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136" w:rsidRPr="00D65A25" w:rsidRDefault="001C1136" w:rsidP="00E16B31">
      <w:pPr>
        <w:rPr>
          <w:b/>
        </w:rPr>
      </w:pPr>
    </w:p>
    <w:p w:rsidR="00B756BA" w:rsidRPr="00563317" w:rsidRDefault="00B756BA" w:rsidP="00B756BA">
      <w:pPr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РОССИЙСКАЯ  ФЕДЕРАЦИЯ</w:t>
      </w:r>
    </w:p>
    <w:p w:rsidR="00B756BA" w:rsidRPr="00563317" w:rsidRDefault="00B756BA" w:rsidP="00B756BA">
      <w:pPr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РОСТОВСКАЯ  ОБЛАСТЬ</w:t>
      </w:r>
    </w:p>
    <w:p w:rsidR="00B756BA" w:rsidRPr="00563317" w:rsidRDefault="00B756BA" w:rsidP="00B756BA">
      <w:pPr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ТАЦИНСКИЙ  РАЙОН</w:t>
      </w:r>
    </w:p>
    <w:p w:rsidR="00B756BA" w:rsidRPr="00563317" w:rsidRDefault="00B756BA" w:rsidP="00B756BA">
      <w:pPr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АДМИНИСТРАЦИЯ БЫСТРОГОРСКОГО                                                                  СЕЛЬСКОГО ПОСЕЛЕНИЯ</w:t>
      </w:r>
    </w:p>
    <w:p w:rsidR="00B756BA" w:rsidRPr="00563317" w:rsidRDefault="00B756BA" w:rsidP="00B756BA">
      <w:pPr>
        <w:jc w:val="center"/>
        <w:rPr>
          <w:b/>
          <w:bCs/>
          <w:sz w:val="28"/>
          <w:szCs w:val="28"/>
        </w:rPr>
      </w:pPr>
      <w:r w:rsidRPr="00563317">
        <w:rPr>
          <w:b/>
          <w:bCs/>
          <w:sz w:val="28"/>
          <w:szCs w:val="28"/>
        </w:rPr>
        <w:t>_____________________________________________</w:t>
      </w:r>
    </w:p>
    <w:p w:rsidR="00B756BA" w:rsidRPr="00563317" w:rsidRDefault="00B756BA" w:rsidP="00B756BA">
      <w:pPr>
        <w:jc w:val="center"/>
        <w:rPr>
          <w:b/>
          <w:sz w:val="28"/>
          <w:szCs w:val="28"/>
        </w:rPr>
      </w:pPr>
      <w:r w:rsidRPr="00563317">
        <w:rPr>
          <w:b/>
          <w:sz w:val="28"/>
          <w:szCs w:val="28"/>
        </w:rPr>
        <w:t>ПОСТАНОВЛЕНИЕ</w:t>
      </w:r>
    </w:p>
    <w:p w:rsidR="00B756BA" w:rsidRPr="00563317" w:rsidRDefault="00B756BA" w:rsidP="00B756BA">
      <w:pPr>
        <w:jc w:val="center"/>
        <w:rPr>
          <w:sz w:val="28"/>
          <w:szCs w:val="28"/>
        </w:rPr>
      </w:pPr>
    </w:p>
    <w:p w:rsidR="001C1136" w:rsidRPr="00B756BA" w:rsidRDefault="00BF0D89" w:rsidP="00E16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11F1E">
        <w:rPr>
          <w:b/>
          <w:sz w:val="28"/>
          <w:szCs w:val="28"/>
        </w:rPr>
        <w:t xml:space="preserve"> </w:t>
      </w:r>
      <w:r w:rsidR="00C809E1" w:rsidRPr="00B756BA">
        <w:rPr>
          <w:b/>
          <w:sz w:val="28"/>
          <w:szCs w:val="28"/>
        </w:rPr>
        <w:t>ноября</w:t>
      </w:r>
      <w:r w:rsidR="009358A5">
        <w:rPr>
          <w:b/>
          <w:sz w:val="28"/>
          <w:szCs w:val="28"/>
        </w:rPr>
        <w:t xml:space="preserve"> </w:t>
      </w:r>
      <w:r w:rsidR="0017166D" w:rsidRPr="00B756BA">
        <w:rPr>
          <w:b/>
          <w:sz w:val="28"/>
          <w:szCs w:val="28"/>
        </w:rPr>
        <w:t>201</w:t>
      </w:r>
      <w:r w:rsidR="00267AFA">
        <w:rPr>
          <w:b/>
          <w:sz w:val="28"/>
          <w:szCs w:val="28"/>
        </w:rPr>
        <w:t>9</w:t>
      </w:r>
      <w:r w:rsidR="00691964" w:rsidRPr="00B756BA">
        <w:rPr>
          <w:b/>
          <w:sz w:val="28"/>
          <w:szCs w:val="28"/>
        </w:rPr>
        <w:t>г</w:t>
      </w:r>
      <w:r w:rsidR="00B97AAC" w:rsidRPr="00B756BA">
        <w:rPr>
          <w:b/>
          <w:sz w:val="28"/>
          <w:szCs w:val="28"/>
        </w:rPr>
        <w:t xml:space="preserve">.                  </w:t>
      </w:r>
      <w:r w:rsidR="00B97AAC" w:rsidRPr="00B756BA">
        <w:rPr>
          <w:b/>
          <w:sz w:val="28"/>
          <w:szCs w:val="28"/>
        </w:rPr>
        <w:tab/>
        <w:t xml:space="preserve">    №</w:t>
      </w:r>
      <w:r w:rsidR="00E11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89</w:t>
      </w:r>
      <w:r w:rsidR="00916AF9">
        <w:rPr>
          <w:b/>
          <w:sz w:val="28"/>
          <w:szCs w:val="28"/>
        </w:rPr>
        <w:t xml:space="preserve">                               </w:t>
      </w:r>
      <w:r w:rsidR="00B30A4C" w:rsidRPr="00B756BA">
        <w:rPr>
          <w:b/>
          <w:sz w:val="28"/>
          <w:szCs w:val="28"/>
        </w:rPr>
        <w:t>п. Быстрогорский</w:t>
      </w:r>
    </w:p>
    <w:p w:rsidR="001C1136" w:rsidRPr="006A40FC" w:rsidRDefault="001C1136" w:rsidP="00E16B31">
      <w:pPr>
        <w:rPr>
          <w:sz w:val="28"/>
          <w:szCs w:val="28"/>
        </w:rPr>
      </w:pPr>
    </w:p>
    <w:tbl>
      <w:tblPr>
        <w:tblW w:w="9569" w:type="dxa"/>
        <w:tblLayout w:type="fixed"/>
        <w:tblLook w:val="0000"/>
      </w:tblPr>
      <w:tblGrid>
        <w:gridCol w:w="5492"/>
        <w:gridCol w:w="4077"/>
      </w:tblGrid>
      <w:tr w:rsidR="001C1136" w:rsidRPr="006A40FC">
        <w:tc>
          <w:tcPr>
            <w:tcW w:w="5492" w:type="dxa"/>
          </w:tcPr>
          <w:p w:rsidR="009358A5" w:rsidRDefault="009358A5" w:rsidP="009358A5">
            <w:pPr>
              <w:jc w:val="center"/>
              <w:rPr>
                <w:b/>
                <w:sz w:val="28"/>
                <w:szCs w:val="28"/>
              </w:rPr>
            </w:pPr>
            <w:r w:rsidRPr="00385F7E">
              <w:rPr>
                <w:b/>
                <w:sz w:val="28"/>
                <w:szCs w:val="28"/>
              </w:rPr>
              <w:t>Об утверждении Порядка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5F7E">
              <w:rPr>
                <w:b/>
                <w:sz w:val="28"/>
                <w:szCs w:val="28"/>
              </w:rPr>
              <w:t xml:space="preserve">формирования </w:t>
            </w:r>
          </w:p>
          <w:p w:rsidR="009358A5" w:rsidRDefault="009358A5" w:rsidP="009358A5">
            <w:pPr>
              <w:rPr>
                <w:b/>
                <w:sz w:val="28"/>
                <w:szCs w:val="28"/>
              </w:rPr>
            </w:pPr>
            <w:r w:rsidRPr="00385F7E">
              <w:rPr>
                <w:b/>
                <w:sz w:val="28"/>
                <w:szCs w:val="28"/>
              </w:rPr>
              <w:t>перечня налоговых расходов</w:t>
            </w:r>
            <w:r>
              <w:rPr>
                <w:b/>
                <w:sz w:val="28"/>
                <w:szCs w:val="28"/>
              </w:rPr>
              <w:t xml:space="preserve"> Быстрогорского сельского поселения</w:t>
            </w:r>
            <w:r w:rsidRPr="00385F7E">
              <w:rPr>
                <w:b/>
                <w:sz w:val="28"/>
                <w:szCs w:val="28"/>
              </w:rPr>
              <w:t xml:space="preserve"> </w:t>
            </w:r>
          </w:p>
          <w:p w:rsidR="009358A5" w:rsidRPr="00385F7E" w:rsidRDefault="009358A5" w:rsidP="009358A5">
            <w:pPr>
              <w:rPr>
                <w:b/>
                <w:strike/>
                <w:sz w:val="28"/>
                <w:szCs w:val="28"/>
              </w:rPr>
            </w:pPr>
            <w:r w:rsidRPr="00385F7E">
              <w:rPr>
                <w:b/>
                <w:sz w:val="28"/>
                <w:szCs w:val="28"/>
              </w:rPr>
              <w:t xml:space="preserve">и оценки налоговых расходов </w:t>
            </w:r>
          </w:p>
          <w:p w:rsidR="001C1136" w:rsidRPr="006A40FC" w:rsidRDefault="00B30A4C" w:rsidP="009358A5">
            <w:pPr>
              <w:rPr>
                <w:sz w:val="28"/>
                <w:szCs w:val="28"/>
              </w:rPr>
            </w:pPr>
            <w:r w:rsidRPr="00B756BA">
              <w:rPr>
                <w:b/>
                <w:spacing w:val="-6"/>
                <w:sz w:val="28"/>
                <w:szCs w:val="28"/>
                <w:lang w:eastAsia="ru-RU"/>
              </w:rPr>
              <w:t xml:space="preserve">Быстрогорского сельского поселения </w:t>
            </w:r>
            <w:r w:rsidR="00B97AAC" w:rsidRPr="00B756BA">
              <w:rPr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7" w:type="dxa"/>
          </w:tcPr>
          <w:p w:rsidR="001C1136" w:rsidRPr="006A40FC" w:rsidRDefault="001C1136" w:rsidP="00E16B3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D2869" w:rsidRPr="00DE7F91" w:rsidRDefault="004D2869" w:rsidP="005F7FB6">
      <w:pPr>
        <w:jc w:val="both"/>
        <w:rPr>
          <w:spacing w:val="-6"/>
          <w:sz w:val="28"/>
          <w:szCs w:val="28"/>
        </w:rPr>
      </w:pPr>
    </w:p>
    <w:p w:rsidR="004D2869" w:rsidRPr="00DE7F91" w:rsidRDefault="004D2869" w:rsidP="005F7FB6">
      <w:pPr>
        <w:jc w:val="both"/>
        <w:rPr>
          <w:spacing w:val="-6"/>
          <w:sz w:val="28"/>
          <w:szCs w:val="28"/>
        </w:rPr>
      </w:pPr>
    </w:p>
    <w:p w:rsidR="001533ED" w:rsidRPr="006A40FC" w:rsidRDefault="009358A5" w:rsidP="00B756BA">
      <w:pPr>
        <w:ind w:firstLine="567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соответствии со статьей 174</w:t>
      </w:r>
      <w:r w:rsidRPr="00385F7E">
        <w:rPr>
          <w:sz w:val="28"/>
          <w:szCs w:val="28"/>
          <w:vertAlign w:val="superscript"/>
        </w:rPr>
        <w:t>3</w:t>
      </w:r>
      <w:r w:rsidRPr="00385F7E">
        <w:rPr>
          <w:sz w:val="28"/>
          <w:szCs w:val="28"/>
        </w:rPr>
        <w:t xml:space="preserve"> Бюджетного кодекса Российской Федерации</w:t>
      </w:r>
      <w:r w:rsidR="005F7FB6" w:rsidRPr="006A40FC">
        <w:rPr>
          <w:sz w:val="28"/>
          <w:szCs w:val="28"/>
        </w:rPr>
        <w:t>,</w:t>
      </w:r>
    </w:p>
    <w:p w:rsidR="00E16B31" w:rsidRPr="006A40FC" w:rsidRDefault="00E16B31" w:rsidP="00E16B31">
      <w:pPr>
        <w:rPr>
          <w:spacing w:val="-6"/>
          <w:sz w:val="28"/>
          <w:szCs w:val="28"/>
          <w:lang w:eastAsia="ru-RU"/>
        </w:rPr>
      </w:pPr>
    </w:p>
    <w:p w:rsidR="00E16B31" w:rsidRPr="006A40FC" w:rsidRDefault="00E16B31" w:rsidP="00E16B31">
      <w:pPr>
        <w:jc w:val="center"/>
        <w:rPr>
          <w:spacing w:val="-6"/>
          <w:sz w:val="28"/>
          <w:szCs w:val="28"/>
          <w:lang w:eastAsia="ru-RU"/>
        </w:rPr>
      </w:pPr>
      <w:r w:rsidRPr="006A40FC">
        <w:rPr>
          <w:spacing w:val="-6"/>
          <w:sz w:val="28"/>
          <w:szCs w:val="28"/>
          <w:lang w:eastAsia="ru-RU"/>
        </w:rPr>
        <w:t>ПОСТАНОВЛЯЮ:</w:t>
      </w:r>
    </w:p>
    <w:p w:rsidR="00E16B31" w:rsidRPr="006A40FC" w:rsidRDefault="00E16B31" w:rsidP="00E16B31">
      <w:pPr>
        <w:rPr>
          <w:spacing w:val="-6"/>
          <w:sz w:val="28"/>
          <w:szCs w:val="28"/>
          <w:lang w:eastAsia="ru-RU"/>
        </w:rPr>
      </w:pPr>
    </w:p>
    <w:p w:rsidR="007B6796" w:rsidRDefault="009358A5" w:rsidP="007B6796">
      <w:pPr>
        <w:numPr>
          <w:ilvl w:val="0"/>
          <w:numId w:val="28"/>
        </w:numPr>
        <w:tabs>
          <w:tab w:val="clear" w:pos="720"/>
        </w:tabs>
        <w:ind w:left="0" w:firstLine="567"/>
        <w:jc w:val="both"/>
        <w:rPr>
          <w:spacing w:val="-6"/>
          <w:sz w:val="28"/>
          <w:szCs w:val="28"/>
          <w:lang w:eastAsia="ru-RU"/>
        </w:rPr>
      </w:pPr>
      <w:r w:rsidRPr="00385F7E">
        <w:rPr>
          <w:sz w:val="28"/>
          <w:szCs w:val="28"/>
        </w:rPr>
        <w:t>Утвердить Порядок формирования перечня налоговых расходов</w:t>
      </w:r>
      <w:r w:rsidR="00DE7F91">
        <w:rPr>
          <w:spacing w:val="-6"/>
          <w:sz w:val="28"/>
          <w:szCs w:val="28"/>
          <w:lang w:eastAsia="ru-RU"/>
        </w:rPr>
        <w:t xml:space="preserve"> </w:t>
      </w:r>
      <w:r w:rsidR="00B30A4C">
        <w:rPr>
          <w:spacing w:val="-6"/>
          <w:sz w:val="28"/>
          <w:szCs w:val="28"/>
          <w:lang w:eastAsia="ru-RU"/>
        </w:rPr>
        <w:t>Быстрогорского сельского поселения</w:t>
      </w:r>
      <w:r w:rsidR="00DE7F91">
        <w:rPr>
          <w:spacing w:val="-6"/>
          <w:sz w:val="28"/>
          <w:szCs w:val="28"/>
          <w:lang w:eastAsia="ru-RU"/>
        </w:rPr>
        <w:t xml:space="preserve"> </w:t>
      </w:r>
      <w:r w:rsidRPr="00385F7E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Быстрогорского сельского поселения</w:t>
      </w:r>
      <w:r w:rsidRPr="006A40FC">
        <w:rPr>
          <w:spacing w:val="-6"/>
          <w:sz w:val="28"/>
          <w:szCs w:val="28"/>
          <w:lang w:eastAsia="ru-RU"/>
        </w:rPr>
        <w:t xml:space="preserve"> согласно приложению</w:t>
      </w:r>
      <w:r w:rsidR="00E16B31" w:rsidRPr="006A40FC">
        <w:rPr>
          <w:spacing w:val="-6"/>
          <w:sz w:val="28"/>
          <w:szCs w:val="28"/>
          <w:lang w:eastAsia="ru-RU"/>
        </w:rPr>
        <w:t>.</w:t>
      </w:r>
    </w:p>
    <w:p w:rsidR="00E16B31" w:rsidRPr="006A40FC" w:rsidRDefault="00E16B31" w:rsidP="007B6796">
      <w:pPr>
        <w:ind w:left="567"/>
        <w:jc w:val="both"/>
        <w:rPr>
          <w:spacing w:val="-6"/>
          <w:sz w:val="28"/>
          <w:szCs w:val="28"/>
          <w:lang w:eastAsia="ru-RU"/>
        </w:rPr>
      </w:pPr>
    </w:p>
    <w:p w:rsidR="00E16B31" w:rsidRDefault="00E16B31" w:rsidP="007B6796">
      <w:pPr>
        <w:pStyle w:val="ConsPlusNormal"/>
        <w:numPr>
          <w:ilvl w:val="0"/>
          <w:numId w:val="28"/>
        </w:numPr>
        <w:tabs>
          <w:tab w:val="clear" w:pos="720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6A40FC">
        <w:rPr>
          <w:sz w:val="28"/>
          <w:szCs w:val="28"/>
        </w:rPr>
        <w:t> </w:t>
      </w:r>
      <w:r w:rsidR="00EF7DD7">
        <w:rPr>
          <w:sz w:val="28"/>
          <w:szCs w:val="28"/>
        </w:rPr>
        <w:t xml:space="preserve">Сектору экономики и финансов Быстрогорского сельского поселения </w:t>
      </w:r>
      <w:r w:rsidR="009358A5" w:rsidRPr="00385F7E">
        <w:rPr>
          <w:spacing w:val="-2"/>
          <w:sz w:val="28"/>
          <w:szCs w:val="28"/>
        </w:rPr>
        <w:t>обеспечить утверждение</w:t>
      </w:r>
      <w:r w:rsidR="009358A5" w:rsidRPr="00385F7E">
        <w:rPr>
          <w:sz w:val="28"/>
          <w:szCs w:val="28"/>
        </w:rPr>
        <w:t xml:space="preserve"> методик</w:t>
      </w:r>
      <w:r w:rsidR="00EF7DD7">
        <w:rPr>
          <w:sz w:val="28"/>
          <w:szCs w:val="28"/>
        </w:rPr>
        <w:t>и</w:t>
      </w:r>
      <w:r w:rsidR="009358A5" w:rsidRPr="00385F7E">
        <w:rPr>
          <w:sz w:val="28"/>
          <w:szCs w:val="28"/>
        </w:rPr>
        <w:t xml:space="preserve"> оценки эффективности налоговых расходов </w:t>
      </w:r>
      <w:r w:rsidR="009358A5">
        <w:rPr>
          <w:sz w:val="28"/>
          <w:szCs w:val="28"/>
        </w:rPr>
        <w:t>Быстрогорского сельского поселения до 1 </w:t>
      </w:r>
      <w:r w:rsidR="009358A5" w:rsidRPr="00385F7E">
        <w:rPr>
          <w:sz w:val="28"/>
          <w:szCs w:val="28"/>
        </w:rPr>
        <w:t>декабря</w:t>
      </w:r>
      <w:r w:rsidR="009358A5">
        <w:rPr>
          <w:sz w:val="28"/>
          <w:szCs w:val="28"/>
        </w:rPr>
        <w:t xml:space="preserve"> 2019 </w:t>
      </w:r>
      <w:r w:rsidR="009358A5" w:rsidRPr="00385F7E">
        <w:rPr>
          <w:sz w:val="28"/>
          <w:szCs w:val="28"/>
        </w:rPr>
        <w:t xml:space="preserve">г., а также ежегодное, </w:t>
      </w:r>
      <w:r w:rsidR="009358A5">
        <w:rPr>
          <w:sz w:val="28"/>
          <w:szCs w:val="28"/>
        </w:rPr>
        <w:t>до 1 </w:t>
      </w:r>
      <w:r w:rsidR="009358A5" w:rsidRPr="00385F7E">
        <w:rPr>
          <w:sz w:val="28"/>
          <w:szCs w:val="28"/>
        </w:rPr>
        <w:t>октября, утверждение (изменение) методик</w:t>
      </w:r>
      <w:r w:rsidR="00EF7DD7">
        <w:rPr>
          <w:sz w:val="28"/>
          <w:szCs w:val="28"/>
        </w:rPr>
        <w:t>и</w:t>
      </w:r>
      <w:r w:rsidR="009358A5" w:rsidRPr="00385F7E">
        <w:rPr>
          <w:sz w:val="28"/>
          <w:szCs w:val="28"/>
        </w:rPr>
        <w:t xml:space="preserve"> оценки эффективности налоговых расходов </w:t>
      </w:r>
      <w:r w:rsidR="009358A5">
        <w:rPr>
          <w:sz w:val="28"/>
          <w:szCs w:val="28"/>
        </w:rPr>
        <w:t>Быстрогорского сельского поселения по </w:t>
      </w:r>
      <w:r w:rsidR="009358A5" w:rsidRPr="00385F7E">
        <w:rPr>
          <w:sz w:val="28"/>
          <w:szCs w:val="28"/>
        </w:rPr>
        <w:t xml:space="preserve">новым налоговым расходам </w:t>
      </w:r>
      <w:r w:rsidR="009358A5">
        <w:rPr>
          <w:sz w:val="28"/>
          <w:szCs w:val="28"/>
        </w:rPr>
        <w:t>Быстрогорского сельского поселения</w:t>
      </w:r>
      <w:r w:rsidRPr="006A40FC">
        <w:rPr>
          <w:sz w:val="28"/>
          <w:szCs w:val="28"/>
        </w:rPr>
        <w:t>.</w:t>
      </w:r>
    </w:p>
    <w:p w:rsidR="003D1493" w:rsidRDefault="003D1493" w:rsidP="003D1493">
      <w:pPr>
        <w:pStyle w:val="af8"/>
        <w:rPr>
          <w:sz w:val="28"/>
          <w:szCs w:val="28"/>
        </w:rPr>
      </w:pPr>
    </w:p>
    <w:p w:rsidR="003D1493" w:rsidRPr="00385F7E" w:rsidRDefault="003D1493" w:rsidP="003D1493">
      <w:pPr>
        <w:numPr>
          <w:ilvl w:val="0"/>
          <w:numId w:val="28"/>
        </w:numPr>
        <w:tabs>
          <w:tab w:val="clear" w:pos="720"/>
          <w:tab w:val="num" w:pos="426"/>
        </w:tabs>
        <w:ind w:left="0" w:firstLine="567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Быстрогорского сельского поселения от 05.04.2011 № 51</w:t>
      </w:r>
      <w:r w:rsidRPr="00385F7E">
        <w:rPr>
          <w:sz w:val="28"/>
          <w:szCs w:val="28"/>
        </w:rPr>
        <w:t xml:space="preserve"> «</w:t>
      </w:r>
      <w:r w:rsidRPr="00DB285D">
        <w:rPr>
          <w:sz w:val="28"/>
          <w:szCs w:val="28"/>
        </w:rPr>
        <w:t>Об   утверждении Порядка оценки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бюджетной и </w:t>
      </w:r>
      <w:r w:rsidRPr="00DB285D">
        <w:rPr>
          <w:spacing w:val="-2"/>
          <w:sz w:val="28"/>
          <w:szCs w:val="28"/>
        </w:rPr>
        <w:t>социальной эффектив</w:t>
      </w:r>
      <w:r w:rsidRPr="00DB285D">
        <w:rPr>
          <w:spacing w:val="-2"/>
          <w:sz w:val="28"/>
          <w:szCs w:val="28"/>
        </w:rPr>
        <w:softHyphen/>
      </w:r>
      <w:r w:rsidRPr="00DB285D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DB285D">
        <w:rPr>
          <w:sz w:val="28"/>
          <w:szCs w:val="28"/>
        </w:rPr>
        <w:t>предоставляемых (планируе</w:t>
      </w:r>
      <w:r w:rsidRPr="00DB285D">
        <w:rPr>
          <w:sz w:val="28"/>
          <w:szCs w:val="28"/>
        </w:rPr>
        <w:softHyphen/>
        <w:t>мых к предоставлению) налоговых льгот</w:t>
      </w:r>
      <w:r w:rsidRPr="00385F7E">
        <w:rPr>
          <w:sz w:val="28"/>
          <w:szCs w:val="28"/>
        </w:rPr>
        <w:t>» признать утратившим силу.</w:t>
      </w:r>
    </w:p>
    <w:p w:rsidR="00C21AB3" w:rsidRPr="00130B34" w:rsidRDefault="00107E9C" w:rsidP="00130B34">
      <w:pPr>
        <w:pStyle w:val="afc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375" w:beforeAutospacing="0" w:after="45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</w:rPr>
        <w:t>Постановление  подлежит  опубликованию</w:t>
      </w:r>
      <w:r>
        <w:rPr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107E9C" w:rsidRPr="00663102" w:rsidRDefault="00107E9C" w:rsidP="00107E9C">
      <w:pPr>
        <w:pStyle w:val="afc"/>
        <w:numPr>
          <w:ilvl w:val="0"/>
          <w:numId w:val="28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3102">
        <w:rPr>
          <w:color w:val="000000"/>
          <w:sz w:val="28"/>
          <w:szCs w:val="28"/>
        </w:rPr>
        <w:lastRenderedPageBreak/>
        <w:t>Контроль по выполнению настоящего постановление оставляю за собой.</w:t>
      </w:r>
    </w:p>
    <w:p w:rsidR="00107E9C" w:rsidRPr="006A40FC" w:rsidRDefault="00107E9C" w:rsidP="00107E9C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6567F6" w:rsidRPr="00B30A4C" w:rsidRDefault="006567F6" w:rsidP="00C21AB3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D65A25" w:rsidRPr="00B30A4C" w:rsidRDefault="00D65A25" w:rsidP="00C21AB3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3D10BB" w:rsidRDefault="00BA2FDC" w:rsidP="00C21AB3">
      <w:pPr>
        <w:pStyle w:val="ConsPlusNormal"/>
        <w:spacing w:line="228" w:lineRule="auto"/>
        <w:ind w:firstLine="0"/>
        <w:jc w:val="both"/>
        <w:outlineLvl w:val="0"/>
        <w:rPr>
          <w:b/>
          <w:sz w:val="28"/>
          <w:szCs w:val="28"/>
        </w:rPr>
      </w:pPr>
      <w:r w:rsidRPr="00B756BA">
        <w:rPr>
          <w:b/>
          <w:sz w:val="28"/>
          <w:szCs w:val="28"/>
        </w:rPr>
        <w:t>Глава</w:t>
      </w:r>
      <w:r w:rsidR="009B3BC8">
        <w:rPr>
          <w:b/>
          <w:sz w:val="28"/>
          <w:szCs w:val="28"/>
        </w:rPr>
        <w:t xml:space="preserve"> </w:t>
      </w:r>
      <w:r w:rsidR="003D10BB">
        <w:rPr>
          <w:b/>
          <w:sz w:val="28"/>
          <w:szCs w:val="28"/>
        </w:rPr>
        <w:t xml:space="preserve">Администрации </w:t>
      </w:r>
    </w:p>
    <w:p w:rsidR="00D65A25" w:rsidRPr="00B756BA" w:rsidRDefault="00B30A4C" w:rsidP="00C21AB3">
      <w:pPr>
        <w:pStyle w:val="ConsPlusNormal"/>
        <w:spacing w:line="228" w:lineRule="auto"/>
        <w:ind w:firstLine="0"/>
        <w:jc w:val="both"/>
        <w:outlineLvl w:val="0"/>
        <w:rPr>
          <w:b/>
          <w:sz w:val="28"/>
          <w:szCs w:val="28"/>
        </w:rPr>
      </w:pPr>
      <w:r w:rsidRPr="00B756BA">
        <w:rPr>
          <w:b/>
          <w:sz w:val="28"/>
          <w:szCs w:val="28"/>
        </w:rPr>
        <w:t>Быстрогорског</w:t>
      </w:r>
      <w:r w:rsidR="009B3BC8">
        <w:rPr>
          <w:b/>
          <w:sz w:val="28"/>
          <w:szCs w:val="28"/>
        </w:rPr>
        <w:t xml:space="preserve">о </w:t>
      </w:r>
      <w:r w:rsidRPr="00B756BA">
        <w:rPr>
          <w:b/>
          <w:sz w:val="28"/>
          <w:szCs w:val="28"/>
        </w:rPr>
        <w:t xml:space="preserve">сельского поселения                                </w:t>
      </w:r>
      <w:r w:rsidR="009B3BC8">
        <w:rPr>
          <w:b/>
          <w:sz w:val="28"/>
          <w:szCs w:val="28"/>
        </w:rPr>
        <w:t xml:space="preserve">        </w:t>
      </w:r>
      <w:r w:rsidRPr="00B756BA">
        <w:rPr>
          <w:b/>
          <w:sz w:val="28"/>
          <w:szCs w:val="28"/>
        </w:rPr>
        <w:t>С.Н. Кутенко</w:t>
      </w:r>
    </w:p>
    <w:p w:rsidR="00D65A25" w:rsidRPr="00B756BA" w:rsidRDefault="00D65A25" w:rsidP="00C21AB3">
      <w:pPr>
        <w:pStyle w:val="ConsPlusNormal"/>
        <w:spacing w:line="228" w:lineRule="auto"/>
        <w:ind w:firstLine="0"/>
        <w:jc w:val="both"/>
        <w:outlineLvl w:val="0"/>
        <w:rPr>
          <w:b/>
          <w:sz w:val="28"/>
          <w:szCs w:val="28"/>
        </w:rPr>
      </w:pPr>
    </w:p>
    <w:p w:rsidR="00D65A25" w:rsidRPr="00BA2FDC" w:rsidRDefault="00D65A25" w:rsidP="00C21AB3">
      <w:pPr>
        <w:pStyle w:val="ConsPlusNormal"/>
        <w:spacing w:line="228" w:lineRule="auto"/>
        <w:ind w:firstLine="0"/>
        <w:jc w:val="both"/>
        <w:outlineLvl w:val="0"/>
        <w:rPr>
          <w:sz w:val="28"/>
          <w:szCs w:val="28"/>
        </w:rPr>
      </w:pPr>
    </w:p>
    <w:p w:rsidR="003B16E8" w:rsidRDefault="003B16E8" w:rsidP="00D24DB0">
      <w:pPr>
        <w:pageBreakBefore/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B16E8" w:rsidRDefault="003B16E8" w:rsidP="00D24DB0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B3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9494C">
        <w:rPr>
          <w:sz w:val="28"/>
          <w:szCs w:val="28"/>
        </w:rPr>
        <w:t>Быстрогорского сельского поселения</w:t>
      </w:r>
    </w:p>
    <w:p w:rsidR="003B16E8" w:rsidRDefault="003B16E8" w:rsidP="00D24DB0">
      <w:pPr>
        <w:widowControl w:val="0"/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D89">
        <w:rPr>
          <w:sz w:val="28"/>
          <w:szCs w:val="28"/>
        </w:rPr>
        <w:t>22</w:t>
      </w:r>
      <w:r>
        <w:rPr>
          <w:sz w:val="28"/>
          <w:szCs w:val="28"/>
        </w:rPr>
        <w:t>.11</w:t>
      </w:r>
      <w:r w:rsidR="00334B7D">
        <w:rPr>
          <w:sz w:val="28"/>
          <w:szCs w:val="28"/>
        </w:rPr>
        <w:t>.201</w:t>
      </w:r>
      <w:r w:rsidR="00267AFA">
        <w:rPr>
          <w:sz w:val="28"/>
          <w:szCs w:val="28"/>
        </w:rPr>
        <w:t>9</w:t>
      </w:r>
      <w:r w:rsidR="00BF0D89">
        <w:rPr>
          <w:sz w:val="28"/>
          <w:szCs w:val="28"/>
        </w:rPr>
        <w:t xml:space="preserve"> </w:t>
      </w:r>
      <w:r w:rsidR="00334B7D">
        <w:rPr>
          <w:sz w:val="28"/>
          <w:szCs w:val="28"/>
        </w:rPr>
        <w:t xml:space="preserve">№ </w:t>
      </w:r>
      <w:r w:rsidR="00BF0D89">
        <w:rPr>
          <w:sz w:val="28"/>
          <w:szCs w:val="28"/>
        </w:rPr>
        <w:t>89</w:t>
      </w:r>
    </w:p>
    <w:p w:rsidR="003B16E8" w:rsidRDefault="003B16E8" w:rsidP="003B16E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16E8" w:rsidRDefault="003B16E8" w:rsidP="003B16E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378E7" w:rsidRDefault="00A378E7" w:rsidP="00A378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ПОРЯДОК</w:t>
      </w:r>
    </w:p>
    <w:p w:rsidR="00A378E7" w:rsidRPr="00385F7E" w:rsidRDefault="00A378E7" w:rsidP="00A378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формирования перечня налоговых расходов </w:t>
      </w:r>
    </w:p>
    <w:p w:rsidR="00A378E7" w:rsidRPr="00385F7E" w:rsidRDefault="00A378E7" w:rsidP="00A378E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Быстрогорского сельского поселения</w:t>
      </w:r>
    </w:p>
    <w:p w:rsidR="00A378E7" w:rsidRDefault="00A378E7" w:rsidP="003B16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A378E7" w:rsidRPr="00385F7E" w:rsidRDefault="00A378E7" w:rsidP="00A378E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A378E7" w:rsidRPr="00385F7E" w:rsidRDefault="00A378E7" w:rsidP="00A378E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оценки налоговых расходов </w:t>
      </w: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D33413" w:rsidRPr="00D33413" w:rsidRDefault="00D33413" w:rsidP="00D334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33413">
        <w:rPr>
          <w:color w:val="212529"/>
          <w:sz w:val="28"/>
          <w:szCs w:val="28"/>
          <w:shd w:val="clear" w:color="auto" w:fill="FFFFFF"/>
        </w:rPr>
        <w:t xml:space="preserve">налоговые расходы — выпадающие доходы бюджета </w:t>
      </w:r>
      <w:r>
        <w:rPr>
          <w:color w:val="212529"/>
          <w:sz w:val="28"/>
          <w:szCs w:val="28"/>
          <w:shd w:val="clear" w:color="auto" w:fill="FFFFFF"/>
        </w:rPr>
        <w:t xml:space="preserve">Быстрогорского </w:t>
      </w:r>
      <w:r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 и (или) целями социально-экономической политики </w:t>
      </w:r>
      <w:r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поселения, не относящимися к муниципальным программам </w:t>
      </w:r>
      <w:r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поселения;</w:t>
      </w:r>
    </w:p>
    <w:p w:rsidR="00A14EB1" w:rsidRDefault="00A378E7" w:rsidP="00A14E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куратор налогового расхода – </w:t>
      </w:r>
      <w:r w:rsidR="00D33413" w:rsidRPr="00D33413">
        <w:rPr>
          <w:color w:val="212529"/>
          <w:sz w:val="28"/>
          <w:szCs w:val="28"/>
          <w:shd w:val="clear" w:color="auto" w:fill="FFFFFF"/>
        </w:rPr>
        <w:t xml:space="preserve">ответственный исполнитель муниципальной программы </w:t>
      </w:r>
      <w:r w:rsidR="00D33413">
        <w:rPr>
          <w:color w:val="212529"/>
          <w:sz w:val="28"/>
          <w:szCs w:val="28"/>
          <w:shd w:val="clear" w:color="auto" w:fill="FFFFFF"/>
        </w:rPr>
        <w:t>Быстрогорского</w:t>
      </w:r>
      <w:r w:rsidR="00D33413"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D33413">
        <w:rPr>
          <w:color w:val="212529"/>
          <w:sz w:val="28"/>
          <w:szCs w:val="28"/>
          <w:shd w:val="clear" w:color="auto" w:fill="FFFFFF"/>
        </w:rPr>
        <w:t>Быстрогорского</w:t>
      </w:r>
      <w:r w:rsidR="00D33413"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 (ее структурных элементов) и (или) целей социально-экономического развития </w:t>
      </w:r>
      <w:r w:rsidR="00D33413">
        <w:rPr>
          <w:color w:val="212529"/>
          <w:sz w:val="28"/>
          <w:szCs w:val="28"/>
          <w:shd w:val="clear" w:color="auto" w:fill="FFFFFF"/>
        </w:rPr>
        <w:t>Быстрогорского</w:t>
      </w:r>
      <w:r w:rsidR="00D33413"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поселения, не относящихся к муниципальным программам </w:t>
      </w:r>
      <w:r w:rsidR="00D33413">
        <w:rPr>
          <w:color w:val="212529"/>
          <w:sz w:val="28"/>
          <w:szCs w:val="28"/>
          <w:shd w:val="clear" w:color="auto" w:fill="FFFFFF"/>
        </w:rPr>
        <w:t>Быстрогорского</w:t>
      </w:r>
      <w:r w:rsidR="00D33413" w:rsidRPr="00D33413">
        <w:rPr>
          <w:color w:val="212529"/>
          <w:sz w:val="28"/>
          <w:szCs w:val="28"/>
          <w:shd w:val="clear" w:color="auto" w:fill="FFFFFF"/>
        </w:rPr>
        <w:t xml:space="preserve"> сельского поселения;</w:t>
      </w:r>
      <w:r w:rsidR="00D33413" w:rsidRPr="00385F7E">
        <w:rPr>
          <w:sz w:val="28"/>
          <w:szCs w:val="28"/>
        </w:rPr>
        <w:t xml:space="preserve"> </w:t>
      </w:r>
    </w:p>
    <w:p w:rsidR="00A14EB1" w:rsidRDefault="00A14EB1" w:rsidP="00A14EB1">
      <w:pPr>
        <w:widowControl w:val="0"/>
        <w:autoSpaceDE w:val="0"/>
        <w:autoSpaceDN w:val="0"/>
        <w:ind w:firstLine="709"/>
        <w:jc w:val="both"/>
        <w:rPr>
          <w:color w:val="212529"/>
          <w:sz w:val="28"/>
          <w:szCs w:val="28"/>
        </w:rPr>
      </w:pPr>
      <w:r w:rsidRPr="00A14EB1">
        <w:rPr>
          <w:color w:val="212529"/>
          <w:sz w:val="28"/>
          <w:szCs w:val="28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0112C9"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A14EB1">
        <w:rPr>
          <w:color w:val="212529"/>
          <w:sz w:val="28"/>
          <w:szCs w:val="28"/>
        </w:rPr>
        <w:t xml:space="preserve"> сельского поселения, реализуемым в рамках нескольких муниципальных программ </w:t>
      </w:r>
      <w:r w:rsidR="000112C9"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A14EB1">
        <w:rPr>
          <w:color w:val="212529"/>
          <w:sz w:val="28"/>
          <w:szCs w:val="28"/>
        </w:rPr>
        <w:t xml:space="preserve"> сельского поселения (муниципальных программ </w:t>
      </w:r>
      <w:r w:rsidR="000112C9"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A14EB1">
        <w:rPr>
          <w:color w:val="212529"/>
          <w:sz w:val="28"/>
          <w:szCs w:val="28"/>
        </w:rPr>
        <w:t xml:space="preserve"> сельского поселения и непрограммных направлений деятельности);</w:t>
      </w:r>
    </w:p>
    <w:p w:rsidR="000112C9" w:rsidRDefault="00A14EB1" w:rsidP="000112C9">
      <w:pPr>
        <w:widowControl w:val="0"/>
        <w:autoSpaceDE w:val="0"/>
        <w:autoSpaceDN w:val="0"/>
        <w:ind w:firstLine="709"/>
        <w:jc w:val="both"/>
        <w:rPr>
          <w:color w:val="212529"/>
          <w:sz w:val="28"/>
          <w:szCs w:val="28"/>
        </w:rPr>
      </w:pPr>
      <w:r w:rsidRPr="00A14EB1">
        <w:rPr>
          <w:color w:val="212529"/>
          <w:sz w:val="28"/>
          <w:szCs w:val="28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0112C9" w:rsidRDefault="00A14EB1" w:rsidP="000112C9">
      <w:pPr>
        <w:widowControl w:val="0"/>
        <w:autoSpaceDE w:val="0"/>
        <w:autoSpaceDN w:val="0"/>
        <w:ind w:firstLine="709"/>
        <w:jc w:val="both"/>
        <w:rPr>
          <w:color w:val="212529"/>
          <w:sz w:val="28"/>
          <w:szCs w:val="28"/>
        </w:rPr>
      </w:pPr>
      <w:r w:rsidRPr="00A14EB1">
        <w:rPr>
          <w:color w:val="212529"/>
          <w:sz w:val="28"/>
          <w:szCs w:val="28"/>
        </w:rPr>
        <w:t xml:space="preserve">технические (финансовые) налоговые расходы — целевая категория </w:t>
      </w:r>
      <w:r w:rsidRPr="00A14EB1">
        <w:rPr>
          <w:color w:val="212529"/>
          <w:sz w:val="28"/>
          <w:szCs w:val="28"/>
        </w:rPr>
        <w:lastRenderedPageBreak/>
        <w:t xml:space="preserve">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0112C9"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A14EB1">
        <w:rPr>
          <w:color w:val="212529"/>
          <w:sz w:val="28"/>
          <w:szCs w:val="28"/>
        </w:rPr>
        <w:t xml:space="preserve"> сельского поселения;</w:t>
      </w:r>
    </w:p>
    <w:p w:rsidR="00A14EB1" w:rsidRDefault="00A14EB1" w:rsidP="000112C9">
      <w:pPr>
        <w:widowControl w:val="0"/>
        <w:autoSpaceDE w:val="0"/>
        <w:autoSpaceDN w:val="0"/>
        <w:ind w:firstLine="709"/>
        <w:jc w:val="both"/>
        <w:rPr>
          <w:color w:val="212529"/>
          <w:sz w:val="28"/>
          <w:szCs w:val="28"/>
        </w:rPr>
      </w:pPr>
      <w:r w:rsidRPr="00A14EB1">
        <w:rPr>
          <w:color w:val="212529"/>
          <w:sz w:val="28"/>
          <w:szCs w:val="28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0112C9">
        <w:rPr>
          <w:color w:val="212529"/>
          <w:sz w:val="28"/>
          <w:szCs w:val="28"/>
          <w:shd w:val="clear" w:color="auto" w:fill="FFFFFF"/>
        </w:rPr>
        <w:t>Быстрогорского</w:t>
      </w:r>
      <w:r w:rsidRPr="00A14EB1">
        <w:rPr>
          <w:color w:val="212529"/>
          <w:sz w:val="28"/>
          <w:szCs w:val="28"/>
        </w:rPr>
        <w:t xml:space="preserve"> сельского поселения;</w:t>
      </w:r>
    </w:p>
    <w:p w:rsidR="000112C9" w:rsidRPr="00385F7E" w:rsidRDefault="000112C9" w:rsidP="000112C9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фискальные характеристики налоговых расходов </w:t>
      </w: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зад</w:t>
      </w:r>
      <w:r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0112C9" w:rsidRPr="000112C9" w:rsidRDefault="000112C9" w:rsidP="000112C9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целевые характеристики налогового расхода </w:t>
      </w:r>
      <w:r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8"/>
          <w:szCs w:val="28"/>
        </w:rPr>
        <w:t>Быстрогорского сельского поселения</w:t>
      </w:r>
      <w:r w:rsidR="00790C70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нормативные характеристики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="008624C3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– сведения о положениях нормативных правовых актов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="008624C3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– комплекс мероприятий по оценке объемов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объемов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– определение </w:t>
      </w:r>
      <w:r w:rsidRPr="00385F7E">
        <w:rPr>
          <w:spacing w:val="-4"/>
          <w:sz w:val="28"/>
          <w:szCs w:val="28"/>
        </w:rPr>
        <w:t xml:space="preserve">объемов выпадающих доходов консолидированного бюджета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эффективности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="008624C3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>
        <w:rPr>
          <w:sz w:val="28"/>
          <w:szCs w:val="28"/>
        </w:rPr>
        <w:t>и </w:t>
      </w:r>
      <w:r w:rsidRPr="00385F7E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 налогового расхода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 xml:space="preserve">перечень налоговых расходов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– документ, содержащий сведения о распределении налоговых расходов в соответствии </w:t>
      </w:r>
      <w:r>
        <w:rPr>
          <w:sz w:val="28"/>
          <w:szCs w:val="28"/>
        </w:rPr>
        <w:t>с </w:t>
      </w:r>
      <w:r w:rsidRPr="00385F7E">
        <w:rPr>
          <w:sz w:val="28"/>
          <w:szCs w:val="28"/>
        </w:rPr>
        <w:t xml:space="preserve">целями </w:t>
      </w:r>
      <w:r w:rsidR="008624C3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структурных элементов </w:t>
      </w:r>
      <w:r w:rsidR="008624C3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(или) целями социально-экономическо</w:t>
      </w:r>
      <w:r>
        <w:rPr>
          <w:sz w:val="28"/>
          <w:szCs w:val="28"/>
        </w:rPr>
        <w:t>го</w:t>
      </w:r>
      <w:r w:rsidR="008624C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 xml:space="preserve">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не относящимися </w:t>
      </w:r>
      <w:r>
        <w:rPr>
          <w:sz w:val="28"/>
          <w:szCs w:val="28"/>
        </w:rPr>
        <w:t>к </w:t>
      </w:r>
      <w:r w:rsidR="008624C3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8624C3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, а также о кураторах налоговых расходов;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пл</w:t>
      </w:r>
      <w:r w:rsidR="00790C70">
        <w:rPr>
          <w:sz w:val="28"/>
          <w:szCs w:val="28"/>
        </w:rPr>
        <w:t>ательщики – плательщики налогов.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12D32">
        <w:rPr>
          <w:spacing w:val="-4"/>
          <w:sz w:val="28"/>
          <w:szCs w:val="28"/>
        </w:rPr>
        <w:t xml:space="preserve">1.3. Отнесение налоговых расходов </w:t>
      </w:r>
      <w:r w:rsidR="008624C3" w:rsidRPr="00312D32">
        <w:rPr>
          <w:sz w:val="28"/>
          <w:szCs w:val="28"/>
        </w:rPr>
        <w:t>Быстрогорского сельского поселения</w:t>
      </w:r>
      <w:r w:rsidRPr="00312D32">
        <w:rPr>
          <w:spacing w:val="-4"/>
          <w:sz w:val="28"/>
          <w:szCs w:val="28"/>
        </w:rPr>
        <w:t xml:space="preserve"> к </w:t>
      </w:r>
      <w:r w:rsidR="00312D32" w:rsidRPr="00312D32">
        <w:rPr>
          <w:spacing w:val="-4"/>
          <w:sz w:val="28"/>
          <w:szCs w:val="28"/>
        </w:rPr>
        <w:t>муниципальным</w:t>
      </w:r>
      <w:r w:rsidR="008624C3" w:rsidRPr="00312D32">
        <w:rPr>
          <w:spacing w:val="-4"/>
          <w:sz w:val="28"/>
          <w:szCs w:val="28"/>
        </w:rPr>
        <w:t xml:space="preserve"> </w:t>
      </w:r>
      <w:r w:rsidRPr="00312D32">
        <w:rPr>
          <w:spacing w:val="-4"/>
          <w:sz w:val="28"/>
          <w:szCs w:val="28"/>
        </w:rPr>
        <w:t xml:space="preserve">программам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="00312D32" w:rsidRPr="00312D32">
        <w:rPr>
          <w:spacing w:val="-4"/>
          <w:sz w:val="28"/>
          <w:szCs w:val="28"/>
        </w:rPr>
        <w:t xml:space="preserve"> </w:t>
      </w:r>
      <w:r w:rsidRPr="00312D32">
        <w:rPr>
          <w:spacing w:val="-4"/>
          <w:sz w:val="28"/>
          <w:szCs w:val="28"/>
        </w:rPr>
        <w:t xml:space="preserve">осуществляется исходя из целей </w:t>
      </w:r>
      <w:r w:rsidR="00312D32" w:rsidRPr="00312D32">
        <w:rPr>
          <w:spacing w:val="-4"/>
          <w:sz w:val="28"/>
          <w:szCs w:val="28"/>
        </w:rPr>
        <w:t>муниципальных</w:t>
      </w:r>
      <w:r w:rsidRPr="00312D32">
        <w:rPr>
          <w:sz w:val="28"/>
          <w:szCs w:val="28"/>
        </w:rPr>
        <w:t xml:space="preserve"> программ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sz w:val="28"/>
          <w:szCs w:val="28"/>
        </w:rPr>
        <w:t xml:space="preserve">, структурных элементов </w:t>
      </w:r>
      <w:r w:rsidR="00312D32" w:rsidRPr="00312D32">
        <w:rPr>
          <w:sz w:val="28"/>
          <w:szCs w:val="28"/>
        </w:rPr>
        <w:t>муниципальных</w:t>
      </w:r>
      <w:r w:rsidRPr="00312D32">
        <w:rPr>
          <w:sz w:val="28"/>
          <w:szCs w:val="28"/>
        </w:rPr>
        <w:t xml:space="preserve"> программ </w:t>
      </w:r>
      <w:r w:rsidR="00312D32" w:rsidRPr="00312D32">
        <w:rPr>
          <w:sz w:val="28"/>
          <w:szCs w:val="28"/>
        </w:rPr>
        <w:t xml:space="preserve">Быстрогорского сельского поселения </w:t>
      </w:r>
      <w:r w:rsidRPr="00312D32">
        <w:rPr>
          <w:sz w:val="28"/>
          <w:szCs w:val="28"/>
        </w:rPr>
        <w:t xml:space="preserve">и (или) целей социально-экономического развития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b/>
          <w:sz w:val="28"/>
          <w:szCs w:val="28"/>
        </w:rPr>
        <w:t>,</w:t>
      </w:r>
      <w:r w:rsidRPr="00312D32">
        <w:rPr>
          <w:sz w:val="28"/>
          <w:szCs w:val="28"/>
        </w:rPr>
        <w:t xml:space="preserve"> не относящихся к </w:t>
      </w:r>
      <w:r w:rsidR="00312D32" w:rsidRPr="00312D32">
        <w:rPr>
          <w:sz w:val="28"/>
          <w:szCs w:val="28"/>
        </w:rPr>
        <w:t>муниципальным</w:t>
      </w:r>
      <w:r w:rsidRPr="00312D32">
        <w:rPr>
          <w:sz w:val="28"/>
          <w:szCs w:val="28"/>
        </w:rPr>
        <w:t xml:space="preserve"> программам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1.4. В целях оценки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="00B14F95" w:rsidRPr="00385F7E">
        <w:rPr>
          <w:sz w:val="28"/>
          <w:szCs w:val="28"/>
        </w:rPr>
        <w:t xml:space="preserve"> </w:t>
      </w:r>
      <w:r w:rsidR="00B14F95">
        <w:rPr>
          <w:sz w:val="28"/>
          <w:szCs w:val="28"/>
        </w:rPr>
        <w:t>сектор экономики и финансов Администрации Быстрогорского сельского поселения</w:t>
      </w:r>
      <w:r w:rsidRPr="00385F7E">
        <w:rPr>
          <w:sz w:val="28"/>
          <w:szCs w:val="28"/>
        </w:rPr>
        <w:t>: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формирует перечень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,</w:t>
      </w:r>
      <w:r w:rsidR="00B14F95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1 к настоящему Порядку;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на текущий финансовый год, очередной финансовый год и плановый период на основании сведений, представленных Управлением Федеральной налоговой службы по Ростовской области;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A378E7" w:rsidRPr="00385F7E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1.5. В целях оценки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кураторы налоговых расходов:</w:t>
      </w:r>
    </w:p>
    <w:p w:rsidR="00A378E7" w:rsidRPr="00385F7E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формируют паспорта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2 к настоящему Порядку;</w:t>
      </w:r>
    </w:p>
    <w:p w:rsidR="00A378E7" w:rsidRPr="00385F7E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осуществляют оценку эффективности налоговых расходов </w:t>
      </w:r>
      <w:r w:rsidR="00B14F9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Pr="002A5A8C" w:rsidRDefault="00A378E7" w:rsidP="00A378E7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A378E7" w:rsidRDefault="00A378E7" w:rsidP="00A378E7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формирования перечня </w:t>
      </w:r>
    </w:p>
    <w:p w:rsidR="00A378E7" w:rsidRPr="00385F7E" w:rsidRDefault="00A378E7" w:rsidP="00A378E7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B14F95">
        <w:rPr>
          <w:sz w:val="28"/>
          <w:szCs w:val="28"/>
        </w:rPr>
        <w:t xml:space="preserve"> Быстрогорского сельского поселения</w:t>
      </w:r>
    </w:p>
    <w:p w:rsidR="00A378E7" w:rsidRPr="002A5A8C" w:rsidRDefault="00A378E7" w:rsidP="00A378E7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6349BB" w:rsidRPr="006349BB" w:rsidRDefault="006349BB" w:rsidP="006349BB">
      <w:pPr>
        <w:pStyle w:val="afc"/>
        <w:ind w:firstLine="709"/>
        <w:jc w:val="both"/>
        <w:rPr>
          <w:color w:val="000000" w:themeColor="text1"/>
          <w:sz w:val="28"/>
          <w:szCs w:val="28"/>
        </w:rPr>
      </w:pPr>
      <w:bookmarkStart w:id="0" w:name="P62"/>
      <w:bookmarkEnd w:id="0"/>
      <w:r w:rsidRPr="006349BB">
        <w:rPr>
          <w:color w:val="000000" w:themeColor="text1"/>
          <w:sz w:val="28"/>
          <w:szCs w:val="28"/>
        </w:rPr>
        <w:t xml:space="preserve">2.1 Перечень налоговых расходов на очередной финансовый год и плановый период разрабатывается Администрацией </w:t>
      </w:r>
      <w:r>
        <w:rPr>
          <w:sz w:val="28"/>
          <w:szCs w:val="28"/>
        </w:rPr>
        <w:t>Быстрогорского</w:t>
      </w:r>
      <w:r w:rsidRPr="006349BB">
        <w:rPr>
          <w:color w:val="000000" w:themeColor="text1"/>
          <w:sz w:val="28"/>
          <w:szCs w:val="28"/>
        </w:rPr>
        <w:t xml:space="preserve"> сельского поселения ежегодно в срок до 25марта текущего финансового года. Перечень налоговых расходов размещается на официальной сайте Администрации </w:t>
      </w:r>
      <w:r>
        <w:rPr>
          <w:sz w:val="28"/>
          <w:szCs w:val="28"/>
        </w:rPr>
        <w:lastRenderedPageBreak/>
        <w:t>Быстрогорского</w:t>
      </w:r>
      <w:r w:rsidRPr="006349BB">
        <w:rPr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349BB" w:rsidRPr="006349BB" w:rsidRDefault="006349BB" w:rsidP="006349BB">
      <w:pPr>
        <w:pStyle w:val="afc"/>
        <w:ind w:firstLine="709"/>
        <w:jc w:val="both"/>
        <w:rPr>
          <w:color w:val="000000" w:themeColor="text1"/>
          <w:sz w:val="28"/>
          <w:szCs w:val="28"/>
        </w:rPr>
      </w:pPr>
      <w:r w:rsidRPr="006349BB">
        <w:rPr>
          <w:color w:val="000000" w:themeColor="text1"/>
          <w:sz w:val="28"/>
          <w:szCs w:val="28"/>
        </w:rPr>
        <w:t>2.2.</w:t>
      </w:r>
      <w:r w:rsidR="00CD4E01">
        <w:rPr>
          <w:color w:val="000000" w:themeColor="text1"/>
          <w:sz w:val="28"/>
          <w:szCs w:val="28"/>
        </w:rPr>
        <w:t xml:space="preserve"> </w:t>
      </w:r>
      <w:r w:rsidRPr="006349BB">
        <w:rPr>
          <w:color w:val="000000" w:themeColor="text1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подпункте 2.1 пункта 2 Порядка, затрагивающих перечень налоговых расходов, в срок не позднее 10 рабочих дней с даты соответствующих изменений вносятся уточнения указанного перечня.</w:t>
      </w:r>
    </w:p>
    <w:p w:rsidR="006349BB" w:rsidRPr="006349BB" w:rsidRDefault="006349BB" w:rsidP="006349BB">
      <w:pPr>
        <w:pStyle w:val="afc"/>
        <w:ind w:firstLine="709"/>
        <w:jc w:val="both"/>
        <w:rPr>
          <w:color w:val="000000" w:themeColor="text1"/>
          <w:sz w:val="28"/>
          <w:szCs w:val="28"/>
        </w:rPr>
      </w:pPr>
      <w:r w:rsidRPr="006349BB">
        <w:rPr>
          <w:color w:val="000000" w:themeColor="text1"/>
          <w:sz w:val="28"/>
          <w:szCs w:val="28"/>
        </w:rPr>
        <w:t>2.3.</w:t>
      </w:r>
      <w:r w:rsidR="00CD4E01">
        <w:rPr>
          <w:color w:val="000000" w:themeColor="text1"/>
          <w:sz w:val="28"/>
          <w:szCs w:val="28"/>
        </w:rPr>
        <w:t xml:space="preserve"> </w:t>
      </w:r>
      <w:r w:rsidRPr="006349BB">
        <w:rPr>
          <w:color w:val="000000" w:themeColor="text1"/>
          <w:sz w:val="28"/>
          <w:szCs w:val="28"/>
        </w:rPr>
        <w:t xml:space="preserve">Уточненный перечень налоговых расходов формируется в срок до 1октября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>
        <w:rPr>
          <w:sz w:val="28"/>
          <w:szCs w:val="28"/>
        </w:rPr>
        <w:t>Быстрогорского</w:t>
      </w:r>
      <w:r w:rsidRPr="006349BB">
        <w:rPr>
          <w:color w:val="000000" w:themeColor="text1"/>
          <w:sz w:val="28"/>
          <w:szCs w:val="28"/>
        </w:rPr>
        <w:t xml:space="preserve"> сельского поселения на очередной финансовый год и плановый период) и до 15декабря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>
        <w:rPr>
          <w:sz w:val="28"/>
          <w:szCs w:val="28"/>
        </w:rPr>
        <w:t>Быстрогорского</w:t>
      </w:r>
      <w:r w:rsidRPr="006349BB">
        <w:rPr>
          <w:color w:val="000000" w:themeColor="text1"/>
          <w:sz w:val="28"/>
          <w:szCs w:val="28"/>
        </w:rPr>
        <w:t xml:space="preserve"> сельского поселения на очередной финансовый год и плановый период).</w:t>
      </w:r>
    </w:p>
    <w:p w:rsidR="006349BB" w:rsidRPr="006349BB" w:rsidRDefault="006349BB" w:rsidP="006349BB">
      <w:pPr>
        <w:pStyle w:val="afc"/>
        <w:ind w:firstLine="709"/>
        <w:jc w:val="both"/>
        <w:rPr>
          <w:color w:val="000000" w:themeColor="text1"/>
          <w:sz w:val="28"/>
          <w:szCs w:val="28"/>
        </w:rPr>
      </w:pPr>
      <w:r w:rsidRPr="006349BB">
        <w:rPr>
          <w:color w:val="000000" w:themeColor="text1"/>
          <w:sz w:val="28"/>
          <w:szCs w:val="28"/>
        </w:rPr>
        <w:t>2.4.</w:t>
      </w:r>
      <w:r w:rsidR="00CD4E01">
        <w:rPr>
          <w:color w:val="000000" w:themeColor="text1"/>
          <w:sz w:val="28"/>
          <w:szCs w:val="28"/>
        </w:rPr>
        <w:t xml:space="preserve"> </w:t>
      </w:r>
      <w:r w:rsidRPr="006349BB">
        <w:rPr>
          <w:color w:val="000000" w:themeColor="text1"/>
          <w:sz w:val="28"/>
          <w:szCs w:val="28"/>
        </w:rPr>
        <w:t xml:space="preserve">Реестр налоговых расходов формируется и ведется в порядке, установленном в Администрацией </w:t>
      </w:r>
      <w:r>
        <w:rPr>
          <w:sz w:val="28"/>
          <w:szCs w:val="28"/>
        </w:rPr>
        <w:t>Быстрогорского</w:t>
      </w:r>
      <w:r w:rsidRPr="006349BB">
        <w:rPr>
          <w:color w:val="000000" w:themeColor="text1"/>
          <w:sz w:val="28"/>
          <w:szCs w:val="28"/>
        </w:rPr>
        <w:t xml:space="preserve"> сельского поселения.</w:t>
      </w:r>
    </w:p>
    <w:p w:rsidR="00A378E7" w:rsidRPr="006349BB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78E7" w:rsidRPr="002A5A8C" w:rsidRDefault="00A378E7" w:rsidP="00A378E7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A378E7" w:rsidRDefault="00A378E7" w:rsidP="00A378E7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оценки эффективности налоговых расходов </w:t>
      </w:r>
    </w:p>
    <w:p w:rsidR="00A378E7" w:rsidRDefault="00056F15" w:rsidP="00A378E7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Быстрогорского сельского поселения</w:t>
      </w:r>
      <w:r w:rsidR="00A378E7" w:rsidRPr="00385F7E">
        <w:rPr>
          <w:sz w:val="28"/>
          <w:szCs w:val="28"/>
        </w:rPr>
        <w:t xml:space="preserve"> и обобщения результатов оценки </w:t>
      </w:r>
    </w:p>
    <w:p w:rsidR="00A378E7" w:rsidRPr="00385F7E" w:rsidRDefault="00056F15" w:rsidP="00A378E7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A378E7" w:rsidRPr="00385F7E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Быстрогорского сельского поселения</w:t>
      </w:r>
    </w:p>
    <w:p w:rsidR="00A378E7" w:rsidRPr="002A5A8C" w:rsidRDefault="00A378E7" w:rsidP="00A378E7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A378E7" w:rsidRPr="00385F7E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3.1. В целях проведения оценки эффективности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:</w:t>
      </w:r>
    </w:p>
    <w:p w:rsidR="00A378E7" w:rsidRPr="009932E9" w:rsidRDefault="00A378E7" w:rsidP="00A378E7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85F7E">
        <w:rPr>
          <w:spacing w:val="-2"/>
          <w:sz w:val="28"/>
          <w:szCs w:val="28"/>
        </w:rPr>
        <w:t>3.1.1. 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>финансовы</w:t>
      </w:r>
      <w:r w:rsidR="009932E9">
        <w:rPr>
          <w:color w:val="000000" w:themeColor="text1"/>
          <w:sz w:val="28"/>
          <w:szCs w:val="28"/>
          <w:shd w:val="clear" w:color="auto" w:fill="FFFFFF"/>
        </w:rPr>
        <w:t>й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 xml:space="preserve"> орган Администрации </w:t>
      </w:r>
      <w:r w:rsidR="009932E9">
        <w:rPr>
          <w:color w:val="000000" w:themeColor="text1"/>
          <w:sz w:val="28"/>
          <w:szCs w:val="28"/>
          <w:shd w:val="clear" w:color="auto" w:fill="FFFFFF"/>
        </w:rPr>
        <w:t xml:space="preserve">Быстрогорского 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>сельско</w:t>
      </w:r>
      <w:r w:rsidR="009932E9">
        <w:rPr>
          <w:color w:val="000000" w:themeColor="text1"/>
          <w:sz w:val="28"/>
          <w:szCs w:val="28"/>
          <w:shd w:val="clear" w:color="auto" w:fill="FFFFFF"/>
        </w:rPr>
        <w:t xml:space="preserve">го 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>поселени</w:t>
      </w:r>
      <w:r w:rsidR="009932E9">
        <w:rPr>
          <w:color w:val="000000" w:themeColor="text1"/>
          <w:sz w:val="28"/>
          <w:szCs w:val="28"/>
          <w:shd w:val="clear" w:color="auto" w:fill="FFFFFF"/>
        </w:rPr>
        <w:t>я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 xml:space="preserve">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9932E9" w:rsidRDefault="00A378E7" w:rsidP="009932E9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3.1.2. 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</w:t>
      </w:r>
      <w:r w:rsidR="009932E9">
        <w:rPr>
          <w:color w:val="000000" w:themeColor="text1"/>
          <w:sz w:val="28"/>
          <w:szCs w:val="28"/>
          <w:shd w:val="clear" w:color="auto" w:fill="FFFFFF"/>
        </w:rPr>
        <w:t>Быстрогорского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 xml:space="preserve"> сельско</w:t>
      </w:r>
      <w:r w:rsidR="009932E9">
        <w:rPr>
          <w:color w:val="000000" w:themeColor="text1"/>
          <w:sz w:val="28"/>
          <w:szCs w:val="28"/>
          <w:shd w:val="clear" w:color="auto" w:fill="FFFFFF"/>
        </w:rPr>
        <w:t>го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 xml:space="preserve"> поселени</w:t>
      </w:r>
      <w:r w:rsidR="009932E9">
        <w:rPr>
          <w:color w:val="000000" w:themeColor="text1"/>
          <w:sz w:val="28"/>
          <w:szCs w:val="28"/>
          <w:shd w:val="clear" w:color="auto" w:fill="FFFFFF"/>
        </w:rPr>
        <w:t>я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>.</w:t>
      </w:r>
      <w:r w:rsidR="009932E9" w:rsidRPr="00385F7E">
        <w:rPr>
          <w:sz w:val="28"/>
          <w:szCs w:val="28"/>
        </w:rPr>
        <w:t xml:space="preserve"> </w:t>
      </w:r>
    </w:p>
    <w:p w:rsidR="00A378E7" w:rsidRPr="00385F7E" w:rsidRDefault="00A378E7" w:rsidP="009932E9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3.1.3. </w:t>
      </w:r>
      <w:r w:rsidR="009932E9" w:rsidRPr="009932E9">
        <w:rPr>
          <w:color w:val="000000" w:themeColor="text1"/>
          <w:sz w:val="28"/>
          <w:szCs w:val="28"/>
          <w:shd w:val="clear" w:color="auto" w:fill="FFFFFF"/>
        </w:rPr>
        <w:t>кураторы налоговых расходов</w:t>
      </w:r>
      <w:r w:rsidRPr="00385F7E">
        <w:rPr>
          <w:sz w:val="28"/>
          <w:szCs w:val="28"/>
        </w:rPr>
        <w:t xml:space="preserve">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до 20 августа при необходимости представля</w:t>
      </w:r>
      <w:r w:rsidR="009932E9">
        <w:rPr>
          <w:sz w:val="28"/>
          <w:szCs w:val="28"/>
        </w:rPr>
        <w:t>ют</w:t>
      </w:r>
      <w:r w:rsidRPr="00385F7E">
        <w:rPr>
          <w:sz w:val="28"/>
          <w:szCs w:val="28"/>
        </w:rPr>
        <w:t xml:space="preserve"> в </w:t>
      </w:r>
      <w:r w:rsidR="009932E9">
        <w:rPr>
          <w:sz w:val="28"/>
          <w:szCs w:val="28"/>
        </w:rPr>
        <w:t>Администрацию</w:t>
      </w:r>
      <w:r w:rsidRPr="00385F7E">
        <w:rPr>
          <w:sz w:val="28"/>
          <w:szCs w:val="28"/>
        </w:rPr>
        <w:t xml:space="preserve"> </w:t>
      </w:r>
      <w:r w:rsidR="009932E9">
        <w:rPr>
          <w:sz w:val="28"/>
          <w:szCs w:val="28"/>
        </w:rPr>
        <w:t xml:space="preserve">Быстрогорского сельского поселения </w:t>
      </w:r>
      <w:r w:rsidRPr="00385F7E">
        <w:rPr>
          <w:sz w:val="28"/>
          <w:szCs w:val="28"/>
        </w:rPr>
        <w:t xml:space="preserve">уточненную информацию, предусмотренную </w:t>
      </w:r>
      <w:r w:rsidRPr="00385F7E">
        <w:rPr>
          <w:bCs/>
          <w:sz w:val="28"/>
          <w:szCs w:val="28"/>
        </w:rPr>
        <w:t>Общими требованиями.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3.2. Оценка эффективности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="00056F15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осуществляется кураторами налоговых расходов в </w:t>
      </w:r>
      <w:r w:rsidRPr="00385F7E">
        <w:rPr>
          <w:sz w:val="28"/>
          <w:szCs w:val="28"/>
        </w:rPr>
        <w:lastRenderedPageBreak/>
        <w:t xml:space="preserve">соответствии с методиками, утвержденными нормативными правовыми актами органов исполнительной власти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, и включает: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целесообразности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результативности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1" w:name="P75"/>
      <w:bookmarkEnd w:id="1"/>
      <w:r w:rsidRPr="00385F7E">
        <w:rPr>
          <w:sz w:val="28"/>
          <w:szCs w:val="28"/>
        </w:rPr>
        <w:t xml:space="preserve">3.3. Критериями целесообразности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являются: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12D32">
        <w:rPr>
          <w:sz w:val="28"/>
          <w:szCs w:val="28"/>
        </w:rPr>
        <w:t xml:space="preserve">соответствие налоговых расходов </w:t>
      </w:r>
      <w:r w:rsidR="00056F15" w:rsidRPr="00312D32">
        <w:rPr>
          <w:sz w:val="28"/>
          <w:szCs w:val="28"/>
        </w:rPr>
        <w:t>Быстрогорского сельского поселения</w:t>
      </w:r>
      <w:r w:rsidRPr="00312D32">
        <w:rPr>
          <w:sz w:val="28"/>
          <w:szCs w:val="28"/>
        </w:rPr>
        <w:t xml:space="preserve"> целям </w:t>
      </w:r>
      <w:r w:rsidR="00312D32" w:rsidRPr="00312D32">
        <w:rPr>
          <w:sz w:val="28"/>
          <w:szCs w:val="28"/>
        </w:rPr>
        <w:t>муниципальных</w:t>
      </w:r>
      <w:r w:rsidRPr="00312D32">
        <w:rPr>
          <w:sz w:val="28"/>
          <w:szCs w:val="28"/>
        </w:rPr>
        <w:t xml:space="preserve"> программ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sz w:val="28"/>
          <w:szCs w:val="28"/>
        </w:rPr>
        <w:t xml:space="preserve">, структурным элементам </w:t>
      </w:r>
      <w:r w:rsidR="00312D32" w:rsidRPr="00312D32">
        <w:rPr>
          <w:sz w:val="28"/>
          <w:szCs w:val="28"/>
        </w:rPr>
        <w:t>муниципальных</w:t>
      </w:r>
      <w:r w:rsidRPr="00312D32">
        <w:rPr>
          <w:sz w:val="28"/>
          <w:szCs w:val="28"/>
        </w:rPr>
        <w:t xml:space="preserve"> программ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sz w:val="28"/>
          <w:szCs w:val="28"/>
        </w:rPr>
        <w:t xml:space="preserve"> и (или) целям социально-</w:t>
      </w:r>
      <w:r w:rsidRPr="00312D32">
        <w:rPr>
          <w:spacing w:val="-4"/>
          <w:sz w:val="28"/>
          <w:szCs w:val="28"/>
        </w:rPr>
        <w:t xml:space="preserve">экономического развития </w:t>
      </w:r>
      <w:r w:rsidR="00312D32" w:rsidRPr="00312D32">
        <w:rPr>
          <w:sz w:val="28"/>
          <w:szCs w:val="28"/>
        </w:rPr>
        <w:t>Быстрогорского сельского поселения</w:t>
      </w:r>
      <w:r w:rsidRPr="00312D32">
        <w:rPr>
          <w:spacing w:val="-4"/>
          <w:sz w:val="28"/>
          <w:szCs w:val="28"/>
        </w:rPr>
        <w:t>, не относящимся к </w:t>
      </w:r>
      <w:r w:rsidR="00312D32" w:rsidRPr="00312D32">
        <w:rPr>
          <w:spacing w:val="-4"/>
          <w:sz w:val="28"/>
          <w:szCs w:val="28"/>
        </w:rPr>
        <w:t xml:space="preserve">муниципальным </w:t>
      </w:r>
      <w:r w:rsidRPr="00312D32">
        <w:rPr>
          <w:sz w:val="28"/>
          <w:szCs w:val="28"/>
        </w:rPr>
        <w:t>программам Ростовской области;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востребованность</w:t>
      </w:r>
      <w:proofErr w:type="spellEnd"/>
      <w:r w:rsidRPr="00385F7E">
        <w:rPr>
          <w:sz w:val="28"/>
          <w:szCs w:val="28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3.4. В случае несоответствия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хотя бы одному из критериев, указанных в </w:t>
      </w:r>
      <w:hyperlink w:anchor="P75" w:history="1">
        <w:r w:rsidRPr="00385F7E">
          <w:rPr>
            <w:sz w:val="28"/>
            <w:szCs w:val="28"/>
          </w:rPr>
          <w:t>пункте 3.3</w:t>
        </w:r>
      </w:hyperlink>
      <w:r w:rsidRPr="00385F7E">
        <w:rPr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056F15">
        <w:rPr>
          <w:sz w:val="28"/>
          <w:szCs w:val="28"/>
        </w:rPr>
        <w:t xml:space="preserve">сектор экономики и </w:t>
      </w:r>
      <w:r w:rsidRPr="00385F7E">
        <w:rPr>
          <w:sz w:val="28"/>
          <w:szCs w:val="28"/>
        </w:rPr>
        <w:t xml:space="preserve"> финансов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05889">
        <w:rPr>
          <w:sz w:val="28"/>
          <w:szCs w:val="28"/>
        </w:rPr>
        <w:t xml:space="preserve">3.5. В качестве критерия результативности налогового расхода </w:t>
      </w:r>
      <w:r w:rsidR="00056F15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EA57D4" w:rsidRPr="00405889">
        <w:rPr>
          <w:sz w:val="28"/>
          <w:szCs w:val="28"/>
        </w:rPr>
        <w:t>муниципальной</w:t>
      </w:r>
      <w:r w:rsidRPr="00405889">
        <w:rPr>
          <w:sz w:val="28"/>
          <w:szCs w:val="28"/>
        </w:rPr>
        <w:t xml:space="preserve"> программы </w:t>
      </w:r>
      <w:r w:rsidR="00EA57D4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 и (или) целей социально-</w:t>
      </w:r>
      <w:r w:rsidRPr="00405889">
        <w:rPr>
          <w:spacing w:val="-4"/>
          <w:sz w:val="28"/>
          <w:szCs w:val="28"/>
        </w:rPr>
        <w:t xml:space="preserve">экономического развития </w:t>
      </w:r>
      <w:r w:rsidR="00EA57D4" w:rsidRPr="00405889">
        <w:rPr>
          <w:sz w:val="28"/>
          <w:szCs w:val="28"/>
        </w:rPr>
        <w:t>Быстрогорского сельского поселения</w:t>
      </w:r>
      <w:r w:rsidRPr="00405889">
        <w:rPr>
          <w:spacing w:val="-4"/>
          <w:sz w:val="28"/>
          <w:szCs w:val="28"/>
        </w:rPr>
        <w:t>, не относящихся к </w:t>
      </w:r>
      <w:r w:rsidR="00EA57D4" w:rsidRPr="00405889">
        <w:rPr>
          <w:spacing w:val="-4"/>
          <w:sz w:val="28"/>
          <w:szCs w:val="28"/>
        </w:rPr>
        <w:t>муниципальным</w:t>
      </w:r>
      <w:r w:rsidRPr="00405889">
        <w:rPr>
          <w:sz w:val="28"/>
          <w:szCs w:val="28"/>
        </w:rPr>
        <w:t xml:space="preserve"> программам </w:t>
      </w:r>
      <w:r w:rsidR="00EA57D4" w:rsidRPr="00405889">
        <w:rPr>
          <w:sz w:val="28"/>
          <w:szCs w:val="28"/>
        </w:rPr>
        <w:t xml:space="preserve">Быстрогорского сельского поселения </w:t>
      </w:r>
      <w:r w:rsidRPr="00405889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05889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Pr="00405889">
        <w:rPr>
          <w:spacing w:val="-4"/>
          <w:sz w:val="28"/>
          <w:szCs w:val="28"/>
        </w:rPr>
        <w:t xml:space="preserve">в изменение значения показателя (индикатора) достижения целей </w:t>
      </w:r>
      <w:r w:rsidR="00405889" w:rsidRPr="00405889">
        <w:rPr>
          <w:spacing w:val="-4"/>
          <w:sz w:val="28"/>
          <w:szCs w:val="28"/>
        </w:rPr>
        <w:t>муниципальной</w:t>
      </w:r>
      <w:r w:rsidRPr="00405889">
        <w:rPr>
          <w:sz w:val="28"/>
          <w:szCs w:val="28"/>
        </w:rPr>
        <w:t xml:space="preserve"> программы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 и (или) целями социально-экономического развития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>, не относящимися к </w:t>
      </w:r>
      <w:r w:rsidR="00405889" w:rsidRPr="00405889">
        <w:rPr>
          <w:sz w:val="28"/>
          <w:szCs w:val="28"/>
        </w:rPr>
        <w:t>муниципальным</w:t>
      </w:r>
      <w:r w:rsidRPr="00405889">
        <w:rPr>
          <w:sz w:val="28"/>
          <w:szCs w:val="28"/>
        </w:rPr>
        <w:t xml:space="preserve"> программам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378E7" w:rsidRPr="00385F7E" w:rsidRDefault="00A378E7" w:rsidP="00A378E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3.6. Оценка результативности налоговых расходов </w:t>
      </w:r>
      <w:r w:rsidR="00056F15">
        <w:rPr>
          <w:sz w:val="28"/>
          <w:szCs w:val="28"/>
        </w:rPr>
        <w:t>Быстрогорского сельского поселения</w:t>
      </w:r>
      <w:r w:rsidR="00056F15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включает оценку бюджетной эффективности налоговых </w:t>
      </w:r>
      <w:r w:rsidRPr="00385F7E">
        <w:rPr>
          <w:sz w:val="28"/>
          <w:szCs w:val="28"/>
        </w:rPr>
        <w:lastRenderedPageBreak/>
        <w:t xml:space="preserve">расходов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405889">
        <w:rPr>
          <w:sz w:val="28"/>
          <w:szCs w:val="28"/>
        </w:rPr>
        <w:t xml:space="preserve">3.7. В целях оценки бюджетной эффективности налоговых расходов </w:t>
      </w:r>
      <w:r w:rsidR="00056F15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 осуществляется сравнительный анализ результативности </w:t>
      </w:r>
      <w:r w:rsidRPr="00405889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405889">
        <w:rPr>
          <w:sz w:val="28"/>
          <w:szCs w:val="28"/>
        </w:rPr>
        <w:t xml:space="preserve">достижения целей </w:t>
      </w:r>
      <w:r w:rsidR="00405889" w:rsidRPr="00405889">
        <w:rPr>
          <w:sz w:val="28"/>
          <w:szCs w:val="28"/>
        </w:rPr>
        <w:t>муниципальной</w:t>
      </w:r>
      <w:r w:rsidRPr="00405889">
        <w:rPr>
          <w:sz w:val="28"/>
          <w:szCs w:val="28"/>
        </w:rPr>
        <w:t xml:space="preserve"> программы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 и (или) целей социально-экономического развития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 xml:space="preserve">, не относящихся </w:t>
      </w:r>
      <w:r w:rsidRPr="00405889">
        <w:rPr>
          <w:spacing w:val="-2"/>
          <w:sz w:val="28"/>
          <w:szCs w:val="28"/>
        </w:rPr>
        <w:t xml:space="preserve">к </w:t>
      </w:r>
      <w:r w:rsidR="00405889" w:rsidRPr="00405889">
        <w:rPr>
          <w:spacing w:val="-2"/>
          <w:sz w:val="28"/>
          <w:szCs w:val="28"/>
        </w:rPr>
        <w:t>муниципальным</w:t>
      </w:r>
      <w:r w:rsidRPr="00405889">
        <w:rPr>
          <w:spacing w:val="-2"/>
          <w:sz w:val="28"/>
          <w:szCs w:val="28"/>
        </w:rPr>
        <w:t xml:space="preserve"> программам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Pr="00405889">
        <w:rPr>
          <w:sz w:val="28"/>
          <w:szCs w:val="28"/>
        </w:rPr>
        <w:t xml:space="preserve"> расходов </w:t>
      </w:r>
      <w:r w:rsidR="00405889" w:rsidRPr="00405889">
        <w:rPr>
          <w:sz w:val="28"/>
          <w:szCs w:val="28"/>
        </w:rPr>
        <w:t>Быстрогорского сельского поселения</w:t>
      </w:r>
      <w:r w:rsidRPr="00405889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2" w:name="P84"/>
      <w:bookmarkEnd w:id="2"/>
      <w:r w:rsidRPr="00385F7E">
        <w:rPr>
          <w:sz w:val="28"/>
          <w:szCs w:val="28"/>
        </w:rPr>
        <w:t xml:space="preserve">3.8. Сравнительный анализ включает сравнение объемов расходов </w:t>
      </w:r>
      <w:r w:rsidR="00056F15">
        <w:rPr>
          <w:spacing w:val="-4"/>
          <w:sz w:val="28"/>
          <w:szCs w:val="28"/>
        </w:rPr>
        <w:t>местного</w:t>
      </w:r>
      <w:r w:rsidRPr="00385F7E">
        <w:rPr>
          <w:spacing w:val="-4"/>
          <w:sz w:val="28"/>
          <w:szCs w:val="28"/>
        </w:rPr>
        <w:t xml:space="preserve"> бюджета в случае применения альтернативных механизмов достижения</w:t>
      </w:r>
      <w:r w:rsidRPr="00385F7E">
        <w:rPr>
          <w:sz w:val="28"/>
          <w:szCs w:val="28"/>
        </w:rPr>
        <w:t xml:space="preserve"> целей </w:t>
      </w:r>
      <w:r w:rsidR="00056F15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(или) целей социально-</w:t>
      </w:r>
      <w:r w:rsidRPr="00385F7E">
        <w:rPr>
          <w:spacing w:val="-4"/>
          <w:sz w:val="28"/>
          <w:szCs w:val="28"/>
        </w:rPr>
        <w:t xml:space="preserve">экономического развития </w:t>
      </w:r>
      <w:r w:rsidR="00056F15">
        <w:rPr>
          <w:sz w:val="28"/>
          <w:szCs w:val="28"/>
        </w:rPr>
        <w:t>Быстрогорского сельского поселения</w:t>
      </w:r>
      <w:r w:rsidRPr="00385F7E">
        <w:rPr>
          <w:spacing w:val="-4"/>
          <w:sz w:val="28"/>
          <w:szCs w:val="28"/>
        </w:rPr>
        <w:t>, не о</w:t>
      </w:r>
      <w:r>
        <w:rPr>
          <w:spacing w:val="-4"/>
          <w:sz w:val="28"/>
          <w:szCs w:val="28"/>
        </w:rPr>
        <w:t xml:space="preserve">тносящихся </w:t>
      </w:r>
      <w:r w:rsidRPr="002A5A8C">
        <w:rPr>
          <w:spacing w:val="-4"/>
          <w:sz w:val="28"/>
          <w:szCs w:val="28"/>
        </w:rPr>
        <w:t>к </w:t>
      </w:r>
      <w:r w:rsidR="00056F15">
        <w:rPr>
          <w:spacing w:val="-4"/>
          <w:sz w:val="28"/>
          <w:szCs w:val="28"/>
        </w:rPr>
        <w:t>муниципальным</w:t>
      </w:r>
      <w:r w:rsidRPr="002A5A8C">
        <w:rPr>
          <w:spacing w:val="-4"/>
          <w:sz w:val="28"/>
          <w:szCs w:val="28"/>
        </w:rPr>
        <w:t xml:space="preserve"> программам </w:t>
      </w:r>
      <w:r w:rsidR="00056F15">
        <w:rPr>
          <w:sz w:val="28"/>
          <w:szCs w:val="28"/>
        </w:rPr>
        <w:t>Быстрогорского сельского поселения</w:t>
      </w:r>
      <w:r w:rsidRPr="002A5A8C">
        <w:rPr>
          <w:spacing w:val="-4"/>
          <w:sz w:val="28"/>
          <w:szCs w:val="28"/>
        </w:rPr>
        <w:t>, и объемов предоставленных</w:t>
      </w:r>
      <w:r w:rsidR="004F3B7D">
        <w:rPr>
          <w:spacing w:val="-4"/>
          <w:sz w:val="28"/>
          <w:szCs w:val="28"/>
        </w:rPr>
        <w:t xml:space="preserve"> </w:t>
      </w:r>
      <w:r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4F3B7D">
        <w:rPr>
          <w:spacing w:val="-6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4F3B7D">
        <w:rPr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>, не относящихся к </w:t>
      </w:r>
      <w:r w:rsidR="004F3B7D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на 1 рубль налоговых расходов и на 1 рубль расходов </w:t>
      </w:r>
      <w:r w:rsidR="004F3B7D">
        <w:rPr>
          <w:sz w:val="28"/>
          <w:szCs w:val="28"/>
        </w:rPr>
        <w:t>местного</w:t>
      </w:r>
      <w:r w:rsidRPr="00385F7E">
        <w:rPr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4F3B7D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(или) целей социально-экономического развития </w:t>
      </w:r>
      <w:r w:rsidR="004F3B7D">
        <w:rPr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>, не относящихся к </w:t>
      </w:r>
      <w:r w:rsidR="004F3B7D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, могут учитываться в том числе: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4F3B7D">
        <w:rPr>
          <w:sz w:val="28"/>
          <w:szCs w:val="28"/>
        </w:rPr>
        <w:t>местного</w:t>
      </w:r>
      <w:r w:rsidRPr="00385F7E">
        <w:rPr>
          <w:sz w:val="28"/>
          <w:szCs w:val="28"/>
        </w:rPr>
        <w:t xml:space="preserve"> бюджета;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405889">
        <w:rPr>
          <w:sz w:val="28"/>
          <w:szCs w:val="28"/>
        </w:rPr>
        <w:t>предоставление государственных гарантий по обязательствам плательщиков, имеющих право на льготы;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3.9. В целях оценки бюджетной эффективности стимулирующих налоговых расходов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обусловленных льготами, по налогу </w:t>
      </w:r>
      <w:r>
        <w:rPr>
          <w:sz w:val="28"/>
          <w:szCs w:val="28"/>
        </w:rPr>
        <w:t>на </w:t>
      </w:r>
      <w:r w:rsidRPr="00385F7E">
        <w:rPr>
          <w:sz w:val="28"/>
          <w:szCs w:val="28"/>
        </w:rPr>
        <w:t xml:space="preserve">прибыль организаций и налогу на имущество организаций наряду </w:t>
      </w:r>
      <w:r>
        <w:rPr>
          <w:sz w:val="28"/>
          <w:szCs w:val="28"/>
        </w:rPr>
        <w:t>со </w:t>
      </w:r>
      <w:r w:rsidRPr="00385F7E">
        <w:rPr>
          <w:sz w:val="28"/>
          <w:szCs w:val="28"/>
        </w:rPr>
        <w:t xml:space="preserve">сравнительным анализом, указанным в </w:t>
      </w:r>
      <w:hyperlink w:anchor="P84" w:history="1">
        <w:r w:rsidRPr="00385F7E">
          <w:rPr>
            <w:sz w:val="28"/>
            <w:szCs w:val="28"/>
          </w:rPr>
          <w:t>пункте 3.8</w:t>
        </w:r>
      </w:hyperlink>
      <w:r w:rsidRPr="00385F7E">
        <w:rPr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4F3B7D">
        <w:rPr>
          <w:sz w:val="28"/>
          <w:szCs w:val="28"/>
        </w:rPr>
        <w:t xml:space="preserve">Быстрогорского сельского поселения </w:t>
      </w:r>
      <w:r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соответствии с </w:t>
      </w:r>
      <w:hyperlink w:anchor="P91" w:history="1">
        <w:r w:rsidRPr="00385F7E">
          <w:rPr>
            <w:sz w:val="28"/>
            <w:szCs w:val="28"/>
          </w:rPr>
          <w:t>пунктом 3.10</w:t>
        </w:r>
      </w:hyperlink>
      <w:r w:rsidRPr="00385F7E">
        <w:rPr>
          <w:sz w:val="28"/>
          <w:szCs w:val="28"/>
        </w:rPr>
        <w:t xml:space="preserve"> настоящего раздела. Показатель оценки совокупного бюджетного эффекта (самоокупаемости) является одним </w:t>
      </w:r>
      <w:r>
        <w:rPr>
          <w:sz w:val="28"/>
          <w:szCs w:val="28"/>
        </w:rPr>
        <w:t>из </w:t>
      </w:r>
      <w:r w:rsidRPr="00385F7E">
        <w:rPr>
          <w:sz w:val="28"/>
          <w:szCs w:val="28"/>
        </w:rPr>
        <w:t xml:space="preserve">критериев для определения результативности налоговых расходов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и рассчитывается </w:t>
      </w:r>
      <w:r w:rsidR="004F3B7D">
        <w:rPr>
          <w:sz w:val="28"/>
          <w:szCs w:val="28"/>
        </w:rPr>
        <w:t>сектором экономики и</w:t>
      </w:r>
      <w:r w:rsidRPr="00385F7E">
        <w:rPr>
          <w:sz w:val="28"/>
          <w:szCs w:val="28"/>
        </w:rPr>
        <w:t xml:space="preserve"> финансов </w:t>
      </w:r>
      <w:r w:rsidR="004F3B7D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определяется отдельно по каждому налоговому расходу </w:t>
      </w:r>
      <w:r w:rsidR="00C81D5C">
        <w:rPr>
          <w:sz w:val="28"/>
          <w:szCs w:val="28"/>
        </w:rPr>
        <w:t xml:space="preserve">Быстрогорского </w:t>
      </w:r>
      <w:r w:rsidR="00C81D5C">
        <w:rPr>
          <w:sz w:val="28"/>
          <w:szCs w:val="28"/>
        </w:rPr>
        <w:lastRenderedPageBreak/>
        <w:t>сельского поселения</w:t>
      </w:r>
      <w:r w:rsidRPr="00385F7E">
        <w:rPr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A378E7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3" w:name="P91"/>
      <w:bookmarkEnd w:id="3"/>
      <w:r w:rsidRPr="00385F7E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за </w:t>
      </w:r>
      <w:r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>
        <w:rPr>
          <w:sz w:val="28"/>
          <w:szCs w:val="28"/>
        </w:rPr>
        <w:t>за 5 </w:t>
      </w:r>
      <w:r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>
        <w:rPr>
          <w:sz w:val="28"/>
          <w:szCs w:val="28"/>
        </w:rPr>
        <w:t>на </w:t>
      </w:r>
      <w:r w:rsidRPr="00385F7E">
        <w:rPr>
          <w:sz w:val="28"/>
          <w:szCs w:val="28"/>
        </w:rPr>
        <w:t xml:space="preserve">день проведения оценки эффективности налогового расхода </w:t>
      </w:r>
      <w:r w:rsidR="00C81D5C">
        <w:rPr>
          <w:sz w:val="28"/>
          <w:szCs w:val="28"/>
        </w:rPr>
        <w:t>Быстрогорского сельского поселения</w:t>
      </w:r>
      <w:r w:rsidR="00C81D5C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(</w:t>
      </w:r>
      <w:proofErr w:type="spellStart"/>
      <w:r w:rsidRPr="00385F7E">
        <w:rPr>
          <w:sz w:val="28"/>
          <w:szCs w:val="28"/>
        </w:rPr>
        <w:t>E</w:t>
      </w:r>
      <w:proofErr w:type="spellEnd"/>
      <w:r w:rsidRPr="00385F7E">
        <w:rPr>
          <w:sz w:val="28"/>
          <w:szCs w:val="28"/>
        </w:rPr>
        <w:t>) по следующей формуле:</w:t>
      </w:r>
    </w:p>
    <w:p w:rsidR="00A378E7" w:rsidRPr="002A5A8C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A378E7" w:rsidRDefault="00A378E7" w:rsidP="00A378E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E7" w:rsidRPr="002A5A8C" w:rsidRDefault="00A378E7" w:rsidP="00A378E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i</w:t>
      </w:r>
      <w:proofErr w:type="spellEnd"/>
      <w:r w:rsidRPr="00385F7E">
        <w:rPr>
          <w:sz w:val="28"/>
          <w:szCs w:val="28"/>
        </w:rPr>
        <w:t xml:space="preserve"> – порядковый номер года, имеющий значение от 1 до 5;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proofErr w:type="spellEnd"/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j</w:t>
      </w:r>
      <w:proofErr w:type="spellEnd"/>
      <w:r w:rsidRPr="00385F7E">
        <w:rPr>
          <w:sz w:val="28"/>
          <w:szCs w:val="28"/>
        </w:rPr>
        <w:t xml:space="preserve"> – порядковый номер плательщика, имеющий значение от 1 до </w:t>
      </w:r>
      <w:proofErr w:type="spellStart"/>
      <w:r w:rsidRPr="00385F7E">
        <w:rPr>
          <w:sz w:val="28"/>
          <w:szCs w:val="28"/>
        </w:rPr>
        <w:t>m</w:t>
      </w:r>
      <w:proofErr w:type="spellEnd"/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proofErr w:type="spellEnd"/>
      <w:r w:rsidRPr="00385F7E">
        <w:rPr>
          <w:sz w:val="28"/>
          <w:szCs w:val="28"/>
        </w:rPr>
        <w:t xml:space="preserve"> – объем налогов,</w:t>
      </w:r>
      <w:r>
        <w:rPr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j-м плательщиком в i-м году.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При определении объема налогов, задекларированных для уплаты </w:t>
      </w:r>
      <w:r w:rsidRPr="00694757">
        <w:rPr>
          <w:spacing w:val="-2"/>
          <w:sz w:val="28"/>
          <w:szCs w:val="28"/>
        </w:rPr>
        <w:t>в </w:t>
      </w:r>
      <w:r w:rsidRPr="00385F7E">
        <w:rPr>
          <w:spacing w:val="-2"/>
          <w:sz w:val="28"/>
          <w:szCs w:val="28"/>
        </w:rPr>
        <w:t xml:space="preserve">консолидированный бюджет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pacing w:val="-2"/>
          <w:sz w:val="28"/>
          <w:szCs w:val="28"/>
        </w:rPr>
        <w:t xml:space="preserve"> плательщиками, учитываются</w:t>
      </w:r>
      <w:r w:rsidRPr="00385F7E">
        <w:rPr>
          <w:sz w:val="28"/>
          <w:szCs w:val="28"/>
        </w:rPr>
        <w:t xml:space="preserve">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</w:t>
      </w:r>
      <w:r>
        <w:rPr>
          <w:sz w:val="28"/>
          <w:szCs w:val="28"/>
        </w:rPr>
        <w:t>ециальных налоговых режимов (за </w:t>
      </w:r>
      <w:r w:rsidRPr="00385F7E">
        <w:rPr>
          <w:sz w:val="28"/>
          <w:szCs w:val="28"/>
        </w:rPr>
        <w:t xml:space="preserve">исключением системы налогообложения при </w:t>
      </w:r>
      <w:r>
        <w:rPr>
          <w:sz w:val="28"/>
          <w:szCs w:val="28"/>
        </w:rPr>
        <w:t>выполнении соглашений о </w:t>
      </w:r>
      <w:r w:rsidRPr="00385F7E">
        <w:rPr>
          <w:sz w:val="28"/>
          <w:szCs w:val="28"/>
        </w:rPr>
        <w:t>разделе продукции), и земельному налогу.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консолидированный бюджет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оцениваются (прогнозируются) </w:t>
      </w:r>
      <w:r w:rsidR="00C81D5C">
        <w:rPr>
          <w:sz w:val="28"/>
          <w:szCs w:val="28"/>
        </w:rPr>
        <w:t>сектором экономики и</w:t>
      </w:r>
      <w:r w:rsidRPr="00385F7E">
        <w:rPr>
          <w:sz w:val="28"/>
          <w:szCs w:val="28"/>
        </w:rPr>
        <w:t xml:space="preserve"> финансов </w:t>
      </w:r>
      <w:r w:rsidR="00C81D5C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proofErr w:type="spellEnd"/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j-м плательщиком в базовом году;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385F7E">
        <w:rPr>
          <w:sz w:val="28"/>
          <w:szCs w:val="28"/>
        </w:rPr>
        <w:t>g</w:t>
      </w:r>
      <w:r w:rsidRPr="00385F7E">
        <w:rPr>
          <w:sz w:val="28"/>
          <w:szCs w:val="28"/>
          <w:vertAlign w:val="subscript"/>
        </w:rPr>
        <w:t>i</w:t>
      </w:r>
      <w:proofErr w:type="spellEnd"/>
      <w:r w:rsidRPr="00385F7E">
        <w:rPr>
          <w:sz w:val="28"/>
          <w:szCs w:val="28"/>
        </w:rPr>
        <w:t xml:space="preserve"> – номинальный темп прироста налоговых доходов консолидированных бюджетов субъектов Российской Федерации в i-м году по отношению </w:t>
      </w:r>
      <w:r>
        <w:rPr>
          <w:sz w:val="28"/>
          <w:szCs w:val="28"/>
        </w:rPr>
        <w:t>к </w:t>
      </w:r>
      <w:r w:rsidRPr="00385F7E">
        <w:rPr>
          <w:sz w:val="28"/>
          <w:szCs w:val="28"/>
        </w:rPr>
        <w:t>показателям базового года, определяемый Министерством финансов Российской Федерации;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proofErr w:type="spellStart"/>
      <w:r w:rsidRPr="00385F7E">
        <w:rPr>
          <w:sz w:val="28"/>
          <w:szCs w:val="28"/>
        </w:rPr>
        <w:t>r</w:t>
      </w:r>
      <w:proofErr w:type="spellEnd"/>
      <w:r w:rsidRPr="00385F7E">
        <w:rPr>
          <w:sz w:val="28"/>
          <w:szCs w:val="28"/>
        </w:rPr>
        <w:t> –</w:t>
      </w:r>
      <w:r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  <w:sz w:val="28"/>
          <w:szCs w:val="28"/>
        </w:rPr>
        <w:t>Правительства Российской Федерации от 22.06.2019 № 796 «Об общих требованиях к оценке налоговых</w:t>
      </w:r>
      <w:r w:rsidRPr="00385F7E">
        <w:rPr>
          <w:bCs/>
          <w:sz w:val="28"/>
          <w:szCs w:val="28"/>
        </w:rPr>
        <w:t xml:space="preserve"> расходов субъектов Российской Федерации и муниципальных образований».</w:t>
      </w:r>
    </w:p>
    <w:p w:rsidR="00A378E7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3.11. Базовый объем налогов, задекларированных для уплаты </w:t>
      </w:r>
      <w:r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j-м </w:t>
      </w:r>
      <w:r w:rsidRPr="00385F7E">
        <w:rPr>
          <w:sz w:val="28"/>
          <w:szCs w:val="28"/>
        </w:rPr>
        <w:lastRenderedPageBreak/>
        <w:t>плательщиком в базовом году (</w:t>
      </w:r>
      <w:proofErr w:type="spellStart"/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proofErr w:type="spellEnd"/>
      <w:r w:rsidRPr="00385F7E">
        <w:rPr>
          <w:sz w:val="28"/>
          <w:szCs w:val="28"/>
        </w:rPr>
        <w:t>), рассчитывается по формуле:</w:t>
      </w:r>
    </w:p>
    <w:p w:rsidR="00A378E7" w:rsidRPr="001E2437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A378E7" w:rsidRDefault="00A378E7" w:rsidP="00A378E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= N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+ 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>,</w:t>
      </w:r>
    </w:p>
    <w:p w:rsidR="00A378E7" w:rsidRPr="002A5A8C" w:rsidRDefault="00A378E7" w:rsidP="00A378E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A378E7" w:rsidRPr="00385F7E" w:rsidRDefault="00A378E7" w:rsidP="00A378E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5A8C">
        <w:rPr>
          <w:spacing w:val="-2"/>
          <w:sz w:val="28"/>
          <w:szCs w:val="28"/>
        </w:rPr>
        <w:t>N</w:t>
      </w:r>
      <w:r w:rsidRPr="002A5A8C">
        <w:rPr>
          <w:spacing w:val="-2"/>
          <w:sz w:val="28"/>
          <w:szCs w:val="28"/>
          <w:vertAlign w:val="subscript"/>
        </w:rPr>
        <w:t>0j</w:t>
      </w:r>
      <w:r w:rsidRPr="002A5A8C">
        <w:rPr>
          <w:spacing w:val="-2"/>
          <w:sz w:val="28"/>
          <w:szCs w:val="28"/>
        </w:rPr>
        <w:t>– объем налогов, задекларированных для уплаты в консолидированный</w:t>
      </w:r>
      <w:r w:rsidRPr="00385F7E">
        <w:rPr>
          <w:sz w:val="28"/>
          <w:szCs w:val="28"/>
        </w:rPr>
        <w:t xml:space="preserve"> бюджет Ростовской области j-м плательщиком в базовом году;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L</w:t>
      </w:r>
      <w:r w:rsidRPr="00385F7E">
        <w:rPr>
          <w:sz w:val="28"/>
          <w:szCs w:val="28"/>
          <w:vertAlign w:val="subscript"/>
        </w:rPr>
        <w:t>0j</w:t>
      </w:r>
      <w:r>
        <w:rPr>
          <w:sz w:val="28"/>
          <w:szCs w:val="28"/>
        </w:rPr>
        <w:t>–</w:t>
      </w:r>
      <w:r w:rsidRPr="00385F7E">
        <w:rPr>
          <w:sz w:val="28"/>
          <w:szCs w:val="28"/>
        </w:rPr>
        <w:t xml:space="preserve"> объем льгот, предоставленных </w:t>
      </w:r>
      <w:proofErr w:type="spellStart"/>
      <w:r w:rsidRPr="00385F7E">
        <w:rPr>
          <w:sz w:val="28"/>
          <w:szCs w:val="28"/>
        </w:rPr>
        <w:t>j-му</w:t>
      </w:r>
      <w:proofErr w:type="spellEnd"/>
      <w:r w:rsidRPr="00385F7E">
        <w:rPr>
          <w:sz w:val="28"/>
          <w:szCs w:val="28"/>
        </w:rPr>
        <w:t xml:space="preserve"> плательщику в базовом году.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документе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 w:rsidR="008D43B1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</w:t>
      </w:r>
      <w:r w:rsidR="00530648">
        <w:rPr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 и </w:t>
      </w:r>
      <w:r w:rsidRPr="00385F7E">
        <w:rPr>
          <w:sz w:val="28"/>
          <w:szCs w:val="28"/>
        </w:rPr>
        <w:t>содержать: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385F7E">
        <w:rPr>
          <w:sz w:val="28"/>
          <w:szCs w:val="28"/>
        </w:rPr>
        <w:t xml:space="preserve"> налогового расхода;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вкладе налогового расхода в достижение целей </w:t>
      </w:r>
      <w:r w:rsidR="0053064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>
        <w:rPr>
          <w:sz w:val="28"/>
          <w:szCs w:val="28"/>
        </w:rPr>
        <w:t>го</w:t>
      </w:r>
      <w:r w:rsidR="0053064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;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наличии или об отсутствии более результативных (менее затратных для областного бюджета) альтернативных механизмов достижения целей </w:t>
      </w:r>
      <w:r w:rsidR="00530648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>
        <w:rPr>
          <w:sz w:val="28"/>
          <w:szCs w:val="28"/>
        </w:rPr>
        <w:t>го</w:t>
      </w:r>
      <w:r w:rsidR="0053064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Паспорта 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результаты оценки эффективности 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>, 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530648">
        <w:rPr>
          <w:sz w:val="28"/>
          <w:szCs w:val="28"/>
        </w:rPr>
        <w:t>сектору экономики и</w:t>
      </w:r>
      <w:r w:rsidRPr="00385F7E">
        <w:rPr>
          <w:sz w:val="28"/>
          <w:szCs w:val="28"/>
        </w:rPr>
        <w:t xml:space="preserve"> </w:t>
      </w:r>
      <w:r w:rsidRPr="00385F7E">
        <w:rPr>
          <w:spacing w:val="-2"/>
          <w:sz w:val="28"/>
          <w:szCs w:val="28"/>
        </w:rPr>
        <w:t xml:space="preserve">финансов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pacing w:val="-2"/>
          <w:sz w:val="28"/>
          <w:szCs w:val="28"/>
        </w:rPr>
        <w:t xml:space="preserve"> о необходимости сохранения (уточнения, отмены),</w:t>
      </w:r>
      <w:r w:rsidRPr="00385F7E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530648">
        <w:rPr>
          <w:sz w:val="28"/>
          <w:szCs w:val="28"/>
        </w:rPr>
        <w:t>сектор экономики и</w:t>
      </w:r>
      <w:r w:rsidRPr="00385F7E">
        <w:rPr>
          <w:sz w:val="28"/>
          <w:szCs w:val="28"/>
        </w:rPr>
        <w:t xml:space="preserve"> финансов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ежегодно, до 1 июля.</w:t>
      </w:r>
    </w:p>
    <w:p w:rsidR="00A378E7" w:rsidRPr="008D43B1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385F7E">
        <w:rPr>
          <w:sz w:val="28"/>
          <w:szCs w:val="28"/>
        </w:rPr>
        <w:t>3.13. </w:t>
      </w:r>
      <w:r w:rsidR="008D43B1" w:rsidRPr="008D43B1">
        <w:rPr>
          <w:color w:val="000000" w:themeColor="text1"/>
          <w:sz w:val="28"/>
          <w:szCs w:val="28"/>
          <w:shd w:val="clear" w:color="auto" w:fill="FFFFFF"/>
        </w:rPr>
        <w:t>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</w:t>
      </w:r>
      <w:r w:rsidR="00530648" w:rsidRPr="008D43B1">
        <w:rPr>
          <w:sz w:val="28"/>
          <w:szCs w:val="28"/>
        </w:rPr>
        <w:t>Главе</w:t>
      </w:r>
      <w:r w:rsidRPr="008D43B1">
        <w:rPr>
          <w:sz w:val="28"/>
          <w:szCs w:val="28"/>
        </w:rPr>
        <w:t xml:space="preserve"> </w:t>
      </w:r>
      <w:r w:rsidR="00530648" w:rsidRPr="008D43B1">
        <w:rPr>
          <w:sz w:val="28"/>
          <w:szCs w:val="28"/>
        </w:rPr>
        <w:t>Быстрогорского сельского поселения</w:t>
      </w:r>
      <w:r w:rsidRPr="008D43B1">
        <w:rPr>
          <w:sz w:val="28"/>
          <w:szCs w:val="28"/>
        </w:rPr>
        <w:t>.</w:t>
      </w:r>
    </w:p>
    <w:p w:rsidR="00A378E7" w:rsidRPr="00385F7E" w:rsidRDefault="00A378E7" w:rsidP="00A378E7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Результаты рассмотрения оценки 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 учитываются при формировании о</w:t>
      </w:r>
      <w:r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 xml:space="preserve">налоговой политики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530648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sz w:val="28"/>
          <w:szCs w:val="28"/>
        </w:rPr>
        <w:t>.</w:t>
      </w:r>
    </w:p>
    <w:p w:rsidR="00A378E7" w:rsidRDefault="00A378E7" w:rsidP="00A378E7">
      <w:pPr>
        <w:rPr>
          <w:sz w:val="28"/>
        </w:rPr>
      </w:pPr>
    </w:p>
    <w:p w:rsidR="00A378E7" w:rsidRDefault="00A378E7" w:rsidP="00A378E7">
      <w:pPr>
        <w:rPr>
          <w:sz w:val="28"/>
        </w:rPr>
        <w:sectPr w:rsidR="00A378E7" w:rsidSect="00A378E7">
          <w:headerReference w:type="default" r:id="rId9"/>
          <w:footerReference w:type="even" r:id="rId10"/>
          <w:headerReference w:type="first" r:id="rId11"/>
          <w:footerReference w:type="first" r:id="rId12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A378E7" w:rsidRPr="00A465C8" w:rsidRDefault="00A378E7" w:rsidP="00A378E7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bCs/>
          <w:sz w:val="28"/>
          <w:szCs w:val="28"/>
        </w:rPr>
        <w:lastRenderedPageBreak/>
        <w:t>Приложение № 1</w:t>
      </w:r>
    </w:p>
    <w:p w:rsidR="00A378E7" w:rsidRPr="00A465C8" w:rsidRDefault="00A378E7" w:rsidP="00A378E7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sz w:val="28"/>
          <w:szCs w:val="28"/>
        </w:rPr>
        <w:t xml:space="preserve">к Порядку формирования перечня 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 w:rsidRPr="00A465C8">
        <w:rPr>
          <w:sz w:val="28"/>
          <w:szCs w:val="28"/>
        </w:rPr>
        <w:t xml:space="preserve"> и оценки налоговых расходов </w:t>
      </w:r>
    </w:p>
    <w:p w:rsidR="00A378E7" w:rsidRPr="00A465C8" w:rsidRDefault="00530648" w:rsidP="00A378E7">
      <w:pPr>
        <w:autoSpaceDE w:val="0"/>
        <w:autoSpaceDN w:val="0"/>
        <w:adjustRightInd w:val="0"/>
        <w:ind w:left="1701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Быстрогорского сельского поселения</w:t>
      </w:r>
    </w:p>
    <w:p w:rsidR="00A378E7" w:rsidRDefault="00A378E7" w:rsidP="00A378E7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A378E7" w:rsidRPr="00385F7E" w:rsidRDefault="00A378E7" w:rsidP="00A378E7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A378E7" w:rsidRPr="00385F7E" w:rsidRDefault="00A378E7" w:rsidP="00A378E7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A378E7" w:rsidRDefault="00A378E7" w:rsidP="00A378E7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530648">
        <w:rPr>
          <w:sz w:val="28"/>
          <w:szCs w:val="28"/>
        </w:rPr>
        <w:t>Быстрогорского сельского поселения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A378E7" w:rsidRDefault="00A378E7" w:rsidP="00A378E7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530648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A378E7" w:rsidRPr="00385F7E" w:rsidRDefault="00A378E7" w:rsidP="00A378E7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государственной поддержки</w:t>
      </w:r>
      <w:r w:rsidR="00530648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в соответствии с целями </w:t>
      </w:r>
      <w:r w:rsidR="00530648">
        <w:rPr>
          <w:bCs/>
          <w:sz w:val="28"/>
          <w:szCs w:val="28"/>
        </w:rPr>
        <w:t xml:space="preserve">муниципальных </w:t>
      </w:r>
      <w:r w:rsidRPr="00385F7E">
        <w:rPr>
          <w:bCs/>
          <w:sz w:val="28"/>
          <w:szCs w:val="28"/>
        </w:rPr>
        <w:t xml:space="preserve"> программ </w:t>
      </w:r>
      <w:r w:rsidR="00530648">
        <w:rPr>
          <w:sz w:val="28"/>
          <w:szCs w:val="28"/>
        </w:rPr>
        <w:t>Быстрогорского сельского поселения</w:t>
      </w:r>
    </w:p>
    <w:p w:rsidR="00A378E7" w:rsidRDefault="00A378E7" w:rsidP="00A378E7">
      <w:pPr>
        <w:jc w:val="center"/>
        <w:rPr>
          <w:bCs/>
          <w:sz w:val="28"/>
          <w:szCs w:val="28"/>
        </w:rPr>
      </w:pPr>
    </w:p>
    <w:p w:rsidR="00A378E7" w:rsidRPr="00385F7E" w:rsidRDefault="00A378E7" w:rsidP="00A378E7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843"/>
        <w:gridCol w:w="1843"/>
        <w:gridCol w:w="2410"/>
        <w:gridCol w:w="2693"/>
        <w:gridCol w:w="2693"/>
        <w:gridCol w:w="2693"/>
        <w:gridCol w:w="2552"/>
        <w:gridCol w:w="2693"/>
        <w:gridCol w:w="1899"/>
      </w:tblGrid>
      <w:tr w:rsidR="00A378E7" w:rsidRPr="0058064D" w:rsidTr="00A378E7">
        <w:tc>
          <w:tcPr>
            <w:tcW w:w="624" w:type="dxa"/>
          </w:tcPr>
          <w:p w:rsidR="00A378E7" w:rsidRPr="0058064D" w:rsidRDefault="00A378E7" w:rsidP="00A378E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</w:t>
            </w:r>
            <w:proofErr w:type="spellStart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A378E7" w:rsidRPr="0058064D" w:rsidRDefault="00530648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184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530648">
              <w:rPr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2410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530648">
              <w:rPr>
                <w:sz w:val="28"/>
                <w:szCs w:val="28"/>
              </w:rPr>
              <w:t>Быстрогорского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иные преференции</w:t>
            </w: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530648">
              <w:rPr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2693" w:type="dxa"/>
          </w:tcPr>
          <w:p w:rsidR="00A378E7" w:rsidRPr="0058064D" w:rsidRDefault="00A378E7" w:rsidP="0053064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530648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530648">
              <w:rPr>
                <w:sz w:val="28"/>
                <w:szCs w:val="28"/>
              </w:rPr>
              <w:t>Быстрогорского сельского 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A378E7" w:rsidRPr="00670BF3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E421C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A378E7" w:rsidRPr="00670BF3" w:rsidRDefault="00E421CE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Быстрогорского сельского поселения</w:t>
            </w:r>
            <w:r w:rsidR="00A378E7" w:rsidRPr="00670BF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r w:rsidR="00A378E7" w:rsidRPr="00670BF3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A378E7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A378E7" w:rsidRPr="00670BF3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E421CE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A378E7" w:rsidRDefault="00E421CE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Быстрогорского сельского поселения</w:t>
            </w:r>
            <w:r w:rsidR="00A378E7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A378E7" w:rsidRPr="00670BF3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A378E7" w:rsidRPr="0058064D" w:rsidRDefault="00A378E7" w:rsidP="00A378E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1837"/>
        <w:gridCol w:w="1836"/>
        <w:gridCol w:w="2401"/>
        <w:gridCol w:w="2719"/>
        <w:gridCol w:w="2693"/>
        <w:gridCol w:w="2693"/>
        <w:gridCol w:w="2552"/>
        <w:gridCol w:w="2693"/>
        <w:gridCol w:w="1899"/>
      </w:tblGrid>
      <w:tr w:rsidR="00A378E7" w:rsidRPr="0058064D" w:rsidTr="00A378E7">
        <w:tc>
          <w:tcPr>
            <w:tcW w:w="620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A378E7" w:rsidRPr="0058064D" w:rsidTr="00A378E7">
        <w:tc>
          <w:tcPr>
            <w:tcW w:w="620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378E7" w:rsidRPr="0058064D" w:rsidTr="00A378E7">
        <w:tc>
          <w:tcPr>
            <w:tcW w:w="620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A378E7" w:rsidRPr="0058064D" w:rsidRDefault="00A378E7" w:rsidP="00A378E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378E7" w:rsidRPr="00385F7E" w:rsidRDefault="00A378E7" w:rsidP="00A378E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378E7" w:rsidRPr="00385F7E" w:rsidRDefault="00A378E7" w:rsidP="00A378E7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A378E7" w:rsidRPr="00385F7E" w:rsidRDefault="00A378E7" w:rsidP="00A378E7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A378E7" w:rsidRPr="00385F7E" w:rsidSect="00A378E7">
          <w:headerReference w:type="first" r:id="rId13"/>
          <w:pgSz w:w="23814" w:h="16840" w:orient="landscape" w:code="8"/>
          <w:pgMar w:top="1304" w:right="851" w:bottom="851" w:left="1134" w:header="709" w:footer="709" w:gutter="0"/>
          <w:cols w:space="708"/>
          <w:docGrid w:linePitch="360"/>
        </w:sectPr>
      </w:pPr>
    </w:p>
    <w:p w:rsidR="00A378E7" w:rsidRPr="00385F7E" w:rsidRDefault="004E58BC" w:rsidP="004E58BC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A378E7" w:rsidRPr="00385F7E">
        <w:rPr>
          <w:sz w:val="28"/>
          <w:szCs w:val="28"/>
        </w:rPr>
        <w:t>Приложение № 2</w:t>
      </w:r>
    </w:p>
    <w:p w:rsidR="00A378E7" w:rsidRPr="00385F7E" w:rsidRDefault="00A378E7" w:rsidP="004E58BC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385F7E">
        <w:rPr>
          <w:sz w:val="28"/>
          <w:szCs w:val="28"/>
        </w:rPr>
        <w:t>к Порядку формирования перечня</w:t>
      </w:r>
      <w:r w:rsidR="004E58BC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налоговых расходов </w:t>
      </w:r>
      <w:r w:rsidR="004E58BC">
        <w:rPr>
          <w:sz w:val="28"/>
          <w:szCs w:val="28"/>
        </w:rPr>
        <w:t>Быстрогорского сельского поселения</w:t>
      </w:r>
      <w:r w:rsidRPr="00385F7E">
        <w:rPr>
          <w:spacing w:val="-2"/>
          <w:sz w:val="28"/>
          <w:szCs w:val="28"/>
        </w:rPr>
        <w:t xml:space="preserve"> и оценки</w:t>
      </w:r>
      <w:r w:rsidRPr="00385F7E">
        <w:rPr>
          <w:sz w:val="28"/>
          <w:szCs w:val="28"/>
        </w:rPr>
        <w:t xml:space="preserve"> налоговых расходов</w:t>
      </w:r>
    </w:p>
    <w:p w:rsidR="00A378E7" w:rsidRPr="00385F7E" w:rsidRDefault="004E58BC" w:rsidP="004E58BC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Быстрогорского сельского поселения</w:t>
      </w:r>
    </w:p>
    <w:p w:rsidR="00A378E7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378E7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378E7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378E7" w:rsidRPr="00385F7E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A378E7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A378E7" w:rsidRPr="00385F7E" w:rsidRDefault="00A378E7" w:rsidP="00A378E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4E58BC">
        <w:rPr>
          <w:bCs/>
          <w:sz w:val="28"/>
          <w:szCs w:val="28"/>
        </w:rPr>
        <w:t xml:space="preserve"> </w:t>
      </w:r>
      <w:r w:rsidR="004E58BC">
        <w:rPr>
          <w:sz w:val="28"/>
          <w:szCs w:val="28"/>
        </w:rPr>
        <w:t>Быстрогорского сельского поселения</w:t>
      </w:r>
    </w:p>
    <w:p w:rsidR="00A378E7" w:rsidRDefault="00A378E7" w:rsidP="00A378E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378E7" w:rsidRPr="00385F7E" w:rsidRDefault="00A378E7" w:rsidP="00A378E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8"/>
        <w:gridCol w:w="6115"/>
        <w:gridCol w:w="2753"/>
      </w:tblGrid>
      <w:tr w:rsidR="00A378E7" w:rsidRPr="00385F7E" w:rsidTr="00A378E7">
        <w:tc>
          <w:tcPr>
            <w:tcW w:w="629" w:type="dxa"/>
          </w:tcPr>
          <w:p w:rsidR="00A378E7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spellStart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A378E7" w:rsidRPr="00DC4CE3" w:rsidRDefault="00A378E7" w:rsidP="00A378E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8"/>
        <w:gridCol w:w="6115"/>
        <w:gridCol w:w="2753"/>
      </w:tblGrid>
      <w:tr w:rsidR="00A378E7" w:rsidRPr="00385F7E" w:rsidTr="00A378E7">
        <w:trPr>
          <w:trHeight w:val="252"/>
          <w:tblHeader/>
        </w:trPr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A378E7" w:rsidRPr="00385F7E" w:rsidTr="00A378E7">
        <w:tc>
          <w:tcPr>
            <w:tcW w:w="9876" w:type="dxa"/>
            <w:gridSpan w:val="3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  <w:r w:rsidRPr="00385F7E">
              <w:rPr>
                <w:sz w:val="28"/>
                <w:szCs w:val="28"/>
              </w:rPr>
              <w:lastRenderedPageBreak/>
              <w:t>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9876" w:type="dxa"/>
            <w:gridSpan w:val="3"/>
            <w:vAlign w:val="center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A378E7" w:rsidRPr="00385F7E" w:rsidRDefault="00A378E7" w:rsidP="004E58BC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4E58B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4E58B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 xml:space="preserve"> и данные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A378E7" w:rsidRPr="00385F7E" w:rsidRDefault="00A378E7" w:rsidP="004E58BC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4E58B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A378E7" w:rsidRPr="00385F7E" w:rsidRDefault="00A378E7" w:rsidP="004E58BC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4E58BC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 </w:t>
            </w:r>
            <w:r w:rsidR="004E58BC">
              <w:rPr>
                <w:sz w:val="28"/>
                <w:szCs w:val="28"/>
              </w:rPr>
              <w:t xml:space="preserve">Быстрогорского сельского поселения </w:t>
            </w:r>
            <w:r>
              <w:rPr>
                <w:sz w:val="28"/>
                <w:szCs w:val="28"/>
              </w:rPr>
              <w:t>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>
              <w:rPr>
                <w:sz w:val="28"/>
                <w:szCs w:val="28"/>
              </w:rPr>
              <w:t xml:space="preserve">, не относящихся </w:t>
            </w:r>
            <w:r w:rsidRPr="00CD4411">
              <w:rPr>
                <w:spacing w:val="-4"/>
                <w:sz w:val="28"/>
                <w:szCs w:val="28"/>
              </w:rPr>
              <w:t>к </w:t>
            </w:r>
            <w:r w:rsidR="004E58BC">
              <w:rPr>
                <w:spacing w:val="-4"/>
                <w:sz w:val="28"/>
                <w:szCs w:val="28"/>
              </w:rPr>
              <w:t>муниципальным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4E58B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</w:t>
            </w:r>
          </w:p>
          <w:p w:rsidR="00A378E7" w:rsidRPr="00385F7E" w:rsidRDefault="00A378E7" w:rsidP="004E58BC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развития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>
              <w:rPr>
                <w:sz w:val="28"/>
                <w:szCs w:val="28"/>
              </w:rPr>
              <w:t>, не относящихся к </w:t>
            </w:r>
            <w:r w:rsidR="004E58B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A378E7" w:rsidRPr="00385F7E" w:rsidRDefault="00A378E7" w:rsidP="004E58BC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4E58B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="004E58BC" w:rsidRPr="00385F7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и </w:t>
            </w:r>
            <w:r w:rsidRPr="00385F7E">
              <w:rPr>
                <w:sz w:val="28"/>
                <w:szCs w:val="28"/>
              </w:rPr>
              <w:lastRenderedPageBreak/>
              <w:t xml:space="preserve">(или) целей социально-экономического развития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4E58B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A378E7" w:rsidRPr="00385F7E" w:rsidTr="00A378E7">
        <w:tc>
          <w:tcPr>
            <w:tcW w:w="9876" w:type="dxa"/>
            <w:gridSpan w:val="3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Ростовской области 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Управления Федеральной налоговой служ</w:t>
            </w:r>
            <w:r>
              <w:rPr>
                <w:sz w:val="28"/>
                <w:szCs w:val="28"/>
              </w:rPr>
              <w:t xml:space="preserve">бы </w:t>
            </w:r>
            <w:r w:rsidRPr="001E2437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Pr="00385F7E">
              <w:rPr>
                <w:spacing w:val="-6"/>
                <w:sz w:val="28"/>
                <w:szCs w:val="28"/>
              </w:rPr>
              <w:t>министерства финансов</w:t>
            </w:r>
            <w:r w:rsidRPr="00385F7E">
              <w:rPr>
                <w:sz w:val="28"/>
                <w:szCs w:val="28"/>
              </w:rPr>
              <w:t xml:space="preserve"> Ростовской области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Ростовской области (единиц)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keepNext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A378E7" w:rsidRPr="00385F7E" w:rsidTr="00A378E7"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="004E58BC" w:rsidRPr="00385F7E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налоговым </w:t>
            </w:r>
            <w:r w:rsidRPr="00385F7E">
              <w:rPr>
                <w:spacing w:val="-8"/>
                <w:sz w:val="28"/>
                <w:szCs w:val="28"/>
              </w:rPr>
              <w:t xml:space="preserve">законодательством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="004E58BC" w:rsidRPr="00385F7E">
              <w:rPr>
                <w:spacing w:val="-8"/>
                <w:sz w:val="28"/>
                <w:szCs w:val="28"/>
              </w:rPr>
              <w:t xml:space="preserve"> </w:t>
            </w:r>
            <w:r w:rsidRPr="00385F7E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>
              <w:rPr>
                <w:sz w:val="28"/>
                <w:szCs w:val="28"/>
              </w:rPr>
              <w:t xml:space="preserve">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A378E7" w:rsidRPr="00385F7E" w:rsidTr="00A378E7">
        <w:trPr>
          <w:trHeight w:val="1832"/>
        </w:trPr>
        <w:tc>
          <w:tcPr>
            <w:tcW w:w="62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A378E7" w:rsidRPr="00385F7E" w:rsidRDefault="00A378E7" w:rsidP="00A37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консолидированный бюджет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>, плательщи</w:t>
            </w:r>
            <w:r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налоговым законодательством </w:t>
            </w:r>
            <w:r w:rsidR="004E58BC">
              <w:rPr>
                <w:sz w:val="28"/>
                <w:szCs w:val="28"/>
              </w:rPr>
              <w:t>Быстрогорского сельского поселения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A378E7" w:rsidRPr="00385F7E" w:rsidRDefault="00A378E7" w:rsidP="00A378E7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>
              <w:rPr>
                <w:sz w:val="28"/>
                <w:szCs w:val="28"/>
              </w:rPr>
              <w:t xml:space="preserve">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</w:tbl>
    <w:p w:rsidR="00271F00" w:rsidRPr="00501BEA" w:rsidRDefault="00271F00" w:rsidP="00BF798B">
      <w:pPr>
        <w:tabs>
          <w:tab w:val="left" w:pos="5595"/>
        </w:tabs>
        <w:jc w:val="both"/>
        <w:rPr>
          <w:sz w:val="28"/>
        </w:rPr>
      </w:pPr>
    </w:p>
    <w:sectPr w:rsidR="00271F00" w:rsidRPr="00501BEA" w:rsidSect="00B94AA0">
      <w:headerReference w:type="default" r:id="rId14"/>
      <w:footerReference w:type="default" r:id="rId15"/>
      <w:footnotePr>
        <w:pos w:val="beneathText"/>
      </w:footnotePr>
      <w:pgSz w:w="11905" w:h="16837"/>
      <w:pgMar w:top="426" w:right="851" w:bottom="1418" w:left="17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E9" w:rsidRDefault="009932E9">
      <w:r>
        <w:separator/>
      </w:r>
    </w:p>
  </w:endnote>
  <w:endnote w:type="continuationSeparator" w:id="1">
    <w:p w:rsidR="009932E9" w:rsidRDefault="0099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Default="00DF3ABA" w:rsidP="00A378E7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932E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32E9" w:rsidRDefault="009932E9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Pr="006374EA" w:rsidRDefault="00DF3ABA" w:rsidP="00A378E7">
    <w:pPr>
      <w:pStyle w:val="af4"/>
    </w:pPr>
    <w:fldSimple w:instr=" FILENAME  \p  \* MERGEFORMAT ">
      <w:r w:rsidR="006374EA" w:rsidRPr="006374EA">
        <w:rPr>
          <w:noProof/>
        </w:rPr>
        <w:t>\\</w:t>
      </w:r>
      <w:r w:rsidR="006374EA">
        <w:rPr>
          <w:noProof/>
          <w:lang w:val="en-US"/>
        </w:rPr>
        <w:t>Sisopr</w:t>
      </w:r>
      <w:r w:rsidR="006374EA" w:rsidRPr="006374EA">
        <w:rPr>
          <w:noProof/>
        </w:rPr>
        <w:t>\</w:t>
      </w:r>
      <w:r w:rsidR="006374EA">
        <w:rPr>
          <w:noProof/>
          <w:lang w:val="en-US"/>
        </w:rPr>
        <w:t>d</w:t>
      </w:r>
      <w:r w:rsidR="006374EA" w:rsidRPr="006374EA">
        <w:rPr>
          <w:noProof/>
        </w:rPr>
        <w:t>\Моя\НПА 2019 год\Ноябрь 2019 г\№ ___ от ___.11.2019 Об утверждении Порядка формирования перечня налоговых расходов  .</w:t>
      </w:r>
      <w:r w:rsidR="006374EA">
        <w:rPr>
          <w:noProof/>
          <w:lang w:val="en-US"/>
        </w:rPr>
        <w:t>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Default="009932E9">
    <w:pPr>
      <w:pStyle w:val="af4"/>
    </w:pPr>
  </w:p>
  <w:p w:rsidR="009932E9" w:rsidRDefault="009932E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E9" w:rsidRDefault="009932E9">
      <w:r>
        <w:separator/>
      </w:r>
    </w:p>
  </w:footnote>
  <w:footnote w:type="continuationSeparator" w:id="1">
    <w:p w:rsidR="009932E9" w:rsidRDefault="0099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8413"/>
      <w:docPartObj>
        <w:docPartGallery w:val="Page Numbers (Top of Page)"/>
        <w:docPartUnique/>
      </w:docPartObj>
    </w:sdtPr>
    <w:sdtContent>
      <w:p w:rsidR="009932E9" w:rsidRDefault="00DF3ABA">
        <w:pPr>
          <w:pStyle w:val="aa"/>
          <w:jc w:val="center"/>
        </w:pPr>
        <w:fldSimple w:instr="PAGE   \* MERGEFORMAT">
          <w:r w:rsidR="006374EA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Default="009932E9" w:rsidP="00A378E7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Default="009932E9" w:rsidP="00A378E7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E9" w:rsidRDefault="00DF3ABA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932E9" w:rsidRDefault="009932E9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751C33"/>
    <w:multiLevelType w:val="hybridMultilevel"/>
    <w:tmpl w:val="EE0CD628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913AE0"/>
    <w:multiLevelType w:val="hybridMultilevel"/>
    <w:tmpl w:val="ADD2F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F336AE"/>
    <w:multiLevelType w:val="hybridMultilevel"/>
    <w:tmpl w:val="CA3273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CF1C72"/>
    <w:multiLevelType w:val="hybridMultilevel"/>
    <w:tmpl w:val="F97A40B4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13041F"/>
    <w:multiLevelType w:val="hybridMultilevel"/>
    <w:tmpl w:val="30A695AC"/>
    <w:lvl w:ilvl="0" w:tplc="AA00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D60E8"/>
    <w:multiLevelType w:val="hybridMultilevel"/>
    <w:tmpl w:val="DFF411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B233CC7"/>
    <w:multiLevelType w:val="hybridMultilevel"/>
    <w:tmpl w:val="EF24F22E"/>
    <w:lvl w:ilvl="0" w:tplc="27A68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140C69"/>
    <w:multiLevelType w:val="hybridMultilevel"/>
    <w:tmpl w:val="866EA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4A22D0"/>
    <w:multiLevelType w:val="hybridMultilevel"/>
    <w:tmpl w:val="1128AAB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F6E53"/>
    <w:multiLevelType w:val="hybridMultilevel"/>
    <w:tmpl w:val="505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16DDF"/>
    <w:multiLevelType w:val="hybridMultilevel"/>
    <w:tmpl w:val="9A2C30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F1247DA"/>
    <w:multiLevelType w:val="hybridMultilevel"/>
    <w:tmpl w:val="69BCB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9127177"/>
    <w:multiLevelType w:val="hybridMultilevel"/>
    <w:tmpl w:val="45E49A4E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9E62FAC"/>
    <w:multiLevelType w:val="hybridMultilevel"/>
    <w:tmpl w:val="3726FF9C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D0D396B"/>
    <w:multiLevelType w:val="hybridMultilevel"/>
    <w:tmpl w:val="05E0D7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D7E1D06"/>
    <w:multiLevelType w:val="hybridMultilevel"/>
    <w:tmpl w:val="3B16217E"/>
    <w:lvl w:ilvl="0" w:tplc="27A68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63B41"/>
    <w:multiLevelType w:val="multilevel"/>
    <w:tmpl w:val="9EE4113C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76E5439"/>
    <w:multiLevelType w:val="hybridMultilevel"/>
    <w:tmpl w:val="B55E81D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C2E17A4"/>
    <w:multiLevelType w:val="hybridMultilevel"/>
    <w:tmpl w:val="123C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7745"/>
    <w:multiLevelType w:val="hybridMultilevel"/>
    <w:tmpl w:val="DC6E0292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C01154"/>
    <w:multiLevelType w:val="hybridMultilevel"/>
    <w:tmpl w:val="F5345A82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3B6615"/>
    <w:multiLevelType w:val="hybridMultilevel"/>
    <w:tmpl w:val="F3B4C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C042228"/>
    <w:multiLevelType w:val="hybridMultilevel"/>
    <w:tmpl w:val="94E25106"/>
    <w:lvl w:ilvl="0" w:tplc="3444673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B1DEA"/>
    <w:multiLevelType w:val="hybridMultilevel"/>
    <w:tmpl w:val="94E24F52"/>
    <w:lvl w:ilvl="0" w:tplc="34446734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477443C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D6358"/>
    <w:multiLevelType w:val="hybridMultilevel"/>
    <w:tmpl w:val="C6682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BD1713"/>
    <w:multiLevelType w:val="hybridMultilevel"/>
    <w:tmpl w:val="ECE0FF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A1B43A5"/>
    <w:multiLevelType w:val="hybridMultilevel"/>
    <w:tmpl w:val="CB9C9594"/>
    <w:lvl w:ilvl="0" w:tplc="037C06DC">
      <w:start w:val="1"/>
      <w:numFmt w:val="decimal"/>
      <w:lvlText w:val="%1."/>
      <w:lvlJc w:val="left"/>
      <w:pPr>
        <w:tabs>
          <w:tab w:val="num" w:pos="587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A816AD4"/>
    <w:multiLevelType w:val="hybridMultilevel"/>
    <w:tmpl w:val="21FE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327718"/>
    <w:multiLevelType w:val="multilevel"/>
    <w:tmpl w:val="1444B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26"/>
  </w:num>
  <w:num w:numId="9">
    <w:abstractNumId w:val="27"/>
  </w:num>
  <w:num w:numId="10">
    <w:abstractNumId w:val="11"/>
  </w:num>
  <w:num w:numId="11">
    <w:abstractNumId w:val="20"/>
  </w:num>
  <w:num w:numId="12">
    <w:abstractNumId w:val="16"/>
  </w:num>
  <w:num w:numId="13">
    <w:abstractNumId w:val="5"/>
  </w:num>
  <w:num w:numId="14">
    <w:abstractNumId w:val="21"/>
  </w:num>
  <w:num w:numId="15">
    <w:abstractNumId w:val="32"/>
  </w:num>
  <w:num w:numId="16">
    <w:abstractNumId w:val="31"/>
  </w:num>
  <w:num w:numId="17">
    <w:abstractNumId w:val="24"/>
  </w:num>
  <w:num w:numId="18">
    <w:abstractNumId w:val="23"/>
  </w:num>
  <w:num w:numId="19">
    <w:abstractNumId w:val="15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30"/>
  </w:num>
  <w:num w:numId="25">
    <w:abstractNumId w:val="6"/>
  </w:num>
  <w:num w:numId="26">
    <w:abstractNumId w:val="33"/>
  </w:num>
  <w:num w:numId="27">
    <w:abstractNumId w:val="29"/>
  </w:num>
  <w:num w:numId="28">
    <w:abstractNumId w:val="7"/>
  </w:num>
  <w:num w:numId="29">
    <w:abstractNumId w:val="18"/>
  </w:num>
  <w:num w:numId="30">
    <w:abstractNumId w:val="12"/>
  </w:num>
  <w:num w:numId="31">
    <w:abstractNumId w:val="9"/>
  </w:num>
  <w:num w:numId="32">
    <w:abstractNumId w:val="22"/>
  </w:num>
  <w:num w:numId="33">
    <w:abstractNumId w:val="2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/>
  <w:stylePaneFormatFilter w:val="3F01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8BC"/>
    <w:rsid w:val="00000122"/>
    <w:rsid w:val="00006361"/>
    <w:rsid w:val="0001083C"/>
    <w:rsid w:val="00010A05"/>
    <w:rsid w:val="000112C9"/>
    <w:rsid w:val="000142DF"/>
    <w:rsid w:val="00015B30"/>
    <w:rsid w:val="00020E46"/>
    <w:rsid w:val="00022127"/>
    <w:rsid w:val="00022437"/>
    <w:rsid w:val="00025044"/>
    <w:rsid w:val="00025D1C"/>
    <w:rsid w:val="00026BFB"/>
    <w:rsid w:val="00027274"/>
    <w:rsid w:val="00031A7B"/>
    <w:rsid w:val="000323C5"/>
    <w:rsid w:val="0003323A"/>
    <w:rsid w:val="00036D46"/>
    <w:rsid w:val="00042197"/>
    <w:rsid w:val="00042B0E"/>
    <w:rsid w:val="000449BE"/>
    <w:rsid w:val="00050B81"/>
    <w:rsid w:val="00051194"/>
    <w:rsid w:val="000535A7"/>
    <w:rsid w:val="00055D49"/>
    <w:rsid w:val="00056F15"/>
    <w:rsid w:val="000622FA"/>
    <w:rsid w:val="00062C1E"/>
    <w:rsid w:val="00063EEE"/>
    <w:rsid w:val="000663DB"/>
    <w:rsid w:val="000667F8"/>
    <w:rsid w:val="00067DFB"/>
    <w:rsid w:val="00070379"/>
    <w:rsid w:val="0007799E"/>
    <w:rsid w:val="00082DFD"/>
    <w:rsid w:val="00084833"/>
    <w:rsid w:val="000850FC"/>
    <w:rsid w:val="00086AF2"/>
    <w:rsid w:val="0008709E"/>
    <w:rsid w:val="000872EC"/>
    <w:rsid w:val="00087E45"/>
    <w:rsid w:val="000923F2"/>
    <w:rsid w:val="000975F9"/>
    <w:rsid w:val="00097EDF"/>
    <w:rsid w:val="000B11FA"/>
    <w:rsid w:val="000B3C7B"/>
    <w:rsid w:val="000B450F"/>
    <w:rsid w:val="000C3C5C"/>
    <w:rsid w:val="000C5114"/>
    <w:rsid w:val="000C7FC9"/>
    <w:rsid w:val="000D0165"/>
    <w:rsid w:val="000D389D"/>
    <w:rsid w:val="000E2DF6"/>
    <w:rsid w:val="000E697D"/>
    <w:rsid w:val="000F042F"/>
    <w:rsid w:val="000F0F04"/>
    <w:rsid w:val="000F17F4"/>
    <w:rsid w:val="000F4746"/>
    <w:rsid w:val="000F5940"/>
    <w:rsid w:val="000F6CF2"/>
    <w:rsid w:val="00103A37"/>
    <w:rsid w:val="0010449A"/>
    <w:rsid w:val="00107E9C"/>
    <w:rsid w:val="001102D1"/>
    <w:rsid w:val="001110E7"/>
    <w:rsid w:val="00111705"/>
    <w:rsid w:val="001127CA"/>
    <w:rsid w:val="0011287C"/>
    <w:rsid w:val="00112FF1"/>
    <w:rsid w:val="00113D2E"/>
    <w:rsid w:val="00114FB0"/>
    <w:rsid w:val="00115188"/>
    <w:rsid w:val="00115969"/>
    <w:rsid w:val="001251E2"/>
    <w:rsid w:val="001268E4"/>
    <w:rsid w:val="00130B34"/>
    <w:rsid w:val="00131ADF"/>
    <w:rsid w:val="00135A36"/>
    <w:rsid w:val="001406D9"/>
    <w:rsid w:val="00141D2D"/>
    <w:rsid w:val="00144FFD"/>
    <w:rsid w:val="001450C7"/>
    <w:rsid w:val="00151B85"/>
    <w:rsid w:val="001533ED"/>
    <w:rsid w:val="0015368A"/>
    <w:rsid w:val="00153D30"/>
    <w:rsid w:val="00154687"/>
    <w:rsid w:val="001558CA"/>
    <w:rsid w:val="00156BB8"/>
    <w:rsid w:val="00160E32"/>
    <w:rsid w:val="001625AB"/>
    <w:rsid w:val="00165A28"/>
    <w:rsid w:val="00170655"/>
    <w:rsid w:val="00170D15"/>
    <w:rsid w:val="0017166D"/>
    <w:rsid w:val="00174ED1"/>
    <w:rsid w:val="00175380"/>
    <w:rsid w:val="0017555D"/>
    <w:rsid w:val="00177AA8"/>
    <w:rsid w:val="00177C38"/>
    <w:rsid w:val="001815F2"/>
    <w:rsid w:val="0018184A"/>
    <w:rsid w:val="00183411"/>
    <w:rsid w:val="00183EE5"/>
    <w:rsid w:val="00185657"/>
    <w:rsid w:val="00185E4A"/>
    <w:rsid w:val="00192556"/>
    <w:rsid w:val="0019497E"/>
    <w:rsid w:val="00194A43"/>
    <w:rsid w:val="00196EC6"/>
    <w:rsid w:val="001A2922"/>
    <w:rsid w:val="001A388D"/>
    <w:rsid w:val="001A488D"/>
    <w:rsid w:val="001A7584"/>
    <w:rsid w:val="001A76C2"/>
    <w:rsid w:val="001B2A1A"/>
    <w:rsid w:val="001B74B9"/>
    <w:rsid w:val="001B7991"/>
    <w:rsid w:val="001C1136"/>
    <w:rsid w:val="001C2AF1"/>
    <w:rsid w:val="001C4CE4"/>
    <w:rsid w:val="001D7A5C"/>
    <w:rsid w:val="001E1D58"/>
    <w:rsid w:val="001F500B"/>
    <w:rsid w:val="001F56DA"/>
    <w:rsid w:val="001F624E"/>
    <w:rsid w:val="00201B94"/>
    <w:rsid w:val="00202517"/>
    <w:rsid w:val="0020289E"/>
    <w:rsid w:val="00202A08"/>
    <w:rsid w:val="00203667"/>
    <w:rsid w:val="00204400"/>
    <w:rsid w:val="00206409"/>
    <w:rsid w:val="00207FCA"/>
    <w:rsid w:val="0021197C"/>
    <w:rsid w:val="00212DCD"/>
    <w:rsid w:val="00214838"/>
    <w:rsid w:val="00221EF8"/>
    <w:rsid w:val="0022290C"/>
    <w:rsid w:val="002321FD"/>
    <w:rsid w:val="00233741"/>
    <w:rsid w:val="00233B72"/>
    <w:rsid w:val="00234CB9"/>
    <w:rsid w:val="00262C01"/>
    <w:rsid w:val="002647C2"/>
    <w:rsid w:val="002671FD"/>
    <w:rsid w:val="00267AFA"/>
    <w:rsid w:val="00271F00"/>
    <w:rsid w:val="00273E52"/>
    <w:rsid w:val="002805C7"/>
    <w:rsid w:val="002821E0"/>
    <w:rsid w:val="00285AF1"/>
    <w:rsid w:val="00286FD0"/>
    <w:rsid w:val="0029011F"/>
    <w:rsid w:val="002965DD"/>
    <w:rsid w:val="00297AFC"/>
    <w:rsid w:val="002A079E"/>
    <w:rsid w:val="002A1CD4"/>
    <w:rsid w:val="002A4DB9"/>
    <w:rsid w:val="002A61FF"/>
    <w:rsid w:val="002B0CE2"/>
    <w:rsid w:val="002B15BB"/>
    <w:rsid w:val="002B1633"/>
    <w:rsid w:val="002B4063"/>
    <w:rsid w:val="002B5181"/>
    <w:rsid w:val="002C12FB"/>
    <w:rsid w:val="002C1C4D"/>
    <w:rsid w:val="002C6D0B"/>
    <w:rsid w:val="002C7BC7"/>
    <w:rsid w:val="002D219D"/>
    <w:rsid w:val="002D3A39"/>
    <w:rsid w:val="002D3A5D"/>
    <w:rsid w:val="002D40EE"/>
    <w:rsid w:val="002D4622"/>
    <w:rsid w:val="002D4C3C"/>
    <w:rsid w:val="002E009D"/>
    <w:rsid w:val="002E0110"/>
    <w:rsid w:val="002E0A97"/>
    <w:rsid w:val="002E533E"/>
    <w:rsid w:val="002F1084"/>
    <w:rsid w:val="002F1332"/>
    <w:rsid w:val="002F3ED4"/>
    <w:rsid w:val="002F48EE"/>
    <w:rsid w:val="002F4C18"/>
    <w:rsid w:val="002F64D8"/>
    <w:rsid w:val="002F67BA"/>
    <w:rsid w:val="002F6D83"/>
    <w:rsid w:val="002F7606"/>
    <w:rsid w:val="002F7A82"/>
    <w:rsid w:val="00302620"/>
    <w:rsid w:val="00311FC9"/>
    <w:rsid w:val="00312D32"/>
    <w:rsid w:val="00316CAF"/>
    <w:rsid w:val="00317C25"/>
    <w:rsid w:val="00323D3A"/>
    <w:rsid w:val="00326ADF"/>
    <w:rsid w:val="00326C22"/>
    <w:rsid w:val="00334B7D"/>
    <w:rsid w:val="00337AC9"/>
    <w:rsid w:val="003477DC"/>
    <w:rsid w:val="00350751"/>
    <w:rsid w:val="00351747"/>
    <w:rsid w:val="00352188"/>
    <w:rsid w:val="003553DA"/>
    <w:rsid w:val="00361205"/>
    <w:rsid w:val="003643FB"/>
    <w:rsid w:val="00364449"/>
    <w:rsid w:val="00364B44"/>
    <w:rsid w:val="003650D9"/>
    <w:rsid w:val="00365DA5"/>
    <w:rsid w:val="003660DB"/>
    <w:rsid w:val="0036641A"/>
    <w:rsid w:val="00370018"/>
    <w:rsid w:val="0037229A"/>
    <w:rsid w:val="00373581"/>
    <w:rsid w:val="00376394"/>
    <w:rsid w:val="003826F5"/>
    <w:rsid w:val="00383187"/>
    <w:rsid w:val="00386BA3"/>
    <w:rsid w:val="003873FA"/>
    <w:rsid w:val="0039068C"/>
    <w:rsid w:val="003A05B9"/>
    <w:rsid w:val="003A1E7B"/>
    <w:rsid w:val="003A219A"/>
    <w:rsid w:val="003A52D7"/>
    <w:rsid w:val="003A5824"/>
    <w:rsid w:val="003B16E8"/>
    <w:rsid w:val="003B30E6"/>
    <w:rsid w:val="003B4808"/>
    <w:rsid w:val="003C68DA"/>
    <w:rsid w:val="003C6FCB"/>
    <w:rsid w:val="003C7C35"/>
    <w:rsid w:val="003D10BB"/>
    <w:rsid w:val="003D1493"/>
    <w:rsid w:val="003D3A76"/>
    <w:rsid w:val="003E139B"/>
    <w:rsid w:val="003E49D2"/>
    <w:rsid w:val="003E5671"/>
    <w:rsid w:val="003E6171"/>
    <w:rsid w:val="003E740A"/>
    <w:rsid w:val="003F29B2"/>
    <w:rsid w:val="003F3135"/>
    <w:rsid w:val="003F5AF6"/>
    <w:rsid w:val="0040455A"/>
    <w:rsid w:val="00405889"/>
    <w:rsid w:val="004066D2"/>
    <w:rsid w:val="00406D38"/>
    <w:rsid w:val="0041094A"/>
    <w:rsid w:val="00410D26"/>
    <w:rsid w:val="00411A58"/>
    <w:rsid w:val="00412BB3"/>
    <w:rsid w:val="00413C1D"/>
    <w:rsid w:val="00416483"/>
    <w:rsid w:val="004238BC"/>
    <w:rsid w:val="00443470"/>
    <w:rsid w:val="00443887"/>
    <w:rsid w:val="00450165"/>
    <w:rsid w:val="004516C1"/>
    <w:rsid w:val="00451783"/>
    <w:rsid w:val="00451C09"/>
    <w:rsid w:val="00453295"/>
    <w:rsid w:val="00454FED"/>
    <w:rsid w:val="0045780B"/>
    <w:rsid w:val="00463D07"/>
    <w:rsid w:val="00470B12"/>
    <w:rsid w:val="00475014"/>
    <w:rsid w:val="00480246"/>
    <w:rsid w:val="004855F8"/>
    <w:rsid w:val="00491E5A"/>
    <w:rsid w:val="00496782"/>
    <w:rsid w:val="004977DC"/>
    <w:rsid w:val="004A17DC"/>
    <w:rsid w:val="004A2633"/>
    <w:rsid w:val="004A33B8"/>
    <w:rsid w:val="004A462B"/>
    <w:rsid w:val="004A4C01"/>
    <w:rsid w:val="004B126C"/>
    <w:rsid w:val="004B1357"/>
    <w:rsid w:val="004B2807"/>
    <w:rsid w:val="004B29E8"/>
    <w:rsid w:val="004B3E3D"/>
    <w:rsid w:val="004C048A"/>
    <w:rsid w:val="004C4C86"/>
    <w:rsid w:val="004C5085"/>
    <w:rsid w:val="004D100A"/>
    <w:rsid w:val="004D2869"/>
    <w:rsid w:val="004E27C1"/>
    <w:rsid w:val="004E2ECB"/>
    <w:rsid w:val="004E5103"/>
    <w:rsid w:val="004E569E"/>
    <w:rsid w:val="004E58BC"/>
    <w:rsid w:val="004F0D6A"/>
    <w:rsid w:val="004F1D5C"/>
    <w:rsid w:val="004F2A1F"/>
    <w:rsid w:val="004F3B7D"/>
    <w:rsid w:val="005015CB"/>
    <w:rsid w:val="00501BEA"/>
    <w:rsid w:val="00506DF6"/>
    <w:rsid w:val="005121A5"/>
    <w:rsid w:val="00514B93"/>
    <w:rsid w:val="00517FBC"/>
    <w:rsid w:val="005233FB"/>
    <w:rsid w:val="0052548A"/>
    <w:rsid w:val="00530648"/>
    <w:rsid w:val="0053243F"/>
    <w:rsid w:val="00536679"/>
    <w:rsid w:val="00547BEA"/>
    <w:rsid w:val="005529F9"/>
    <w:rsid w:val="00553AB2"/>
    <w:rsid w:val="00553D0B"/>
    <w:rsid w:val="005541FF"/>
    <w:rsid w:val="0056134A"/>
    <w:rsid w:val="005629C0"/>
    <w:rsid w:val="00566C27"/>
    <w:rsid w:val="0056716A"/>
    <w:rsid w:val="0056732B"/>
    <w:rsid w:val="00570A40"/>
    <w:rsid w:val="00571974"/>
    <w:rsid w:val="00571C90"/>
    <w:rsid w:val="00574F32"/>
    <w:rsid w:val="00574F8D"/>
    <w:rsid w:val="00576BB0"/>
    <w:rsid w:val="00580375"/>
    <w:rsid w:val="005838FA"/>
    <w:rsid w:val="00586875"/>
    <w:rsid w:val="00587165"/>
    <w:rsid w:val="00587C61"/>
    <w:rsid w:val="00590EB6"/>
    <w:rsid w:val="00593BBD"/>
    <w:rsid w:val="005967A4"/>
    <w:rsid w:val="00597EED"/>
    <w:rsid w:val="005A0D5F"/>
    <w:rsid w:val="005A36EE"/>
    <w:rsid w:val="005A57D3"/>
    <w:rsid w:val="005A7CA0"/>
    <w:rsid w:val="005B257D"/>
    <w:rsid w:val="005B335B"/>
    <w:rsid w:val="005B346E"/>
    <w:rsid w:val="005C62D8"/>
    <w:rsid w:val="005C721E"/>
    <w:rsid w:val="005C79A7"/>
    <w:rsid w:val="005D214B"/>
    <w:rsid w:val="005D471B"/>
    <w:rsid w:val="005D5F8C"/>
    <w:rsid w:val="005D7DE7"/>
    <w:rsid w:val="005E43F1"/>
    <w:rsid w:val="005E4D50"/>
    <w:rsid w:val="005E4E1A"/>
    <w:rsid w:val="005F48DF"/>
    <w:rsid w:val="005F5AA7"/>
    <w:rsid w:val="005F5DF0"/>
    <w:rsid w:val="005F765F"/>
    <w:rsid w:val="005F7FB6"/>
    <w:rsid w:val="00601848"/>
    <w:rsid w:val="00605130"/>
    <w:rsid w:val="0060530A"/>
    <w:rsid w:val="006066AB"/>
    <w:rsid w:val="00607F45"/>
    <w:rsid w:val="006105CB"/>
    <w:rsid w:val="00610C17"/>
    <w:rsid w:val="0061282B"/>
    <w:rsid w:val="00614163"/>
    <w:rsid w:val="006141F7"/>
    <w:rsid w:val="0061674F"/>
    <w:rsid w:val="006258F5"/>
    <w:rsid w:val="0062734B"/>
    <w:rsid w:val="006349BB"/>
    <w:rsid w:val="00635C91"/>
    <w:rsid w:val="006374EA"/>
    <w:rsid w:val="006474A3"/>
    <w:rsid w:val="006567F6"/>
    <w:rsid w:val="0066064C"/>
    <w:rsid w:val="006608C4"/>
    <w:rsid w:val="0066094B"/>
    <w:rsid w:val="00661D29"/>
    <w:rsid w:val="00663ECE"/>
    <w:rsid w:val="00666A21"/>
    <w:rsid w:val="00674A66"/>
    <w:rsid w:val="00676172"/>
    <w:rsid w:val="006769F4"/>
    <w:rsid w:val="00677475"/>
    <w:rsid w:val="00680F08"/>
    <w:rsid w:val="0068123F"/>
    <w:rsid w:val="00682298"/>
    <w:rsid w:val="0068453E"/>
    <w:rsid w:val="00691964"/>
    <w:rsid w:val="00694CD5"/>
    <w:rsid w:val="00695B7C"/>
    <w:rsid w:val="00696BA8"/>
    <w:rsid w:val="006A3EA2"/>
    <w:rsid w:val="006A40D6"/>
    <w:rsid w:val="006A40FC"/>
    <w:rsid w:val="006A6B05"/>
    <w:rsid w:val="006B63EE"/>
    <w:rsid w:val="006C1926"/>
    <w:rsid w:val="006C29AF"/>
    <w:rsid w:val="006D0286"/>
    <w:rsid w:val="006D0296"/>
    <w:rsid w:val="006D0C40"/>
    <w:rsid w:val="006D1534"/>
    <w:rsid w:val="006D2183"/>
    <w:rsid w:val="006D3065"/>
    <w:rsid w:val="006D41E6"/>
    <w:rsid w:val="006D6485"/>
    <w:rsid w:val="006E11DC"/>
    <w:rsid w:val="006E38D9"/>
    <w:rsid w:val="006E50F1"/>
    <w:rsid w:val="006E5347"/>
    <w:rsid w:val="006F24C1"/>
    <w:rsid w:val="006F4C60"/>
    <w:rsid w:val="006F576B"/>
    <w:rsid w:val="00701AE3"/>
    <w:rsid w:val="007057B6"/>
    <w:rsid w:val="007059AD"/>
    <w:rsid w:val="0070785D"/>
    <w:rsid w:val="007078A2"/>
    <w:rsid w:val="00715BF6"/>
    <w:rsid w:val="00717297"/>
    <w:rsid w:val="00723030"/>
    <w:rsid w:val="00723A83"/>
    <w:rsid w:val="007244D9"/>
    <w:rsid w:val="00727B39"/>
    <w:rsid w:val="00730ADE"/>
    <w:rsid w:val="0073337E"/>
    <w:rsid w:val="00734371"/>
    <w:rsid w:val="00740A3B"/>
    <w:rsid w:val="00747406"/>
    <w:rsid w:val="00751031"/>
    <w:rsid w:val="00754505"/>
    <w:rsid w:val="00756D76"/>
    <w:rsid w:val="0076269F"/>
    <w:rsid w:val="00764643"/>
    <w:rsid w:val="007648AF"/>
    <w:rsid w:val="00765F88"/>
    <w:rsid w:val="00766C64"/>
    <w:rsid w:val="00770755"/>
    <w:rsid w:val="00773303"/>
    <w:rsid w:val="00773E95"/>
    <w:rsid w:val="00774684"/>
    <w:rsid w:val="007756B7"/>
    <w:rsid w:val="00780861"/>
    <w:rsid w:val="0078111D"/>
    <w:rsid w:val="0078278F"/>
    <w:rsid w:val="00782EA3"/>
    <w:rsid w:val="00783530"/>
    <w:rsid w:val="007848BD"/>
    <w:rsid w:val="00790C70"/>
    <w:rsid w:val="007919F5"/>
    <w:rsid w:val="007927A2"/>
    <w:rsid w:val="007976C0"/>
    <w:rsid w:val="007A2368"/>
    <w:rsid w:val="007A2DAA"/>
    <w:rsid w:val="007A5475"/>
    <w:rsid w:val="007A6D38"/>
    <w:rsid w:val="007B0260"/>
    <w:rsid w:val="007B07F2"/>
    <w:rsid w:val="007B284D"/>
    <w:rsid w:val="007B6796"/>
    <w:rsid w:val="007C3E78"/>
    <w:rsid w:val="007C40F1"/>
    <w:rsid w:val="007D4B1B"/>
    <w:rsid w:val="007E5C97"/>
    <w:rsid w:val="007E62CA"/>
    <w:rsid w:val="007E63F9"/>
    <w:rsid w:val="007F3AC8"/>
    <w:rsid w:val="007F774F"/>
    <w:rsid w:val="008002DA"/>
    <w:rsid w:val="00800BD5"/>
    <w:rsid w:val="00802FB3"/>
    <w:rsid w:val="008032C4"/>
    <w:rsid w:val="0080376C"/>
    <w:rsid w:val="008065BB"/>
    <w:rsid w:val="008118A8"/>
    <w:rsid w:val="00815A1F"/>
    <w:rsid w:val="00821B03"/>
    <w:rsid w:val="008231B3"/>
    <w:rsid w:val="00827B30"/>
    <w:rsid w:val="0083092D"/>
    <w:rsid w:val="00831F1C"/>
    <w:rsid w:val="00836C5E"/>
    <w:rsid w:val="00837624"/>
    <w:rsid w:val="008378C5"/>
    <w:rsid w:val="00840A1D"/>
    <w:rsid w:val="0084186B"/>
    <w:rsid w:val="00846F9B"/>
    <w:rsid w:val="00850CD4"/>
    <w:rsid w:val="00854AD0"/>
    <w:rsid w:val="00860AAA"/>
    <w:rsid w:val="00861856"/>
    <w:rsid w:val="008624C3"/>
    <w:rsid w:val="00862B29"/>
    <w:rsid w:val="00863609"/>
    <w:rsid w:val="00865230"/>
    <w:rsid w:val="00865BC9"/>
    <w:rsid w:val="0087132B"/>
    <w:rsid w:val="00877CED"/>
    <w:rsid w:val="0088117B"/>
    <w:rsid w:val="00883C49"/>
    <w:rsid w:val="00887CC8"/>
    <w:rsid w:val="0089277E"/>
    <w:rsid w:val="008944E1"/>
    <w:rsid w:val="00894CC1"/>
    <w:rsid w:val="00894F02"/>
    <w:rsid w:val="008A1721"/>
    <w:rsid w:val="008A1F5B"/>
    <w:rsid w:val="008A68B8"/>
    <w:rsid w:val="008A73EF"/>
    <w:rsid w:val="008A7727"/>
    <w:rsid w:val="008A7CE5"/>
    <w:rsid w:val="008B1881"/>
    <w:rsid w:val="008B7936"/>
    <w:rsid w:val="008B79DA"/>
    <w:rsid w:val="008C6653"/>
    <w:rsid w:val="008C6763"/>
    <w:rsid w:val="008D138A"/>
    <w:rsid w:val="008D3F2B"/>
    <w:rsid w:val="008D43B1"/>
    <w:rsid w:val="008D74C6"/>
    <w:rsid w:val="008E06CA"/>
    <w:rsid w:val="008E3302"/>
    <w:rsid w:val="008E3A5F"/>
    <w:rsid w:val="008E49A1"/>
    <w:rsid w:val="008E5073"/>
    <w:rsid w:val="008E6B48"/>
    <w:rsid w:val="008F05E1"/>
    <w:rsid w:val="008F14E4"/>
    <w:rsid w:val="008F1CA2"/>
    <w:rsid w:val="008F60D4"/>
    <w:rsid w:val="00910B7A"/>
    <w:rsid w:val="009111B4"/>
    <w:rsid w:val="009115E4"/>
    <w:rsid w:val="009124A9"/>
    <w:rsid w:val="00914A5A"/>
    <w:rsid w:val="00914B57"/>
    <w:rsid w:val="00916447"/>
    <w:rsid w:val="00916AF9"/>
    <w:rsid w:val="00920D51"/>
    <w:rsid w:val="00922F6E"/>
    <w:rsid w:val="00926FF1"/>
    <w:rsid w:val="00927882"/>
    <w:rsid w:val="00930463"/>
    <w:rsid w:val="009318C9"/>
    <w:rsid w:val="00932C20"/>
    <w:rsid w:val="00933DCA"/>
    <w:rsid w:val="009348F0"/>
    <w:rsid w:val="00935120"/>
    <w:rsid w:val="009358A5"/>
    <w:rsid w:val="00935D7B"/>
    <w:rsid w:val="00937A6A"/>
    <w:rsid w:val="00940CFA"/>
    <w:rsid w:val="00943277"/>
    <w:rsid w:val="00950E5F"/>
    <w:rsid w:val="00954BA0"/>
    <w:rsid w:val="009555E3"/>
    <w:rsid w:val="009568B5"/>
    <w:rsid w:val="00956B6C"/>
    <w:rsid w:val="00970083"/>
    <w:rsid w:val="0097045E"/>
    <w:rsid w:val="00971277"/>
    <w:rsid w:val="00973260"/>
    <w:rsid w:val="009737E7"/>
    <w:rsid w:val="0098309C"/>
    <w:rsid w:val="00983152"/>
    <w:rsid w:val="00990390"/>
    <w:rsid w:val="0099272B"/>
    <w:rsid w:val="009932E9"/>
    <w:rsid w:val="00996615"/>
    <w:rsid w:val="00996BAB"/>
    <w:rsid w:val="009A1DDD"/>
    <w:rsid w:val="009A530D"/>
    <w:rsid w:val="009A5DBB"/>
    <w:rsid w:val="009A5DE8"/>
    <w:rsid w:val="009B1696"/>
    <w:rsid w:val="009B1D04"/>
    <w:rsid w:val="009B3BC8"/>
    <w:rsid w:val="009B6652"/>
    <w:rsid w:val="009B6ED9"/>
    <w:rsid w:val="009B77D5"/>
    <w:rsid w:val="009C06BC"/>
    <w:rsid w:val="009C41B9"/>
    <w:rsid w:val="009C7DE8"/>
    <w:rsid w:val="009D2FD3"/>
    <w:rsid w:val="009D37FA"/>
    <w:rsid w:val="009D47D5"/>
    <w:rsid w:val="009D51E9"/>
    <w:rsid w:val="009E1C9E"/>
    <w:rsid w:val="009E4D3D"/>
    <w:rsid w:val="009E61FC"/>
    <w:rsid w:val="009E6F02"/>
    <w:rsid w:val="009F2920"/>
    <w:rsid w:val="009F4451"/>
    <w:rsid w:val="009F7212"/>
    <w:rsid w:val="009F786A"/>
    <w:rsid w:val="009F79F6"/>
    <w:rsid w:val="00A00A3A"/>
    <w:rsid w:val="00A0350E"/>
    <w:rsid w:val="00A04E1F"/>
    <w:rsid w:val="00A05FFE"/>
    <w:rsid w:val="00A12ECF"/>
    <w:rsid w:val="00A14EB1"/>
    <w:rsid w:val="00A14F81"/>
    <w:rsid w:val="00A15A93"/>
    <w:rsid w:val="00A22571"/>
    <w:rsid w:val="00A24258"/>
    <w:rsid w:val="00A270B6"/>
    <w:rsid w:val="00A27F0F"/>
    <w:rsid w:val="00A33AFD"/>
    <w:rsid w:val="00A344A5"/>
    <w:rsid w:val="00A37500"/>
    <w:rsid w:val="00A378E7"/>
    <w:rsid w:val="00A4797E"/>
    <w:rsid w:val="00A50367"/>
    <w:rsid w:val="00A50E0E"/>
    <w:rsid w:val="00A50EAC"/>
    <w:rsid w:val="00A54E7A"/>
    <w:rsid w:val="00A55837"/>
    <w:rsid w:val="00A558F9"/>
    <w:rsid w:val="00A55F47"/>
    <w:rsid w:val="00A56580"/>
    <w:rsid w:val="00A62135"/>
    <w:rsid w:val="00A6364A"/>
    <w:rsid w:val="00A740ED"/>
    <w:rsid w:val="00A80086"/>
    <w:rsid w:val="00A8214D"/>
    <w:rsid w:val="00A84B99"/>
    <w:rsid w:val="00A87968"/>
    <w:rsid w:val="00A87C71"/>
    <w:rsid w:val="00A92938"/>
    <w:rsid w:val="00AA02D9"/>
    <w:rsid w:val="00AA3428"/>
    <w:rsid w:val="00AA3968"/>
    <w:rsid w:val="00AA5E24"/>
    <w:rsid w:val="00AA6714"/>
    <w:rsid w:val="00AA6EF1"/>
    <w:rsid w:val="00AB5BD5"/>
    <w:rsid w:val="00AC26D8"/>
    <w:rsid w:val="00AC61B5"/>
    <w:rsid w:val="00AD1650"/>
    <w:rsid w:val="00AD7156"/>
    <w:rsid w:val="00AD7416"/>
    <w:rsid w:val="00AE15F8"/>
    <w:rsid w:val="00AE3F08"/>
    <w:rsid w:val="00AE6F97"/>
    <w:rsid w:val="00AF256F"/>
    <w:rsid w:val="00AF4750"/>
    <w:rsid w:val="00AF63A0"/>
    <w:rsid w:val="00AF773E"/>
    <w:rsid w:val="00B01BB5"/>
    <w:rsid w:val="00B0493C"/>
    <w:rsid w:val="00B0619E"/>
    <w:rsid w:val="00B10619"/>
    <w:rsid w:val="00B14F95"/>
    <w:rsid w:val="00B24A65"/>
    <w:rsid w:val="00B2676F"/>
    <w:rsid w:val="00B2742D"/>
    <w:rsid w:val="00B30A4C"/>
    <w:rsid w:val="00B427DF"/>
    <w:rsid w:val="00B47A2D"/>
    <w:rsid w:val="00B513EF"/>
    <w:rsid w:val="00B60774"/>
    <w:rsid w:val="00B62550"/>
    <w:rsid w:val="00B63D01"/>
    <w:rsid w:val="00B64A3A"/>
    <w:rsid w:val="00B660B1"/>
    <w:rsid w:val="00B67E6E"/>
    <w:rsid w:val="00B71539"/>
    <w:rsid w:val="00B756BA"/>
    <w:rsid w:val="00B76248"/>
    <w:rsid w:val="00B8097F"/>
    <w:rsid w:val="00B84595"/>
    <w:rsid w:val="00B848C5"/>
    <w:rsid w:val="00B907A4"/>
    <w:rsid w:val="00B92810"/>
    <w:rsid w:val="00B92FEB"/>
    <w:rsid w:val="00B9328E"/>
    <w:rsid w:val="00B94AA0"/>
    <w:rsid w:val="00B95C31"/>
    <w:rsid w:val="00B97AAC"/>
    <w:rsid w:val="00BA2FDC"/>
    <w:rsid w:val="00BA3831"/>
    <w:rsid w:val="00BA6361"/>
    <w:rsid w:val="00BA7D29"/>
    <w:rsid w:val="00BB00AA"/>
    <w:rsid w:val="00BB6DBB"/>
    <w:rsid w:val="00BC30AE"/>
    <w:rsid w:val="00BC512D"/>
    <w:rsid w:val="00BC6288"/>
    <w:rsid w:val="00BD1B40"/>
    <w:rsid w:val="00BD3A93"/>
    <w:rsid w:val="00BE4F3F"/>
    <w:rsid w:val="00BE6314"/>
    <w:rsid w:val="00BE7BE4"/>
    <w:rsid w:val="00BF0469"/>
    <w:rsid w:val="00BF0D89"/>
    <w:rsid w:val="00BF798B"/>
    <w:rsid w:val="00C00D3A"/>
    <w:rsid w:val="00C02685"/>
    <w:rsid w:val="00C04DEA"/>
    <w:rsid w:val="00C17097"/>
    <w:rsid w:val="00C17B3A"/>
    <w:rsid w:val="00C201EA"/>
    <w:rsid w:val="00C21AB3"/>
    <w:rsid w:val="00C23AE7"/>
    <w:rsid w:val="00C25870"/>
    <w:rsid w:val="00C271DC"/>
    <w:rsid w:val="00C316A9"/>
    <w:rsid w:val="00C33C20"/>
    <w:rsid w:val="00C36F20"/>
    <w:rsid w:val="00C4260B"/>
    <w:rsid w:val="00C433B5"/>
    <w:rsid w:val="00C50C3A"/>
    <w:rsid w:val="00C60A2A"/>
    <w:rsid w:val="00C61713"/>
    <w:rsid w:val="00C63C96"/>
    <w:rsid w:val="00C64687"/>
    <w:rsid w:val="00C66BCB"/>
    <w:rsid w:val="00C66EC5"/>
    <w:rsid w:val="00C67D12"/>
    <w:rsid w:val="00C67F0D"/>
    <w:rsid w:val="00C7599D"/>
    <w:rsid w:val="00C778A1"/>
    <w:rsid w:val="00C809E1"/>
    <w:rsid w:val="00C81D5C"/>
    <w:rsid w:val="00C83689"/>
    <w:rsid w:val="00C947D5"/>
    <w:rsid w:val="00C97ED5"/>
    <w:rsid w:val="00CA030D"/>
    <w:rsid w:val="00CA19E2"/>
    <w:rsid w:val="00CA48F5"/>
    <w:rsid w:val="00CB05A3"/>
    <w:rsid w:val="00CB0D55"/>
    <w:rsid w:val="00CB7709"/>
    <w:rsid w:val="00CB7BC0"/>
    <w:rsid w:val="00CC4FAB"/>
    <w:rsid w:val="00CC71C7"/>
    <w:rsid w:val="00CD180E"/>
    <w:rsid w:val="00CD4273"/>
    <w:rsid w:val="00CD4E01"/>
    <w:rsid w:val="00CD73FC"/>
    <w:rsid w:val="00CD76C9"/>
    <w:rsid w:val="00CD7800"/>
    <w:rsid w:val="00CE0C13"/>
    <w:rsid w:val="00CE1533"/>
    <w:rsid w:val="00CE27AF"/>
    <w:rsid w:val="00CE3405"/>
    <w:rsid w:val="00CE5FE9"/>
    <w:rsid w:val="00CF0D95"/>
    <w:rsid w:val="00CF2A74"/>
    <w:rsid w:val="00CF2C8E"/>
    <w:rsid w:val="00CF3463"/>
    <w:rsid w:val="00CF71DC"/>
    <w:rsid w:val="00D01D73"/>
    <w:rsid w:val="00D02C72"/>
    <w:rsid w:val="00D036FC"/>
    <w:rsid w:val="00D061C8"/>
    <w:rsid w:val="00D06446"/>
    <w:rsid w:val="00D10FDC"/>
    <w:rsid w:val="00D12C8F"/>
    <w:rsid w:val="00D1323E"/>
    <w:rsid w:val="00D16359"/>
    <w:rsid w:val="00D17E35"/>
    <w:rsid w:val="00D20801"/>
    <w:rsid w:val="00D24DB0"/>
    <w:rsid w:val="00D270E5"/>
    <w:rsid w:val="00D2767C"/>
    <w:rsid w:val="00D33413"/>
    <w:rsid w:val="00D3363E"/>
    <w:rsid w:val="00D35E33"/>
    <w:rsid w:val="00D42ED4"/>
    <w:rsid w:val="00D43F81"/>
    <w:rsid w:val="00D45031"/>
    <w:rsid w:val="00D45E69"/>
    <w:rsid w:val="00D4725E"/>
    <w:rsid w:val="00D51276"/>
    <w:rsid w:val="00D526A8"/>
    <w:rsid w:val="00D569C9"/>
    <w:rsid w:val="00D608DB"/>
    <w:rsid w:val="00D63339"/>
    <w:rsid w:val="00D6392E"/>
    <w:rsid w:val="00D63D9C"/>
    <w:rsid w:val="00D65A25"/>
    <w:rsid w:val="00D674C5"/>
    <w:rsid w:val="00D72AA4"/>
    <w:rsid w:val="00D75891"/>
    <w:rsid w:val="00D80B02"/>
    <w:rsid w:val="00D839EE"/>
    <w:rsid w:val="00D843C8"/>
    <w:rsid w:val="00D90E0E"/>
    <w:rsid w:val="00D9469E"/>
    <w:rsid w:val="00D96000"/>
    <w:rsid w:val="00D96277"/>
    <w:rsid w:val="00DA0273"/>
    <w:rsid w:val="00DB22B2"/>
    <w:rsid w:val="00DB6A14"/>
    <w:rsid w:val="00DB6A47"/>
    <w:rsid w:val="00DC0EFA"/>
    <w:rsid w:val="00DC0F32"/>
    <w:rsid w:val="00DC1AFB"/>
    <w:rsid w:val="00DC3322"/>
    <w:rsid w:val="00DC4DC6"/>
    <w:rsid w:val="00DC7348"/>
    <w:rsid w:val="00DC7D2D"/>
    <w:rsid w:val="00DD6704"/>
    <w:rsid w:val="00DD7010"/>
    <w:rsid w:val="00DE1C6A"/>
    <w:rsid w:val="00DE7F91"/>
    <w:rsid w:val="00DE7FF0"/>
    <w:rsid w:val="00DF2677"/>
    <w:rsid w:val="00DF320E"/>
    <w:rsid w:val="00DF3ABA"/>
    <w:rsid w:val="00DF4C0B"/>
    <w:rsid w:val="00DF5061"/>
    <w:rsid w:val="00DF6164"/>
    <w:rsid w:val="00E0017C"/>
    <w:rsid w:val="00E01351"/>
    <w:rsid w:val="00E026CB"/>
    <w:rsid w:val="00E0672B"/>
    <w:rsid w:val="00E11F1E"/>
    <w:rsid w:val="00E16B31"/>
    <w:rsid w:val="00E17DC8"/>
    <w:rsid w:val="00E2581C"/>
    <w:rsid w:val="00E328B9"/>
    <w:rsid w:val="00E33711"/>
    <w:rsid w:val="00E35E52"/>
    <w:rsid w:val="00E36D7D"/>
    <w:rsid w:val="00E40FCB"/>
    <w:rsid w:val="00E421CE"/>
    <w:rsid w:val="00E44DFD"/>
    <w:rsid w:val="00E4538F"/>
    <w:rsid w:val="00E51B98"/>
    <w:rsid w:val="00E524EF"/>
    <w:rsid w:val="00E537B0"/>
    <w:rsid w:val="00E55D56"/>
    <w:rsid w:val="00E55DBE"/>
    <w:rsid w:val="00E56C68"/>
    <w:rsid w:val="00E573E7"/>
    <w:rsid w:val="00E60FF1"/>
    <w:rsid w:val="00E62789"/>
    <w:rsid w:val="00E645D5"/>
    <w:rsid w:val="00E678B0"/>
    <w:rsid w:val="00E73112"/>
    <w:rsid w:val="00E733CD"/>
    <w:rsid w:val="00E752A6"/>
    <w:rsid w:val="00E822F3"/>
    <w:rsid w:val="00E87645"/>
    <w:rsid w:val="00E90F26"/>
    <w:rsid w:val="00E9247F"/>
    <w:rsid w:val="00E92C39"/>
    <w:rsid w:val="00E9494C"/>
    <w:rsid w:val="00E96961"/>
    <w:rsid w:val="00EA57D4"/>
    <w:rsid w:val="00EA5FEF"/>
    <w:rsid w:val="00EB09E4"/>
    <w:rsid w:val="00EB1FB5"/>
    <w:rsid w:val="00EB4F77"/>
    <w:rsid w:val="00EC118C"/>
    <w:rsid w:val="00EC47A0"/>
    <w:rsid w:val="00EC50E2"/>
    <w:rsid w:val="00EC50E8"/>
    <w:rsid w:val="00EC6A75"/>
    <w:rsid w:val="00ED0B35"/>
    <w:rsid w:val="00ED10FF"/>
    <w:rsid w:val="00ED59D8"/>
    <w:rsid w:val="00ED6F29"/>
    <w:rsid w:val="00EE6C6F"/>
    <w:rsid w:val="00EF06D1"/>
    <w:rsid w:val="00EF4642"/>
    <w:rsid w:val="00EF57FB"/>
    <w:rsid w:val="00EF7DD7"/>
    <w:rsid w:val="00EF7FDB"/>
    <w:rsid w:val="00F002E1"/>
    <w:rsid w:val="00F02539"/>
    <w:rsid w:val="00F02894"/>
    <w:rsid w:val="00F02F18"/>
    <w:rsid w:val="00F0366E"/>
    <w:rsid w:val="00F07A78"/>
    <w:rsid w:val="00F110EF"/>
    <w:rsid w:val="00F122CE"/>
    <w:rsid w:val="00F171E6"/>
    <w:rsid w:val="00F20254"/>
    <w:rsid w:val="00F20F9D"/>
    <w:rsid w:val="00F223B6"/>
    <w:rsid w:val="00F22628"/>
    <w:rsid w:val="00F27077"/>
    <w:rsid w:val="00F27ECB"/>
    <w:rsid w:val="00F30E6E"/>
    <w:rsid w:val="00F310E8"/>
    <w:rsid w:val="00F31B8B"/>
    <w:rsid w:val="00F365C6"/>
    <w:rsid w:val="00F40AE8"/>
    <w:rsid w:val="00F4118E"/>
    <w:rsid w:val="00F44ED4"/>
    <w:rsid w:val="00F44F47"/>
    <w:rsid w:val="00F51AE9"/>
    <w:rsid w:val="00F5645C"/>
    <w:rsid w:val="00F64309"/>
    <w:rsid w:val="00F7234E"/>
    <w:rsid w:val="00F74681"/>
    <w:rsid w:val="00F83CE9"/>
    <w:rsid w:val="00F848AE"/>
    <w:rsid w:val="00F86A82"/>
    <w:rsid w:val="00F86E3D"/>
    <w:rsid w:val="00F8791F"/>
    <w:rsid w:val="00F87FDF"/>
    <w:rsid w:val="00F9511C"/>
    <w:rsid w:val="00FA124D"/>
    <w:rsid w:val="00FA4ED7"/>
    <w:rsid w:val="00FA679F"/>
    <w:rsid w:val="00FB0D15"/>
    <w:rsid w:val="00FB0E4D"/>
    <w:rsid w:val="00FB1C79"/>
    <w:rsid w:val="00FB4973"/>
    <w:rsid w:val="00FB7B21"/>
    <w:rsid w:val="00FC00E4"/>
    <w:rsid w:val="00FC461B"/>
    <w:rsid w:val="00FC6566"/>
    <w:rsid w:val="00FC7B0F"/>
    <w:rsid w:val="00FD0910"/>
    <w:rsid w:val="00FD12EB"/>
    <w:rsid w:val="00FD4D35"/>
    <w:rsid w:val="00FD4F6D"/>
    <w:rsid w:val="00FD5B98"/>
    <w:rsid w:val="00FE1299"/>
    <w:rsid w:val="00FE15EC"/>
    <w:rsid w:val="00FE3A93"/>
    <w:rsid w:val="00FF0F56"/>
    <w:rsid w:val="00FF3FE0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9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90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1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A679F"/>
    <w:pPr>
      <w:keepNext/>
      <w:numPr>
        <w:ilvl w:val="3"/>
        <w:numId w:val="2"/>
      </w:numPr>
      <w:autoSpaceDE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FA679F"/>
    <w:rPr>
      <w:rFonts w:ascii="Times New Roman" w:hAnsi="Times New Roman"/>
      <w:b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u w:val="none"/>
      <w:vertAlign w:val="baseline"/>
    </w:rPr>
  </w:style>
  <w:style w:type="character" w:customStyle="1" w:styleId="11">
    <w:name w:val="Основной шрифт абзаца1"/>
    <w:rsid w:val="00FA679F"/>
  </w:style>
  <w:style w:type="character" w:styleId="a3">
    <w:name w:val="page number"/>
    <w:basedOn w:val="11"/>
    <w:rsid w:val="00FA679F"/>
  </w:style>
  <w:style w:type="character" w:customStyle="1" w:styleId="a4">
    <w:name w:val="Маркеры списка"/>
    <w:rsid w:val="00FA679F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FA679F"/>
  </w:style>
  <w:style w:type="paragraph" w:customStyle="1" w:styleId="12">
    <w:name w:val="Заголовок1"/>
    <w:basedOn w:val="a"/>
    <w:next w:val="a6"/>
    <w:rsid w:val="00FA67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A679F"/>
    <w:pPr>
      <w:spacing w:after="120"/>
    </w:pPr>
  </w:style>
  <w:style w:type="paragraph" w:styleId="a7">
    <w:name w:val="List"/>
    <w:basedOn w:val="a6"/>
    <w:rsid w:val="00FA679F"/>
    <w:rPr>
      <w:rFonts w:ascii="Arial" w:hAnsi="Arial" w:cs="Tahoma"/>
    </w:rPr>
  </w:style>
  <w:style w:type="paragraph" w:customStyle="1" w:styleId="13">
    <w:name w:val="Название1"/>
    <w:basedOn w:val="a"/>
    <w:rsid w:val="00FA679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FA679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FA679F"/>
    <w:rPr>
      <w:sz w:val="28"/>
    </w:rPr>
  </w:style>
  <w:style w:type="paragraph" w:customStyle="1" w:styleId="21">
    <w:name w:val="Основной текст 21"/>
    <w:basedOn w:val="a"/>
    <w:rsid w:val="00FA679F"/>
    <w:pPr>
      <w:autoSpaceDE w:val="0"/>
    </w:pPr>
    <w:rPr>
      <w:sz w:val="28"/>
    </w:rPr>
  </w:style>
  <w:style w:type="paragraph" w:customStyle="1" w:styleId="210">
    <w:name w:val="Основной текст с отступом 21"/>
    <w:basedOn w:val="a"/>
    <w:rsid w:val="00FA679F"/>
    <w:pPr>
      <w:spacing w:after="120" w:line="480" w:lineRule="auto"/>
      <w:ind w:left="283"/>
    </w:pPr>
  </w:style>
  <w:style w:type="paragraph" w:styleId="a9">
    <w:name w:val="Balloon Text"/>
    <w:basedOn w:val="a"/>
    <w:rsid w:val="00FA67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A679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FA679F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a">
    <w:name w:val="header"/>
    <w:basedOn w:val="a"/>
    <w:link w:val="ab"/>
    <w:uiPriority w:val="99"/>
    <w:rsid w:val="00FA679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c">
    <w:name w:val="Содержимое врезки"/>
    <w:basedOn w:val="a6"/>
    <w:rsid w:val="00FA679F"/>
  </w:style>
  <w:style w:type="paragraph" w:customStyle="1" w:styleId="ad">
    <w:name w:val="Содержимое таблицы"/>
    <w:basedOn w:val="a"/>
    <w:rsid w:val="00FA679F"/>
    <w:pPr>
      <w:suppressLineNumbers/>
    </w:pPr>
  </w:style>
  <w:style w:type="paragraph" w:customStyle="1" w:styleId="ae">
    <w:name w:val="Заголовок таблицы"/>
    <w:basedOn w:val="ad"/>
    <w:rsid w:val="00FA679F"/>
    <w:pPr>
      <w:jc w:val="center"/>
    </w:pPr>
    <w:rPr>
      <w:b/>
      <w:bCs/>
    </w:rPr>
  </w:style>
  <w:style w:type="paragraph" w:customStyle="1" w:styleId="Postan">
    <w:name w:val="Postan"/>
    <w:basedOn w:val="a"/>
    <w:rsid w:val="00E90F26"/>
    <w:pPr>
      <w:suppressAutoHyphens w:val="0"/>
      <w:jc w:val="center"/>
    </w:pPr>
    <w:rPr>
      <w:sz w:val="28"/>
      <w:lang w:eastAsia="ru-RU"/>
    </w:rPr>
  </w:style>
  <w:style w:type="paragraph" w:customStyle="1" w:styleId="ConsPlusNormal">
    <w:name w:val="ConsPlusNormal"/>
    <w:rsid w:val="00E90F2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rvps698610">
    <w:name w:val="rvps698610"/>
    <w:basedOn w:val="a"/>
    <w:rsid w:val="000F5940"/>
    <w:pPr>
      <w:suppressAutoHyphens w:val="0"/>
      <w:spacing w:after="150"/>
      <w:ind w:right="300"/>
    </w:pPr>
    <w:rPr>
      <w:sz w:val="24"/>
      <w:szCs w:val="24"/>
      <w:lang w:eastAsia="ru-RU"/>
    </w:rPr>
  </w:style>
  <w:style w:type="paragraph" w:customStyle="1" w:styleId="ConsTitle">
    <w:name w:val="ConsTitle"/>
    <w:rsid w:val="000F59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rvts698611">
    <w:name w:val="rvts698611"/>
    <w:rsid w:val="000F594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table" w:styleId="af">
    <w:name w:val="Table Grid"/>
    <w:basedOn w:val="a1"/>
    <w:rsid w:val="004B280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F171E6"/>
    <w:pPr>
      <w:shd w:val="clear" w:color="auto" w:fill="000080"/>
    </w:pPr>
    <w:rPr>
      <w:rFonts w:ascii="Tahoma" w:hAnsi="Tahoma" w:cs="Tahoma"/>
    </w:rPr>
  </w:style>
  <w:style w:type="character" w:styleId="af1">
    <w:name w:val="annotation reference"/>
    <w:semiHidden/>
    <w:rsid w:val="00207FCA"/>
    <w:rPr>
      <w:sz w:val="16"/>
      <w:szCs w:val="16"/>
    </w:rPr>
  </w:style>
  <w:style w:type="paragraph" w:styleId="af2">
    <w:name w:val="annotation text"/>
    <w:basedOn w:val="a"/>
    <w:semiHidden/>
    <w:rsid w:val="00207FCA"/>
  </w:style>
  <w:style w:type="paragraph" w:styleId="af3">
    <w:name w:val="annotation subject"/>
    <w:basedOn w:val="af2"/>
    <w:next w:val="af2"/>
    <w:semiHidden/>
    <w:rsid w:val="00207FCA"/>
    <w:rPr>
      <w:b/>
      <w:bCs/>
    </w:rPr>
  </w:style>
  <w:style w:type="character" w:customStyle="1" w:styleId="20">
    <w:name w:val="Заголовок 2 Знак"/>
    <w:link w:val="2"/>
    <w:semiHidden/>
    <w:rsid w:val="001716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link w:val="1"/>
    <w:rsid w:val="0017166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f4">
    <w:name w:val="footer"/>
    <w:basedOn w:val="a"/>
    <w:link w:val="af5"/>
    <w:uiPriority w:val="99"/>
    <w:rsid w:val="00D01D7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01D73"/>
    <w:rPr>
      <w:lang w:eastAsia="ar-SA"/>
    </w:rPr>
  </w:style>
  <w:style w:type="paragraph" w:styleId="af6">
    <w:name w:val="No Spacing"/>
    <w:uiPriority w:val="1"/>
    <w:qFormat/>
    <w:rsid w:val="006567F6"/>
    <w:rPr>
      <w:rFonts w:ascii="Calibri" w:hAnsi="Calibri"/>
      <w:sz w:val="22"/>
      <w:szCs w:val="22"/>
    </w:rPr>
  </w:style>
  <w:style w:type="character" w:customStyle="1" w:styleId="af7">
    <w:name w:val="Основной текст_"/>
    <w:link w:val="17"/>
    <w:rsid w:val="00DC3322"/>
    <w:rPr>
      <w:sz w:val="26"/>
      <w:szCs w:val="26"/>
      <w:shd w:val="clear" w:color="auto" w:fill="FFFFFF"/>
    </w:rPr>
  </w:style>
  <w:style w:type="character" w:customStyle="1" w:styleId="40">
    <w:name w:val="Основной текст4"/>
    <w:basedOn w:val="af7"/>
    <w:rsid w:val="00DC3322"/>
    <w:rPr>
      <w:sz w:val="26"/>
      <w:szCs w:val="26"/>
      <w:shd w:val="clear" w:color="auto" w:fill="FFFFFF"/>
    </w:rPr>
  </w:style>
  <w:style w:type="character" w:customStyle="1" w:styleId="5">
    <w:name w:val="Основной текст5"/>
    <w:basedOn w:val="af7"/>
    <w:rsid w:val="00DC3322"/>
    <w:rPr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7"/>
    <w:rsid w:val="00DC3322"/>
    <w:pPr>
      <w:shd w:val="clear" w:color="auto" w:fill="FFFFFF"/>
      <w:suppressAutoHyphens w:val="0"/>
      <w:spacing w:after="240" w:line="0" w:lineRule="atLeast"/>
    </w:pPr>
    <w:rPr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E51B98"/>
    <w:pPr>
      <w:suppressAutoHyphens w:val="0"/>
      <w:ind w:left="720"/>
      <w:contextualSpacing/>
    </w:pPr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3B16E8"/>
    <w:rPr>
      <w:sz w:val="24"/>
      <w:szCs w:val="24"/>
    </w:rPr>
  </w:style>
  <w:style w:type="character" w:customStyle="1" w:styleId="CharStyle10">
    <w:name w:val="Char Style 10"/>
    <w:link w:val="Style9"/>
    <w:uiPriority w:val="99"/>
    <w:locked/>
    <w:rsid w:val="003B16E8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3B16E8"/>
    <w:pPr>
      <w:widowControl w:val="0"/>
      <w:shd w:val="clear" w:color="auto" w:fill="FFFFFF"/>
      <w:suppressAutoHyphens w:val="0"/>
      <w:spacing w:before="540" w:line="312" w:lineRule="exact"/>
      <w:jc w:val="both"/>
    </w:pPr>
    <w:rPr>
      <w:sz w:val="26"/>
      <w:szCs w:val="26"/>
    </w:rPr>
  </w:style>
  <w:style w:type="paragraph" w:customStyle="1" w:styleId="22">
    <w:name w:val="Основной текст2"/>
    <w:basedOn w:val="a"/>
    <w:rsid w:val="00B756BA"/>
    <w:pPr>
      <w:shd w:val="clear" w:color="auto" w:fill="FFFFFF"/>
      <w:suppressAutoHyphens w:val="0"/>
      <w:spacing w:before="360" w:after="600" w:line="0" w:lineRule="atLeast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B756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C26D8"/>
  </w:style>
  <w:style w:type="character" w:styleId="afa">
    <w:name w:val="Hyperlink"/>
    <w:basedOn w:val="a0"/>
    <w:uiPriority w:val="99"/>
    <w:unhideWhenUsed/>
    <w:rsid w:val="00406D38"/>
    <w:rPr>
      <w:color w:val="0000FF"/>
      <w:u w:val="single"/>
    </w:rPr>
  </w:style>
  <w:style w:type="character" w:styleId="afb">
    <w:name w:val="Strong"/>
    <w:basedOn w:val="a0"/>
    <w:uiPriority w:val="22"/>
    <w:qFormat/>
    <w:rsid w:val="00406D38"/>
    <w:rPr>
      <w:b/>
      <w:bCs/>
    </w:rPr>
  </w:style>
  <w:style w:type="paragraph" w:styleId="afc">
    <w:name w:val="Normal (Web)"/>
    <w:basedOn w:val="a"/>
    <w:uiPriority w:val="99"/>
    <w:unhideWhenUsed/>
    <w:rsid w:val="00C170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Знак"/>
    <w:basedOn w:val="a"/>
    <w:rsid w:val="003D149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378E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1391-5CED-4240-8F6C-44E838F5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29819</CharactersWithSpaces>
  <SharedDoc>false</SharedDoc>
  <HLinks>
    <vt:vector size="6" baseType="variant"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http://www.donland.ru/documents/Ob-utverzhdenii-Plana-meropriyatijj-po-rostu-dokhodnogo-potenciala-Rostovskojj-oblasti-optimizacii-raskhodov-oblastnogo-byudzheta-i-sokrashh?pageid=128483&amp;mid=134977&amp;itemId=27929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cp:lastModifiedBy>Администрация</cp:lastModifiedBy>
  <cp:revision>38</cp:revision>
  <cp:lastPrinted>2019-11-22T13:35:00Z</cp:lastPrinted>
  <dcterms:created xsi:type="dcterms:W3CDTF">2019-11-07T10:55:00Z</dcterms:created>
  <dcterms:modified xsi:type="dcterms:W3CDTF">2019-11-22T13:35:00Z</dcterms:modified>
</cp:coreProperties>
</file>