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Pr="00FA66FD" w:rsidRDefault="000E5BB4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>РОССИЙСКАЯ ФЕДЕРАЦИЯ</w:t>
      </w:r>
    </w:p>
    <w:p w:rsidR="000E5BB4" w:rsidRPr="00FA66FD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>РОСТОВСКАЯ ОБЛАСТЬ</w:t>
      </w:r>
    </w:p>
    <w:p w:rsidR="000E5BB4" w:rsidRPr="00FA66FD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>ТАЦИНСКИЙ РАЙОН</w:t>
      </w:r>
    </w:p>
    <w:p w:rsidR="000E5BB4" w:rsidRPr="00FA66FD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 xml:space="preserve">АДМИНИСТРАЦИЯ БЫСТРОГОРСКОГО </w:t>
      </w:r>
    </w:p>
    <w:p w:rsidR="000E5BB4" w:rsidRPr="00FA66FD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>СЕЛЬСКОГО ПОСЕЛЕНИЯ</w:t>
      </w:r>
    </w:p>
    <w:p w:rsidR="000E5BB4" w:rsidRPr="00FA66FD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A66FD">
        <w:rPr>
          <w:b/>
          <w:sz w:val="28"/>
          <w:szCs w:val="28"/>
        </w:rPr>
        <w:t>___________________________________________________</w:t>
      </w:r>
    </w:p>
    <w:p w:rsidR="000E5BB4" w:rsidRPr="00FA66FD" w:rsidRDefault="000E5BB4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FA66FD">
        <w:rPr>
          <w:b/>
          <w:sz w:val="28"/>
          <w:szCs w:val="28"/>
        </w:rPr>
        <w:t>П</w:t>
      </w:r>
      <w:proofErr w:type="gramEnd"/>
      <w:r w:rsidRPr="00FA66FD">
        <w:rPr>
          <w:b/>
          <w:sz w:val="28"/>
          <w:szCs w:val="28"/>
        </w:rPr>
        <w:t xml:space="preserve"> О С Т А Н О В Л Е Н И Е</w:t>
      </w:r>
    </w:p>
    <w:p w:rsidR="000E5BB4" w:rsidRPr="00FA66FD" w:rsidRDefault="000E5BB4" w:rsidP="001A3E71">
      <w:pPr>
        <w:spacing w:line="276" w:lineRule="auto"/>
        <w:ind w:firstLine="567"/>
        <w:jc w:val="center"/>
        <w:outlineLvl w:val="0"/>
        <w:rPr>
          <w:b/>
        </w:rPr>
      </w:pPr>
    </w:p>
    <w:p w:rsidR="000E5BB4" w:rsidRPr="00FA66FD" w:rsidRDefault="00282345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217D" w:rsidRPr="00FA66FD">
        <w:rPr>
          <w:b/>
          <w:sz w:val="28"/>
          <w:szCs w:val="28"/>
        </w:rPr>
        <w:t>1</w:t>
      </w:r>
      <w:r w:rsidR="00C07624" w:rsidRPr="00FA66FD">
        <w:rPr>
          <w:b/>
          <w:sz w:val="28"/>
          <w:szCs w:val="28"/>
        </w:rPr>
        <w:t xml:space="preserve"> октября</w:t>
      </w:r>
      <w:r w:rsidR="00674B08" w:rsidRPr="00FA66FD">
        <w:rPr>
          <w:b/>
          <w:sz w:val="28"/>
          <w:szCs w:val="28"/>
        </w:rPr>
        <w:t xml:space="preserve"> </w:t>
      </w:r>
      <w:r w:rsidR="000E5BB4" w:rsidRPr="00FA66FD">
        <w:rPr>
          <w:b/>
          <w:sz w:val="28"/>
          <w:szCs w:val="28"/>
        </w:rPr>
        <w:t xml:space="preserve">2024 г.                     № </w:t>
      </w:r>
      <w:r w:rsidR="00A9384E" w:rsidRPr="00FA66FD">
        <w:rPr>
          <w:b/>
          <w:sz w:val="28"/>
          <w:szCs w:val="28"/>
        </w:rPr>
        <w:t>1</w:t>
      </w:r>
      <w:r w:rsidR="00C16687">
        <w:rPr>
          <w:b/>
          <w:sz w:val="28"/>
          <w:szCs w:val="28"/>
        </w:rPr>
        <w:t>76</w:t>
      </w:r>
      <w:r w:rsidR="000E5BB4" w:rsidRPr="00FA66FD">
        <w:rPr>
          <w:b/>
          <w:sz w:val="28"/>
          <w:szCs w:val="28"/>
        </w:rPr>
        <w:t xml:space="preserve">                  п. Быстрогорский</w:t>
      </w:r>
    </w:p>
    <w:p w:rsidR="000E5BB4" w:rsidRPr="00C16687" w:rsidRDefault="000E5BB4" w:rsidP="00C16687">
      <w:pPr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</w:p>
    <w:tbl>
      <w:tblPr>
        <w:tblW w:w="8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9"/>
        <w:gridCol w:w="3202"/>
      </w:tblGrid>
      <w:tr w:rsidR="000E5BB4" w:rsidRPr="00C16687" w:rsidTr="00805F04">
        <w:trPr>
          <w:trHeight w:val="1180"/>
        </w:trPr>
        <w:tc>
          <w:tcPr>
            <w:tcW w:w="5129" w:type="dxa"/>
          </w:tcPr>
          <w:p w:rsidR="000E5BB4" w:rsidRPr="00C16687" w:rsidRDefault="00C16687" w:rsidP="00C16687">
            <w:pPr>
              <w:pStyle w:val="1"/>
              <w:spacing w:before="0" w:after="0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C16687">
              <w:rPr>
                <w:rFonts w:ascii="Times New Roman" w:hAnsi="Times New Roman"/>
                <w:b w:val="0"/>
                <w:sz w:val="28"/>
                <w:szCs w:val="28"/>
              </w:rPr>
              <w:t>О порядке принятия решений о признании безнадежной к взысканию задолженности по платежам в бюджет</w:t>
            </w:r>
            <w:proofErr w:type="gramEnd"/>
            <w:r w:rsidRPr="00C16687">
              <w:rPr>
                <w:rFonts w:ascii="Times New Roman" w:hAnsi="Times New Roman"/>
                <w:b w:val="0"/>
                <w:sz w:val="28"/>
                <w:szCs w:val="28"/>
              </w:rPr>
              <w:t xml:space="preserve"> Быстрогорского сельского поселения</w:t>
            </w:r>
          </w:p>
        </w:tc>
        <w:tc>
          <w:tcPr>
            <w:tcW w:w="3202" w:type="dxa"/>
          </w:tcPr>
          <w:p w:rsidR="000E5BB4" w:rsidRPr="00C16687" w:rsidRDefault="000E5BB4" w:rsidP="00C16687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E5BB4" w:rsidRPr="00FA66FD" w:rsidRDefault="000E5BB4" w:rsidP="001A3E71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both"/>
      </w:pPr>
    </w:p>
    <w:p w:rsidR="00C16687" w:rsidRPr="00C16687" w:rsidRDefault="00C16687" w:rsidP="00C16687">
      <w:pPr>
        <w:ind w:firstLine="567"/>
        <w:jc w:val="both"/>
        <w:rPr>
          <w:sz w:val="28"/>
          <w:szCs w:val="28"/>
        </w:rPr>
      </w:pPr>
      <w:proofErr w:type="gramStart"/>
      <w:r w:rsidRPr="00C16687">
        <w:rPr>
          <w:sz w:val="28"/>
          <w:szCs w:val="28"/>
        </w:rPr>
        <w:t xml:space="preserve">В соответствии со </w:t>
      </w:r>
      <w:r w:rsidRPr="00C16687">
        <w:rPr>
          <w:rStyle w:val="a6"/>
          <w:color w:val="auto"/>
          <w:sz w:val="28"/>
          <w:szCs w:val="28"/>
        </w:rPr>
        <w:t>статьей 47.2</w:t>
      </w:r>
      <w:r w:rsidRPr="00C16687">
        <w:rPr>
          <w:sz w:val="28"/>
          <w:szCs w:val="28"/>
        </w:rPr>
        <w:t xml:space="preserve"> Бюджетного кодекса Российской Федерации, </w:t>
      </w:r>
      <w:r w:rsidRPr="00C16687">
        <w:rPr>
          <w:rStyle w:val="a6"/>
          <w:color w:val="auto"/>
          <w:sz w:val="28"/>
          <w:szCs w:val="28"/>
        </w:rPr>
        <w:t>Федеральным законом</w:t>
      </w:r>
      <w:r w:rsidRPr="00C16687">
        <w:rPr>
          <w:sz w:val="28"/>
          <w:szCs w:val="28"/>
        </w:rPr>
        <w:t xml:space="preserve"> Российской Федерации от 06.10.2003 N 131-ФЗ «Об общих принципах организации местного самоуправления в Российской Федерации», </w:t>
      </w:r>
      <w:r w:rsidRPr="00C16687">
        <w:rPr>
          <w:rStyle w:val="a6"/>
          <w:color w:val="auto"/>
          <w:sz w:val="28"/>
          <w:szCs w:val="28"/>
        </w:rPr>
        <w:t>постановлением</w:t>
      </w:r>
      <w:r w:rsidRPr="00C16687">
        <w:rPr>
          <w:sz w:val="28"/>
          <w:szCs w:val="28"/>
        </w:rPr>
        <w:t xml:space="preserve"> Правительства Российской Федерации от 06.05.2016 N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C16687">
        <w:rPr>
          <w:rStyle w:val="a6"/>
          <w:color w:val="auto"/>
          <w:sz w:val="28"/>
          <w:szCs w:val="28"/>
        </w:rPr>
        <w:t>Уставом</w:t>
      </w:r>
      <w:r w:rsidRPr="00C16687">
        <w:rPr>
          <w:sz w:val="28"/>
          <w:szCs w:val="28"/>
        </w:rPr>
        <w:t xml:space="preserve"> </w:t>
      </w:r>
      <w:r w:rsidRPr="00C16687">
        <w:rPr>
          <w:sz w:val="28"/>
          <w:szCs w:val="28"/>
        </w:rPr>
        <w:t>муниципального образования Быстрогорское сельское</w:t>
      </w:r>
      <w:proofErr w:type="gramEnd"/>
      <w:r w:rsidRPr="00C16687">
        <w:rPr>
          <w:sz w:val="28"/>
          <w:szCs w:val="28"/>
        </w:rPr>
        <w:t xml:space="preserve"> поселение»</w:t>
      </w:r>
      <w:r w:rsidRPr="00C16687">
        <w:rPr>
          <w:sz w:val="28"/>
          <w:szCs w:val="28"/>
        </w:rPr>
        <w:t xml:space="preserve">, </w:t>
      </w:r>
    </w:p>
    <w:p w:rsidR="00C16687" w:rsidRDefault="00C16687" w:rsidP="00C16687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</w:p>
    <w:p w:rsidR="00C16687" w:rsidRDefault="00C16687" w:rsidP="00C16687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FA66FD">
        <w:rPr>
          <w:b/>
          <w:sz w:val="28"/>
          <w:szCs w:val="28"/>
        </w:rPr>
        <w:t>П</w:t>
      </w:r>
      <w:proofErr w:type="gramEnd"/>
      <w:r w:rsidRPr="00FA66FD">
        <w:rPr>
          <w:b/>
          <w:sz w:val="28"/>
          <w:szCs w:val="28"/>
        </w:rPr>
        <w:t xml:space="preserve"> О С Т А Н О В Л Я Е Т:</w:t>
      </w:r>
    </w:p>
    <w:p w:rsidR="00C16687" w:rsidRPr="00FA66FD" w:rsidRDefault="00C16687" w:rsidP="00C16687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</w:p>
    <w:p w:rsidR="00C16687" w:rsidRPr="00C16687" w:rsidRDefault="00C16687" w:rsidP="00C16687">
      <w:pPr>
        <w:ind w:firstLine="567"/>
        <w:jc w:val="both"/>
        <w:rPr>
          <w:sz w:val="28"/>
          <w:szCs w:val="28"/>
        </w:rPr>
      </w:pPr>
      <w:bookmarkStart w:id="0" w:name="sub_1"/>
      <w:r w:rsidRPr="00C16687">
        <w:rPr>
          <w:sz w:val="28"/>
          <w:szCs w:val="28"/>
        </w:rPr>
        <w:t xml:space="preserve">1. Утвердить прилагаемый </w:t>
      </w:r>
      <w:r w:rsidRPr="00C16687">
        <w:rPr>
          <w:rStyle w:val="a6"/>
          <w:color w:val="auto"/>
          <w:sz w:val="28"/>
          <w:szCs w:val="28"/>
        </w:rPr>
        <w:t>Порядок</w:t>
      </w:r>
      <w:r w:rsidRPr="00C16687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Pr="00C16687">
        <w:rPr>
          <w:sz w:val="28"/>
          <w:szCs w:val="28"/>
        </w:rPr>
        <w:t xml:space="preserve"> Быстрогорского сельского поселения. </w:t>
      </w:r>
    </w:p>
    <w:p w:rsidR="00C16687" w:rsidRDefault="00C16687" w:rsidP="00C16687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 w:rsidRPr="00C16687">
        <w:rPr>
          <w:sz w:val="28"/>
          <w:szCs w:val="28"/>
        </w:rPr>
        <w:t xml:space="preserve">2. </w:t>
      </w:r>
      <w:bookmarkStart w:id="2" w:name="sub_3"/>
      <w:bookmarkEnd w:id="1"/>
      <w:r w:rsidRPr="00C16687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Pr="00C16687">
        <w:rPr>
          <w:rStyle w:val="a6"/>
          <w:color w:val="auto"/>
          <w:sz w:val="28"/>
          <w:szCs w:val="28"/>
        </w:rPr>
        <w:t>официальному опубликованию</w:t>
      </w:r>
      <w:r w:rsidRPr="00C16687">
        <w:rPr>
          <w:sz w:val="28"/>
          <w:szCs w:val="28"/>
        </w:rPr>
        <w:t xml:space="preserve"> в</w:t>
      </w:r>
      <w:r w:rsidRPr="00C16687">
        <w:rPr>
          <w:sz w:val="28"/>
          <w:szCs w:val="28"/>
        </w:rPr>
        <w:t xml:space="preserve"> информационном бюллетене</w:t>
      </w:r>
      <w:r>
        <w:rPr>
          <w:sz w:val="28"/>
          <w:szCs w:val="28"/>
        </w:rPr>
        <w:t>.</w:t>
      </w:r>
      <w:r w:rsidRPr="00C16687">
        <w:rPr>
          <w:sz w:val="28"/>
          <w:szCs w:val="28"/>
        </w:rPr>
        <w:t xml:space="preserve"> </w:t>
      </w:r>
    </w:p>
    <w:bookmarkEnd w:id="2"/>
    <w:p w:rsidR="00C16687" w:rsidRPr="00C16687" w:rsidRDefault="00C16687" w:rsidP="00C16687">
      <w:pPr>
        <w:ind w:firstLine="567"/>
        <w:jc w:val="both"/>
        <w:rPr>
          <w:sz w:val="28"/>
          <w:szCs w:val="28"/>
        </w:rPr>
      </w:pPr>
    </w:p>
    <w:p w:rsidR="00C16687" w:rsidRPr="00824ABA" w:rsidRDefault="00C16687" w:rsidP="00C16687">
      <w:p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824A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24AB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Быстрогорского</w:t>
      </w:r>
    </w:p>
    <w:p w:rsidR="00C16687" w:rsidRDefault="00C16687" w:rsidP="00C16687">
      <w:pPr>
        <w:jc w:val="both"/>
        <w:rPr>
          <w:sz w:val="28"/>
          <w:szCs w:val="28"/>
        </w:rPr>
      </w:pPr>
      <w:r w:rsidRPr="00824ABA">
        <w:rPr>
          <w:sz w:val="28"/>
          <w:szCs w:val="28"/>
        </w:rPr>
        <w:t>сельского поселения</w:t>
      </w:r>
      <w:r w:rsidRPr="00BE54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А.Л. Галицына </w:t>
      </w: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Default="00C16687" w:rsidP="00C1668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Быстрогорского сельского поселения от 31.10.2024 года № 176</w:t>
      </w:r>
    </w:p>
    <w:p w:rsidR="00C16687" w:rsidRDefault="00C16687" w:rsidP="00C16687">
      <w:pPr>
        <w:jc w:val="both"/>
        <w:rPr>
          <w:sz w:val="28"/>
          <w:szCs w:val="28"/>
        </w:rPr>
      </w:pPr>
    </w:p>
    <w:p w:rsidR="00C16687" w:rsidRPr="00C16687" w:rsidRDefault="00C16687" w:rsidP="00C16687">
      <w:pPr>
        <w:pStyle w:val="1"/>
        <w:spacing w:before="0" w:after="0"/>
        <w:ind w:firstLine="567"/>
        <w:rPr>
          <w:rFonts w:ascii="Times New Roman" w:hAnsi="Times New Roman"/>
          <w:sz w:val="28"/>
          <w:szCs w:val="28"/>
        </w:rPr>
      </w:pPr>
      <w:r w:rsidRPr="00C16687">
        <w:rPr>
          <w:rFonts w:ascii="Times New Roman" w:hAnsi="Times New Roman"/>
          <w:sz w:val="28"/>
          <w:szCs w:val="28"/>
        </w:rPr>
        <w:t>Порядок</w:t>
      </w:r>
      <w:r w:rsidRPr="00C16687">
        <w:rPr>
          <w:rFonts w:ascii="Times New Roman" w:hAnsi="Times New Roman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Быстрогорского сельского поселения</w:t>
      </w:r>
    </w:p>
    <w:p w:rsidR="00C16687" w:rsidRPr="00C16687" w:rsidRDefault="00C16687" w:rsidP="00C16687">
      <w:pPr>
        <w:ind w:firstLine="567"/>
        <w:jc w:val="center"/>
        <w:rPr>
          <w:sz w:val="28"/>
          <w:szCs w:val="28"/>
        </w:rPr>
      </w:pP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3" w:name="sub_1001"/>
      <w:r w:rsidRPr="00DF17CA">
        <w:rPr>
          <w:sz w:val="28"/>
          <w:szCs w:val="28"/>
        </w:rPr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 w:rsidRPr="00DF17CA">
        <w:rPr>
          <w:sz w:val="28"/>
          <w:szCs w:val="28"/>
        </w:rPr>
        <w:t>Быстрогорского сельского поселения</w:t>
      </w:r>
      <w:r w:rsidRPr="00DF17CA">
        <w:rPr>
          <w:sz w:val="28"/>
          <w:szCs w:val="28"/>
        </w:rPr>
        <w:t xml:space="preserve"> (далее - местный бюджет).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4" w:name="sub_1002"/>
      <w:bookmarkEnd w:id="3"/>
      <w:r w:rsidRPr="00DF17CA">
        <w:rPr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5" w:name="sub_1003"/>
      <w:bookmarkEnd w:id="4"/>
      <w:r w:rsidRPr="00DF17CA">
        <w:rPr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 w:rsidRPr="00DF17CA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 w:rsidRPr="00DF17CA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DF17CA">
        <w:rPr>
          <w:sz w:val="28"/>
          <w:szCs w:val="28"/>
        </w:rPr>
        <w:t>обязанности</w:t>
      </w:r>
      <w:proofErr w:type="gramEnd"/>
      <w:r w:rsidRPr="00DF17CA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 w:rsidRPr="00DF17CA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 w:rsidRPr="00DF17CA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0" w:name="sub_10035"/>
      <w:bookmarkEnd w:id="9"/>
      <w:proofErr w:type="gramStart"/>
      <w:r w:rsidRPr="00DF17CA">
        <w:rPr>
          <w:sz w:val="28"/>
          <w:szCs w:val="28"/>
        </w:rPr>
        <w:t xml:space="preserve">5) </w:t>
      </w:r>
      <w:bookmarkEnd w:id="10"/>
      <w:r w:rsidRPr="00DF17CA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DF17CA">
        <w:rPr>
          <w:sz w:val="28"/>
          <w:szCs w:val="28"/>
        </w:rPr>
        <w:t xml:space="preserve"> по делу о </w:t>
      </w:r>
      <w:r w:rsidRPr="00DF17CA">
        <w:rPr>
          <w:sz w:val="28"/>
          <w:szCs w:val="28"/>
        </w:rPr>
        <w:lastRenderedPageBreak/>
        <w:t>банкротстве, прошло более пяти лет;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1" w:name="sub_10036"/>
      <w:r w:rsidRPr="00DF17CA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F17CA">
        <w:rPr>
          <w:sz w:val="28"/>
          <w:szCs w:val="28"/>
        </w:rPr>
        <w:t>наличия</w:t>
      </w:r>
      <w:proofErr w:type="gramEnd"/>
      <w:r w:rsidRPr="00DF17CA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DF17CA">
        <w:rPr>
          <w:rStyle w:val="a6"/>
          <w:color w:val="auto"/>
          <w:sz w:val="28"/>
          <w:szCs w:val="28"/>
        </w:rPr>
        <w:t>пунктом 3</w:t>
      </w:r>
      <w:r w:rsidRPr="00DF17CA">
        <w:rPr>
          <w:sz w:val="28"/>
          <w:szCs w:val="28"/>
        </w:rPr>
        <w:t xml:space="preserve"> или </w:t>
      </w:r>
      <w:r w:rsidRPr="00DF17CA">
        <w:rPr>
          <w:rStyle w:val="a6"/>
          <w:color w:val="auto"/>
          <w:sz w:val="28"/>
          <w:szCs w:val="28"/>
        </w:rPr>
        <w:t>4 части 1 статьи 46</w:t>
      </w:r>
      <w:r w:rsidRPr="00DF17CA">
        <w:rPr>
          <w:sz w:val="28"/>
          <w:szCs w:val="28"/>
        </w:rPr>
        <w:t xml:space="preserve"> Федерального закона от 2 октября 2007 года N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F17CA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DF17CA">
        <w:rPr>
          <w:rStyle w:val="a6"/>
          <w:color w:val="auto"/>
          <w:sz w:val="28"/>
          <w:szCs w:val="28"/>
        </w:rPr>
        <w:t>Федеральным законом</w:t>
      </w:r>
      <w:r w:rsidRPr="00DF17CA">
        <w:rPr>
          <w:sz w:val="28"/>
          <w:szCs w:val="28"/>
        </w:rPr>
        <w:t xml:space="preserve"> от 8 августа 2001 года N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C16687" w:rsidRPr="00DF17CA" w:rsidRDefault="00C16687" w:rsidP="00C16687">
      <w:pPr>
        <w:widowControl/>
        <w:ind w:firstLine="567"/>
        <w:jc w:val="both"/>
        <w:rPr>
          <w:sz w:val="28"/>
          <w:szCs w:val="28"/>
        </w:rPr>
      </w:pPr>
      <w:bookmarkStart w:id="12" w:name="sub_4722"/>
      <w:bookmarkStart w:id="13" w:name="sub_1004"/>
      <w:bookmarkEnd w:id="11"/>
      <w:r w:rsidRPr="00DF17CA">
        <w:rPr>
          <w:sz w:val="28"/>
          <w:szCs w:val="28"/>
          <w:shd w:val="clear" w:color="auto" w:fill="FFFFFF"/>
        </w:rPr>
        <w:t>3.1.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7" w:anchor="/document/12125267/entry/317" w:history="1">
        <w:r w:rsidRPr="00DF17C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DF17CA">
        <w:rPr>
          <w:sz w:val="28"/>
          <w:szCs w:val="28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12"/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4. Подтверждающими документами для признания безнадежной к взысканию задолженности являются: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4" w:name="sub_10041"/>
      <w:bookmarkEnd w:id="13"/>
      <w:r w:rsidRPr="00DF17CA">
        <w:rPr>
          <w:sz w:val="28"/>
          <w:szCs w:val="28"/>
        </w:rPr>
        <w:t xml:space="preserve">а) </w:t>
      </w:r>
      <w:r w:rsidRPr="00DF17CA">
        <w:rPr>
          <w:sz w:val="28"/>
          <w:szCs w:val="28"/>
          <w:shd w:val="clear" w:color="auto" w:fill="FFFFFF"/>
        </w:rPr>
        <w:t xml:space="preserve">справка администратора доходов бюджета об учитываемых суммах задолженности по уплате платежей в </w:t>
      </w:r>
      <w:r w:rsidRPr="00DF17CA">
        <w:rPr>
          <w:sz w:val="28"/>
          <w:szCs w:val="28"/>
        </w:rPr>
        <w:t xml:space="preserve">бюджет </w:t>
      </w:r>
      <w:r w:rsidRPr="00DF17CA">
        <w:rPr>
          <w:sz w:val="28"/>
          <w:szCs w:val="28"/>
        </w:rPr>
        <w:t>Быстрогорского сельского поселения</w:t>
      </w:r>
      <w:r w:rsidRPr="00DF17CA">
        <w:rPr>
          <w:sz w:val="28"/>
          <w:szCs w:val="28"/>
          <w:shd w:val="clear" w:color="auto" w:fill="FFFFFF"/>
        </w:rPr>
        <w:t>;</w:t>
      </w:r>
      <w:r w:rsidRPr="00DF17CA">
        <w:rPr>
          <w:sz w:val="28"/>
          <w:szCs w:val="28"/>
        </w:rPr>
        <w:t xml:space="preserve"> </w:t>
      </w:r>
      <w:bookmarkStart w:id="15" w:name="sub_10042"/>
      <w:bookmarkEnd w:id="14"/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 xml:space="preserve">б) </w:t>
      </w:r>
      <w:r w:rsidRPr="00DF17CA">
        <w:rPr>
          <w:sz w:val="28"/>
          <w:szCs w:val="28"/>
          <w:shd w:val="clear" w:color="auto" w:fill="FFFFFF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Pr="00DF17CA">
        <w:rPr>
          <w:sz w:val="28"/>
          <w:szCs w:val="28"/>
        </w:rPr>
        <w:t>бюджет Быстрогорского сельского поселения</w:t>
      </w:r>
      <w:r w:rsidRPr="00DF17CA">
        <w:rPr>
          <w:sz w:val="28"/>
          <w:szCs w:val="28"/>
          <w:shd w:val="clear" w:color="auto" w:fill="FFFFFF"/>
        </w:rPr>
        <w:t xml:space="preserve">, предусмотренных регламентом </w:t>
      </w:r>
      <w:proofErr w:type="gramStart"/>
      <w:r w:rsidRPr="00DF17CA">
        <w:rPr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DF17CA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ним, установленным в соответствии со </w:t>
      </w:r>
      <w:hyperlink r:id="rId8" w:anchor="/document/12112604/entry/16001" w:history="1">
        <w:r w:rsidRPr="00DF17C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статьей 160</w:t>
        </w:r>
        <w:r w:rsidRPr="00DF17CA">
          <w:rPr>
            <w:rStyle w:val="a9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  <w:r w:rsidRPr="00DF17C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Pr="00DF17CA">
        <w:rPr>
          <w:sz w:val="28"/>
          <w:szCs w:val="28"/>
          <w:shd w:val="clear" w:color="auto" w:fill="FFFFFF"/>
        </w:rPr>
        <w:t>Бюджетного кодекса Российской Федерации</w:t>
      </w:r>
      <w:r w:rsidRPr="00DF17CA">
        <w:rPr>
          <w:sz w:val="28"/>
          <w:szCs w:val="28"/>
        </w:rPr>
        <w:t>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6" w:name="sub_10043"/>
      <w:bookmarkEnd w:id="15"/>
      <w:r w:rsidRPr="00DF17CA">
        <w:rPr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бюджеты бюджетной системы </w:t>
      </w:r>
      <w:r w:rsidRPr="00DF17CA">
        <w:rPr>
          <w:sz w:val="28"/>
          <w:szCs w:val="28"/>
        </w:rPr>
        <w:lastRenderedPageBreak/>
        <w:t>Российской Федерации, в том числе:</w:t>
      </w:r>
    </w:p>
    <w:bookmarkEnd w:id="16"/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proofErr w:type="gramStart"/>
      <w:r w:rsidRPr="00DF17CA">
        <w:rPr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proofErr w:type="gramStart"/>
      <w:r w:rsidRPr="00DF17CA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 xml:space="preserve">- </w:t>
      </w:r>
      <w:r w:rsidRPr="00DF17CA">
        <w:rPr>
          <w:sz w:val="28"/>
          <w:szCs w:val="28"/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DF17CA">
        <w:rPr>
          <w:sz w:val="28"/>
          <w:szCs w:val="28"/>
        </w:rPr>
        <w:t>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DF17CA">
        <w:rPr>
          <w:rStyle w:val="a6"/>
          <w:color w:val="auto"/>
          <w:sz w:val="28"/>
          <w:szCs w:val="28"/>
        </w:rPr>
        <w:t>пунктом 3</w:t>
      </w:r>
      <w:r w:rsidRPr="00DF17CA">
        <w:rPr>
          <w:sz w:val="28"/>
          <w:szCs w:val="28"/>
        </w:rPr>
        <w:t xml:space="preserve"> или </w:t>
      </w:r>
      <w:r w:rsidRPr="00DF17CA">
        <w:rPr>
          <w:rStyle w:val="a6"/>
          <w:color w:val="auto"/>
          <w:sz w:val="28"/>
          <w:szCs w:val="28"/>
        </w:rPr>
        <w:t>4 части 1 статьи 46</w:t>
      </w:r>
      <w:r w:rsidRPr="00DF17CA">
        <w:rPr>
          <w:sz w:val="28"/>
          <w:szCs w:val="28"/>
        </w:rPr>
        <w:t xml:space="preserve"> Федерального закона «Об исполнительном производстве»;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r w:rsidRPr="00DF17CA">
        <w:rPr>
          <w:sz w:val="28"/>
          <w:szCs w:val="28"/>
        </w:rPr>
        <w:t xml:space="preserve">- документ, содержащий сведения из Единого федерального реестра сведений о </w:t>
      </w:r>
      <w:proofErr w:type="gramStart"/>
      <w:r w:rsidRPr="00DF17CA">
        <w:rPr>
          <w:sz w:val="28"/>
          <w:szCs w:val="28"/>
        </w:rPr>
        <w:t>банкротстве</w:t>
      </w:r>
      <w:proofErr w:type="gramEnd"/>
      <w:r w:rsidRPr="00DF17CA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7" w:name="sub_1005"/>
      <w:r w:rsidRPr="00DF17CA">
        <w:rPr>
          <w:sz w:val="28"/>
          <w:szCs w:val="28"/>
        </w:rPr>
        <w:t xml:space="preserve">5. Решение о признании безнадежной к взысканию задолженности по платежам в бюджет принимается комиссией по поступлению и выбытию активов </w:t>
      </w:r>
      <w:r w:rsidR="00DF17CA" w:rsidRPr="00DF17CA">
        <w:rPr>
          <w:sz w:val="28"/>
          <w:szCs w:val="28"/>
        </w:rPr>
        <w:t>Быстрогорского</w:t>
      </w:r>
      <w:r w:rsidRPr="00DF17CA">
        <w:rPr>
          <w:sz w:val="28"/>
          <w:szCs w:val="28"/>
        </w:rPr>
        <w:t xml:space="preserve"> </w:t>
      </w:r>
      <w:r w:rsidR="00DF17CA" w:rsidRPr="00DF17CA">
        <w:rPr>
          <w:sz w:val="28"/>
          <w:szCs w:val="28"/>
        </w:rPr>
        <w:t xml:space="preserve">сельского поселения </w:t>
      </w:r>
      <w:r w:rsidRPr="00DF17CA">
        <w:rPr>
          <w:sz w:val="28"/>
          <w:szCs w:val="28"/>
        </w:rPr>
        <w:t xml:space="preserve">(далее - комиссия), созданной постановлением администрации </w:t>
      </w:r>
      <w:r w:rsidR="00DF17CA" w:rsidRPr="00DF17CA">
        <w:rPr>
          <w:sz w:val="28"/>
          <w:szCs w:val="28"/>
        </w:rPr>
        <w:t>Быстрогорского сельского поселения</w:t>
      </w:r>
      <w:r w:rsidRPr="00DF17CA">
        <w:rPr>
          <w:sz w:val="28"/>
          <w:szCs w:val="28"/>
        </w:rPr>
        <w:t>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8" w:name="sub_1006"/>
      <w:bookmarkEnd w:id="17"/>
      <w:r w:rsidRPr="00DF17CA">
        <w:rPr>
          <w:sz w:val="28"/>
          <w:szCs w:val="28"/>
        </w:rPr>
        <w:t xml:space="preserve">6. Инициатором внесения </w:t>
      </w:r>
      <w:proofErr w:type="gramStart"/>
      <w:r w:rsidRPr="00DF17CA">
        <w:rPr>
          <w:sz w:val="28"/>
          <w:szCs w:val="28"/>
        </w:rPr>
        <w:t xml:space="preserve">на рассмотрение комиссии вопроса о принятии </w:t>
      </w:r>
      <w:r w:rsidRPr="00DF17CA">
        <w:rPr>
          <w:sz w:val="28"/>
          <w:szCs w:val="28"/>
        </w:rPr>
        <w:lastRenderedPageBreak/>
        <w:t>решения о признании безнадежной к взысканию задолженности по платежам</w:t>
      </w:r>
      <w:proofErr w:type="gramEnd"/>
      <w:r w:rsidRPr="00DF17CA">
        <w:rPr>
          <w:sz w:val="28"/>
          <w:szCs w:val="28"/>
        </w:rPr>
        <w:t xml:space="preserve"> в бюджет является </w:t>
      </w:r>
      <w:bookmarkEnd w:id="18"/>
      <w:r w:rsidRPr="00DF17CA">
        <w:rPr>
          <w:sz w:val="28"/>
          <w:szCs w:val="28"/>
        </w:rPr>
        <w:t xml:space="preserve">администрация </w:t>
      </w:r>
      <w:r w:rsidR="00DF17CA" w:rsidRPr="00DF17CA">
        <w:rPr>
          <w:sz w:val="28"/>
          <w:szCs w:val="28"/>
        </w:rPr>
        <w:t>Быстрогорского сельского поселения</w:t>
      </w:r>
      <w:r w:rsidRPr="00DF17CA">
        <w:rPr>
          <w:sz w:val="28"/>
          <w:szCs w:val="28"/>
        </w:rPr>
        <w:t>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19" w:name="sub_1007"/>
      <w:r w:rsidRPr="00DF17CA">
        <w:rPr>
          <w:sz w:val="28"/>
          <w:szCs w:val="28"/>
        </w:rPr>
        <w:t>7. Проект решения о признании безнадежной к взысканию задолженности по платежам в бюджет подготавливается комиссией в течение 10 рабочих дней со дня поступления документов.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0" w:name="sub_1008"/>
      <w:bookmarkEnd w:id="19"/>
      <w:r w:rsidRPr="00DF17CA">
        <w:rPr>
          <w:sz w:val="28"/>
          <w:szCs w:val="28"/>
        </w:rPr>
        <w:t>8.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1" w:name="sub_1081"/>
      <w:bookmarkEnd w:id="20"/>
      <w:r w:rsidRPr="00DF17CA">
        <w:rPr>
          <w:sz w:val="28"/>
          <w:szCs w:val="28"/>
        </w:rPr>
        <w:t>8.1. полное наименование организации (фамилия, имя, отчество физического лица);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2" w:name="sub_1082"/>
      <w:bookmarkEnd w:id="21"/>
      <w:r w:rsidRPr="00DF17CA">
        <w:rPr>
          <w:sz w:val="28"/>
          <w:szCs w:val="28"/>
        </w:rPr>
        <w:t>8.2.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наличии));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3" w:name="sub_1083"/>
      <w:bookmarkEnd w:id="22"/>
      <w:r w:rsidRPr="00DF17CA">
        <w:rPr>
          <w:sz w:val="28"/>
          <w:szCs w:val="28"/>
        </w:rPr>
        <w:t>8.3. сведения о платеже, по которому возникла задолженность;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4" w:name="sub_1084"/>
      <w:bookmarkEnd w:id="23"/>
      <w:r w:rsidRPr="00DF17CA">
        <w:rPr>
          <w:sz w:val="28"/>
          <w:szCs w:val="28"/>
        </w:rPr>
        <w:t xml:space="preserve">8.4. код классификации доходов бюджетов Российской Федерации, по </w:t>
      </w:r>
      <w:proofErr w:type="gramStart"/>
      <w:r w:rsidRPr="00DF17CA">
        <w:rPr>
          <w:sz w:val="28"/>
          <w:szCs w:val="28"/>
        </w:rPr>
        <w:t>которому</w:t>
      </w:r>
      <w:proofErr w:type="gramEnd"/>
      <w:r w:rsidRPr="00DF17CA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5" w:name="sub_1085"/>
      <w:bookmarkEnd w:id="24"/>
      <w:r w:rsidRPr="00DF17CA">
        <w:rPr>
          <w:sz w:val="28"/>
          <w:szCs w:val="28"/>
        </w:rPr>
        <w:t>8.5. сумма задолженности по платежам в бюджет;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6" w:name="sub_1086"/>
      <w:bookmarkEnd w:id="25"/>
      <w:r w:rsidRPr="00DF17CA">
        <w:rPr>
          <w:sz w:val="28"/>
          <w:szCs w:val="28"/>
        </w:rPr>
        <w:t>8.6. сумма задолженности по пеням и штрафам по соответствующим платежам в бюджет;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7" w:name="sub_1087"/>
      <w:bookmarkEnd w:id="26"/>
      <w:r w:rsidRPr="00DF17CA">
        <w:rPr>
          <w:sz w:val="28"/>
          <w:szCs w:val="28"/>
        </w:rPr>
        <w:t>8.7. дата принятия решения о признании безнадежной к взысканию задолженности по платежам в бюджет;</w:t>
      </w:r>
    </w:p>
    <w:p w:rsidR="00C16687" w:rsidRPr="00DF17CA" w:rsidRDefault="00C16687" w:rsidP="00C16687">
      <w:pPr>
        <w:ind w:firstLine="567"/>
        <w:jc w:val="both"/>
        <w:rPr>
          <w:sz w:val="28"/>
          <w:szCs w:val="28"/>
        </w:rPr>
      </w:pPr>
      <w:bookmarkStart w:id="28" w:name="sub_1088"/>
      <w:bookmarkEnd w:id="27"/>
      <w:r w:rsidRPr="00DF17CA">
        <w:rPr>
          <w:sz w:val="28"/>
          <w:szCs w:val="28"/>
        </w:rPr>
        <w:t>8.8. подписи членов комиссии.</w:t>
      </w:r>
    </w:p>
    <w:p w:rsidR="00C16687" w:rsidRPr="00DF17CA" w:rsidRDefault="00C16687" w:rsidP="00DF17CA">
      <w:pPr>
        <w:ind w:firstLine="567"/>
        <w:jc w:val="both"/>
        <w:rPr>
          <w:sz w:val="28"/>
          <w:szCs w:val="28"/>
        </w:rPr>
      </w:pPr>
      <w:bookmarkStart w:id="29" w:name="sub_1009"/>
      <w:bookmarkEnd w:id="28"/>
      <w:r w:rsidRPr="00DF17CA">
        <w:rPr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и передается в </w:t>
      </w:r>
      <w:r w:rsidR="00DF17CA" w:rsidRPr="00DF17CA">
        <w:rPr>
          <w:sz w:val="28"/>
          <w:szCs w:val="28"/>
        </w:rPr>
        <w:t xml:space="preserve">сектор экономики и финансов </w:t>
      </w:r>
      <w:r w:rsidRPr="00DF17CA">
        <w:rPr>
          <w:sz w:val="28"/>
          <w:szCs w:val="28"/>
        </w:rPr>
        <w:t xml:space="preserve">администрации </w:t>
      </w:r>
      <w:r w:rsidR="00DF17CA" w:rsidRPr="00DF17CA">
        <w:rPr>
          <w:sz w:val="28"/>
          <w:szCs w:val="28"/>
        </w:rPr>
        <w:t>Быстрогорского сельского поселения</w:t>
      </w:r>
      <w:r w:rsidRPr="00DF17CA">
        <w:rPr>
          <w:sz w:val="28"/>
          <w:szCs w:val="28"/>
        </w:rPr>
        <w:t xml:space="preserve"> для списания в бюджетном (бухгалтерском) учете задолженности по платежам в бюджет в соответствии с действующим законодательством Российской Федерации.</w:t>
      </w:r>
      <w:bookmarkStart w:id="30" w:name="_GoBack"/>
      <w:bookmarkEnd w:id="30"/>
    </w:p>
    <w:bookmarkEnd w:id="29"/>
    <w:p w:rsidR="000E5BB4" w:rsidRPr="00DF17CA" w:rsidRDefault="000E5BB4" w:rsidP="001A3E71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b/>
        </w:rPr>
      </w:pPr>
      <w:r w:rsidRPr="00DF17CA">
        <w:rPr>
          <w:b/>
          <w:sz w:val="28"/>
          <w:szCs w:val="28"/>
        </w:rPr>
        <w:t xml:space="preserve">                             </w:t>
      </w:r>
    </w:p>
    <w:p w:rsidR="00DE3F7B" w:rsidRDefault="000E5BB4" w:rsidP="00DF17CA">
      <w:pPr>
        <w:widowControl/>
        <w:tabs>
          <w:tab w:val="left" w:pos="708"/>
        </w:tabs>
        <w:suppressAutoHyphens w:val="0"/>
        <w:spacing w:line="276" w:lineRule="auto"/>
        <w:contextualSpacing/>
        <w:jc w:val="both"/>
      </w:pPr>
      <w:r w:rsidRPr="00FA66FD">
        <w:rPr>
          <w:spacing w:val="-4"/>
          <w:sz w:val="28"/>
        </w:rPr>
        <w:tab/>
      </w:r>
      <w:r>
        <w:rPr>
          <w:sz w:val="28"/>
          <w:szCs w:val="28"/>
        </w:rPr>
        <w:t xml:space="preserve"> </w:t>
      </w: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316E"/>
    <w:rsid w:val="000038C5"/>
    <w:rsid w:val="00004824"/>
    <w:rsid w:val="00007F71"/>
    <w:rsid w:val="00010A3D"/>
    <w:rsid w:val="00017720"/>
    <w:rsid w:val="0002144E"/>
    <w:rsid w:val="00023A8F"/>
    <w:rsid w:val="0002608F"/>
    <w:rsid w:val="00030C49"/>
    <w:rsid w:val="000329DD"/>
    <w:rsid w:val="0003771F"/>
    <w:rsid w:val="00044558"/>
    <w:rsid w:val="0004580C"/>
    <w:rsid w:val="00046541"/>
    <w:rsid w:val="00052D19"/>
    <w:rsid w:val="00052E04"/>
    <w:rsid w:val="00056953"/>
    <w:rsid w:val="00056C5B"/>
    <w:rsid w:val="00064DCA"/>
    <w:rsid w:val="00065FC5"/>
    <w:rsid w:val="00066652"/>
    <w:rsid w:val="00070D42"/>
    <w:rsid w:val="000726B3"/>
    <w:rsid w:val="000726D2"/>
    <w:rsid w:val="00072D88"/>
    <w:rsid w:val="00073D18"/>
    <w:rsid w:val="00075757"/>
    <w:rsid w:val="00081E84"/>
    <w:rsid w:val="000843DC"/>
    <w:rsid w:val="000865E5"/>
    <w:rsid w:val="00086916"/>
    <w:rsid w:val="00097022"/>
    <w:rsid w:val="00097C7E"/>
    <w:rsid w:val="000A10AC"/>
    <w:rsid w:val="000A4E4D"/>
    <w:rsid w:val="000A6967"/>
    <w:rsid w:val="000A7CB2"/>
    <w:rsid w:val="000B1BF7"/>
    <w:rsid w:val="000B41D4"/>
    <w:rsid w:val="000B4D86"/>
    <w:rsid w:val="000C3E84"/>
    <w:rsid w:val="000D3FD3"/>
    <w:rsid w:val="000D5A55"/>
    <w:rsid w:val="000D7334"/>
    <w:rsid w:val="000E2010"/>
    <w:rsid w:val="000E21CA"/>
    <w:rsid w:val="000E2CA9"/>
    <w:rsid w:val="000E3C4D"/>
    <w:rsid w:val="000E4877"/>
    <w:rsid w:val="000E5BB4"/>
    <w:rsid w:val="000F12AA"/>
    <w:rsid w:val="000F4786"/>
    <w:rsid w:val="000F74DA"/>
    <w:rsid w:val="00105078"/>
    <w:rsid w:val="001130E9"/>
    <w:rsid w:val="00113106"/>
    <w:rsid w:val="001141FD"/>
    <w:rsid w:val="00115DAF"/>
    <w:rsid w:val="00120297"/>
    <w:rsid w:val="001218E1"/>
    <w:rsid w:val="00125379"/>
    <w:rsid w:val="00126094"/>
    <w:rsid w:val="0013172B"/>
    <w:rsid w:val="001337B4"/>
    <w:rsid w:val="00135912"/>
    <w:rsid w:val="00135B33"/>
    <w:rsid w:val="00137356"/>
    <w:rsid w:val="00140EE1"/>
    <w:rsid w:val="00141119"/>
    <w:rsid w:val="00143A58"/>
    <w:rsid w:val="00143CA9"/>
    <w:rsid w:val="00146430"/>
    <w:rsid w:val="00151519"/>
    <w:rsid w:val="00160E71"/>
    <w:rsid w:val="0016245C"/>
    <w:rsid w:val="00162867"/>
    <w:rsid w:val="001703F9"/>
    <w:rsid w:val="00176A0D"/>
    <w:rsid w:val="00182EEB"/>
    <w:rsid w:val="0018577E"/>
    <w:rsid w:val="00186BD7"/>
    <w:rsid w:val="001875C8"/>
    <w:rsid w:val="0019111D"/>
    <w:rsid w:val="00193BD0"/>
    <w:rsid w:val="00195CB4"/>
    <w:rsid w:val="001A023D"/>
    <w:rsid w:val="001A0D63"/>
    <w:rsid w:val="001A3403"/>
    <w:rsid w:val="001A3E71"/>
    <w:rsid w:val="001A596B"/>
    <w:rsid w:val="001A6E94"/>
    <w:rsid w:val="001A7255"/>
    <w:rsid w:val="001B6479"/>
    <w:rsid w:val="001B76C3"/>
    <w:rsid w:val="001C172F"/>
    <w:rsid w:val="001C3E94"/>
    <w:rsid w:val="001C4359"/>
    <w:rsid w:val="001C7DB6"/>
    <w:rsid w:val="001D0BD5"/>
    <w:rsid w:val="001D4013"/>
    <w:rsid w:val="001D55B8"/>
    <w:rsid w:val="001D5CB3"/>
    <w:rsid w:val="001D7350"/>
    <w:rsid w:val="001D7393"/>
    <w:rsid w:val="001D79D1"/>
    <w:rsid w:val="001E2B79"/>
    <w:rsid w:val="001E36DB"/>
    <w:rsid w:val="001E3EFE"/>
    <w:rsid w:val="001E48CC"/>
    <w:rsid w:val="001F4444"/>
    <w:rsid w:val="001F5B87"/>
    <w:rsid w:val="001F63E7"/>
    <w:rsid w:val="00204C75"/>
    <w:rsid w:val="00207F96"/>
    <w:rsid w:val="00210632"/>
    <w:rsid w:val="00210701"/>
    <w:rsid w:val="002130C8"/>
    <w:rsid w:val="00214E17"/>
    <w:rsid w:val="00223DC5"/>
    <w:rsid w:val="00231FC1"/>
    <w:rsid w:val="00236FD3"/>
    <w:rsid w:val="00250869"/>
    <w:rsid w:val="0025582F"/>
    <w:rsid w:val="00255B37"/>
    <w:rsid w:val="00255C59"/>
    <w:rsid w:val="00261600"/>
    <w:rsid w:val="00262947"/>
    <w:rsid w:val="002645BC"/>
    <w:rsid w:val="00266F6D"/>
    <w:rsid w:val="0027178F"/>
    <w:rsid w:val="002735B5"/>
    <w:rsid w:val="00274699"/>
    <w:rsid w:val="00275788"/>
    <w:rsid w:val="00277283"/>
    <w:rsid w:val="00277A9A"/>
    <w:rsid w:val="002818E2"/>
    <w:rsid w:val="00281EBF"/>
    <w:rsid w:val="00282345"/>
    <w:rsid w:val="0028287B"/>
    <w:rsid w:val="0028483E"/>
    <w:rsid w:val="00284862"/>
    <w:rsid w:val="00286D26"/>
    <w:rsid w:val="002902FC"/>
    <w:rsid w:val="00292ED8"/>
    <w:rsid w:val="002941AA"/>
    <w:rsid w:val="00295C5D"/>
    <w:rsid w:val="00296DFD"/>
    <w:rsid w:val="002A42B5"/>
    <w:rsid w:val="002B345D"/>
    <w:rsid w:val="002B50F6"/>
    <w:rsid w:val="002B74ED"/>
    <w:rsid w:val="002C07FD"/>
    <w:rsid w:val="002C7594"/>
    <w:rsid w:val="002D13EC"/>
    <w:rsid w:val="002D1458"/>
    <w:rsid w:val="002E1717"/>
    <w:rsid w:val="002E21EB"/>
    <w:rsid w:val="002E3447"/>
    <w:rsid w:val="002E3BE0"/>
    <w:rsid w:val="002E5DF3"/>
    <w:rsid w:val="00300380"/>
    <w:rsid w:val="00300C41"/>
    <w:rsid w:val="00300C7B"/>
    <w:rsid w:val="003065C4"/>
    <w:rsid w:val="003130D3"/>
    <w:rsid w:val="00315E79"/>
    <w:rsid w:val="0032103C"/>
    <w:rsid w:val="003229AD"/>
    <w:rsid w:val="0032375D"/>
    <w:rsid w:val="00336A80"/>
    <w:rsid w:val="00337F8E"/>
    <w:rsid w:val="00340892"/>
    <w:rsid w:val="00345590"/>
    <w:rsid w:val="00347D95"/>
    <w:rsid w:val="0035291F"/>
    <w:rsid w:val="00365FF0"/>
    <w:rsid w:val="00367736"/>
    <w:rsid w:val="003704D6"/>
    <w:rsid w:val="0037316C"/>
    <w:rsid w:val="003744A6"/>
    <w:rsid w:val="0037739C"/>
    <w:rsid w:val="003808B9"/>
    <w:rsid w:val="00380C40"/>
    <w:rsid w:val="003812F1"/>
    <w:rsid w:val="003813BC"/>
    <w:rsid w:val="003848D6"/>
    <w:rsid w:val="003926EA"/>
    <w:rsid w:val="00393A79"/>
    <w:rsid w:val="00394B25"/>
    <w:rsid w:val="003954EF"/>
    <w:rsid w:val="003977E0"/>
    <w:rsid w:val="003A07C2"/>
    <w:rsid w:val="003A3091"/>
    <w:rsid w:val="003A38F5"/>
    <w:rsid w:val="003A7145"/>
    <w:rsid w:val="003A7226"/>
    <w:rsid w:val="003B74B0"/>
    <w:rsid w:val="003C1736"/>
    <w:rsid w:val="003C2755"/>
    <w:rsid w:val="003C2CED"/>
    <w:rsid w:val="003C4DDB"/>
    <w:rsid w:val="003C51FD"/>
    <w:rsid w:val="003D29C0"/>
    <w:rsid w:val="003D3F1C"/>
    <w:rsid w:val="003D76CA"/>
    <w:rsid w:val="003E72AA"/>
    <w:rsid w:val="003F2CA0"/>
    <w:rsid w:val="003F30FE"/>
    <w:rsid w:val="003F4D5D"/>
    <w:rsid w:val="003F7C1B"/>
    <w:rsid w:val="0040069C"/>
    <w:rsid w:val="00405B0F"/>
    <w:rsid w:val="00405B4C"/>
    <w:rsid w:val="00411A8F"/>
    <w:rsid w:val="00412079"/>
    <w:rsid w:val="00416FC3"/>
    <w:rsid w:val="00420389"/>
    <w:rsid w:val="00423BC6"/>
    <w:rsid w:val="004253E4"/>
    <w:rsid w:val="00425B3F"/>
    <w:rsid w:val="00434C8A"/>
    <w:rsid w:val="00436F7E"/>
    <w:rsid w:val="004436CB"/>
    <w:rsid w:val="00446603"/>
    <w:rsid w:val="00450B2C"/>
    <w:rsid w:val="004538AF"/>
    <w:rsid w:val="00453DF9"/>
    <w:rsid w:val="0045406B"/>
    <w:rsid w:val="0045539A"/>
    <w:rsid w:val="00471C9F"/>
    <w:rsid w:val="00473E5D"/>
    <w:rsid w:val="00482E5D"/>
    <w:rsid w:val="00482F10"/>
    <w:rsid w:val="0048436B"/>
    <w:rsid w:val="00484991"/>
    <w:rsid w:val="00484C09"/>
    <w:rsid w:val="004913E4"/>
    <w:rsid w:val="004A113C"/>
    <w:rsid w:val="004A3042"/>
    <w:rsid w:val="004A352B"/>
    <w:rsid w:val="004A3914"/>
    <w:rsid w:val="004A6A35"/>
    <w:rsid w:val="004B04BF"/>
    <w:rsid w:val="004B14A3"/>
    <w:rsid w:val="004B1AED"/>
    <w:rsid w:val="004B24C9"/>
    <w:rsid w:val="004B3137"/>
    <w:rsid w:val="004B5584"/>
    <w:rsid w:val="004C1C15"/>
    <w:rsid w:val="004C2A80"/>
    <w:rsid w:val="004C61C5"/>
    <w:rsid w:val="004C65DD"/>
    <w:rsid w:val="004C66D1"/>
    <w:rsid w:val="004D45A4"/>
    <w:rsid w:val="004D4F9F"/>
    <w:rsid w:val="004E0BF5"/>
    <w:rsid w:val="004E123E"/>
    <w:rsid w:val="004E1ED7"/>
    <w:rsid w:val="004E51CC"/>
    <w:rsid w:val="004F1107"/>
    <w:rsid w:val="004F2F2E"/>
    <w:rsid w:val="004F4801"/>
    <w:rsid w:val="004F789B"/>
    <w:rsid w:val="004F7FC5"/>
    <w:rsid w:val="005013AA"/>
    <w:rsid w:val="00505922"/>
    <w:rsid w:val="00507443"/>
    <w:rsid w:val="005111AE"/>
    <w:rsid w:val="0051315F"/>
    <w:rsid w:val="00515133"/>
    <w:rsid w:val="005173CE"/>
    <w:rsid w:val="00520CC7"/>
    <w:rsid w:val="0052335C"/>
    <w:rsid w:val="00524BB3"/>
    <w:rsid w:val="005274CA"/>
    <w:rsid w:val="005354D8"/>
    <w:rsid w:val="005358F8"/>
    <w:rsid w:val="00535A22"/>
    <w:rsid w:val="00537A3E"/>
    <w:rsid w:val="00546513"/>
    <w:rsid w:val="00556DC0"/>
    <w:rsid w:val="005618B7"/>
    <w:rsid w:val="0056786C"/>
    <w:rsid w:val="00567E53"/>
    <w:rsid w:val="00572916"/>
    <w:rsid w:val="00573CA2"/>
    <w:rsid w:val="00575965"/>
    <w:rsid w:val="0058147B"/>
    <w:rsid w:val="005863DE"/>
    <w:rsid w:val="00587868"/>
    <w:rsid w:val="00590CCE"/>
    <w:rsid w:val="0059341E"/>
    <w:rsid w:val="005948E9"/>
    <w:rsid w:val="00595B5B"/>
    <w:rsid w:val="00595CA9"/>
    <w:rsid w:val="00596A12"/>
    <w:rsid w:val="005B69B8"/>
    <w:rsid w:val="005B6AE6"/>
    <w:rsid w:val="005C2A61"/>
    <w:rsid w:val="005C2FC1"/>
    <w:rsid w:val="005C5E2D"/>
    <w:rsid w:val="005D0252"/>
    <w:rsid w:val="005D18A0"/>
    <w:rsid w:val="005D3157"/>
    <w:rsid w:val="005E428A"/>
    <w:rsid w:val="005E7955"/>
    <w:rsid w:val="005F1E7D"/>
    <w:rsid w:val="005F4DD6"/>
    <w:rsid w:val="006006A9"/>
    <w:rsid w:val="00600803"/>
    <w:rsid w:val="00600E21"/>
    <w:rsid w:val="006049ED"/>
    <w:rsid w:val="0060508D"/>
    <w:rsid w:val="00612B3E"/>
    <w:rsid w:val="006217C9"/>
    <w:rsid w:val="0062425C"/>
    <w:rsid w:val="00625888"/>
    <w:rsid w:val="00630518"/>
    <w:rsid w:val="00631BB5"/>
    <w:rsid w:val="0063244B"/>
    <w:rsid w:val="00635C8A"/>
    <w:rsid w:val="006476D7"/>
    <w:rsid w:val="00650E6C"/>
    <w:rsid w:val="0065474D"/>
    <w:rsid w:val="00654C10"/>
    <w:rsid w:val="0065637F"/>
    <w:rsid w:val="00657379"/>
    <w:rsid w:val="006606BE"/>
    <w:rsid w:val="00664618"/>
    <w:rsid w:val="00664E42"/>
    <w:rsid w:val="006653AB"/>
    <w:rsid w:val="006656DC"/>
    <w:rsid w:val="0067017A"/>
    <w:rsid w:val="00672B61"/>
    <w:rsid w:val="00672F04"/>
    <w:rsid w:val="00673FB4"/>
    <w:rsid w:val="00674B08"/>
    <w:rsid w:val="00677D75"/>
    <w:rsid w:val="00682796"/>
    <w:rsid w:val="0069256A"/>
    <w:rsid w:val="00693F47"/>
    <w:rsid w:val="00694993"/>
    <w:rsid w:val="00695CB5"/>
    <w:rsid w:val="0069759D"/>
    <w:rsid w:val="006A13CD"/>
    <w:rsid w:val="006A2CBE"/>
    <w:rsid w:val="006A5705"/>
    <w:rsid w:val="006A763D"/>
    <w:rsid w:val="006C1105"/>
    <w:rsid w:val="006C61EA"/>
    <w:rsid w:val="006D0F14"/>
    <w:rsid w:val="006D2F0A"/>
    <w:rsid w:val="006D34B5"/>
    <w:rsid w:val="006D5878"/>
    <w:rsid w:val="006E0062"/>
    <w:rsid w:val="006E1018"/>
    <w:rsid w:val="006E2989"/>
    <w:rsid w:val="006E5D9E"/>
    <w:rsid w:val="006E7F5D"/>
    <w:rsid w:val="006F3AFE"/>
    <w:rsid w:val="006F55CC"/>
    <w:rsid w:val="0070422C"/>
    <w:rsid w:val="00707D55"/>
    <w:rsid w:val="00710809"/>
    <w:rsid w:val="007242A4"/>
    <w:rsid w:val="0072690F"/>
    <w:rsid w:val="00735A30"/>
    <w:rsid w:val="0073777A"/>
    <w:rsid w:val="007401C5"/>
    <w:rsid w:val="00744459"/>
    <w:rsid w:val="00747D40"/>
    <w:rsid w:val="00750966"/>
    <w:rsid w:val="00750AF5"/>
    <w:rsid w:val="00750E10"/>
    <w:rsid w:val="00754E98"/>
    <w:rsid w:val="00760ECE"/>
    <w:rsid w:val="0076314C"/>
    <w:rsid w:val="00770B1B"/>
    <w:rsid w:val="007772C4"/>
    <w:rsid w:val="00777C06"/>
    <w:rsid w:val="00780E1C"/>
    <w:rsid w:val="007850F3"/>
    <w:rsid w:val="00786843"/>
    <w:rsid w:val="00786C47"/>
    <w:rsid w:val="00793A5B"/>
    <w:rsid w:val="0079640E"/>
    <w:rsid w:val="007967A5"/>
    <w:rsid w:val="00797E5A"/>
    <w:rsid w:val="007A1337"/>
    <w:rsid w:val="007A1A3F"/>
    <w:rsid w:val="007B0A83"/>
    <w:rsid w:val="007B5BC2"/>
    <w:rsid w:val="007C0C5A"/>
    <w:rsid w:val="007C6980"/>
    <w:rsid w:val="007C782E"/>
    <w:rsid w:val="007C7C42"/>
    <w:rsid w:val="007C7E2F"/>
    <w:rsid w:val="007D007C"/>
    <w:rsid w:val="007D1612"/>
    <w:rsid w:val="007D36C2"/>
    <w:rsid w:val="007D7ED6"/>
    <w:rsid w:val="007E1158"/>
    <w:rsid w:val="007E7813"/>
    <w:rsid w:val="007F04A9"/>
    <w:rsid w:val="007F3F10"/>
    <w:rsid w:val="007F658D"/>
    <w:rsid w:val="008019DB"/>
    <w:rsid w:val="00806EAF"/>
    <w:rsid w:val="00810B3F"/>
    <w:rsid w:val="008147EB"/>
    <w:rsid w:val="00816320"/>
    <w:rsid w:val="00820285"/>
    <w:rsid w:val="008236AD"/>
    <w:rsid w:val="00825DDF"/>
    <w:rsid w:val="008331ED"/>
    <w:rsid w:val="008343C4"/>
    <w:rsid w:val="00840BB8"/>
    <w:rsid w:val="0084451C"/>
    <w:rsid w:val="0085377D"/>
    <w:rsid w:val="0086106E"/>
    <w:rsid w:val="00861B84"/>
    <w:rsid w:val="00867C48"/>
    <w:rsid w:val="00872413"/>
    <w:rsid w:val="00872E64"/>
    <w:rsid w:val="00873BAC"/>
    <w:rsid w:val="00875672"/>
    <w:rsid w:val="00876528"/>
    <w:rsid w:val="00880A19"/>
    <w:rsid w:val="00880B3D"/>
    <w:rsid w:val="00883A1A"/>
    <w:rsid w:val="00884C7C"/>
    <w:rsid w:val="00885C81"/>
    <w:rsid w:val="00885D54"/>
    <w:rsid w:val="00893BC6"/>
    <w:rsid w:val="008945D0"/>
    <w:rsid w:val="00896F13"/>
    <w:rsid w:val="008A0CA2"/>
    <w:rsid w:val="008A4770"/>
    <w:rsid w:val="008B1CE1"/>
    <w:rsid w:val="008B4A24"/>
    <w:rsid w:val="008B54BE"/>
    <w:rsid w:val="008C10F4"/>
    <w:rsid w:val="008C1B6E"/>
    <w:rsid w:val="008C240E"/>
    <w:rsid w:val="008C39A9"/>
    <w:rsid w:val="008C6B10"/>
    <w:rsid w:val="008D0C34"/>
    <w:rsid w:val="008D197C"/>
    <w:rsid w:val="008D60C8"/>
    <w:rsid w:val="008E3E66"/>
    <w:rsid w:val="008E4D82"/>
    <w:rsid w:val="008E6252"/>
    <w:rsid w:val="008F04C9"/>
    <w:rsid w:val="009021B2"/>
    <w:rsid w:val="00906117"/>
    <w:rsid w:val="00911226"/>
    <w:rsid w:val="00911458"/>
    <w:rsid w:val="00915752"/>
    <w:rsid w:val="0091634F"/>
    <w:rsid w:val="00921143"/>
    <w:rsid w:val="00923197"/>
    <w:rsid w:val="009250AF"/>
    <w:rsid w:val="009313B1"/>
    <w:rsid w:val="0093262A"/>
    <w:rsid w:val="009353D9"/>
    <w:rsid w:val="00936C1A"/>
    <w:rsid w:val="00940AD7"/>
    <w:rsid w:val="00942726"/>
    <w:rsid w:val="00943BE9"/>
    <w:rsid w:val="009463BD"/>
    <w:rsid w:val="00950817"/>
    <w:rsid w:val="00950BE0"/>
    <w:rsid w:val="00956037"/>
    <w:rsid w:val="0095723A"/>
    <w:rsid w:val="00960B54"/>
    <w:rsid w:val="00961378"/>
    <w:rsid w:val="009640FA"/>
    <w:rsid w:val="009702A7"/>
    <w:rsid w:val="009749AE"/>
    <w:rsid w:val="009769F4"/>
    <w:rsid w:val="009804D5"/>
    <w:rsid w:val="00983D4C"/>
    <w:rsid w:val="00984320"/>
    <w:rsid w:val="00986296"/>
    <w:rsid w:val="009914F1"/>
    <w:rsid w:val="009921AA"/>
    <w:rsid w:val="00992A2B"/>
    <w:rsid w:val="00992F8B"/>
    <w:rsid w:val="00994FFC"/>
    <w:rsid w:val="00996CB6"/>
    <w:rsid w:val="0099750A"/>
    <w:rsid w:val="009A0A5E"/>
    <w:rsid w:val="009A0B43"/>
    <w:rsid w:val="009A4332"/>
    <w:rsid w:val="009A73A8"/>
    <w:rsid w:val="009B0752"/>
    <w:rsid w:val="009B230E"/>
    <w:rsid w:val="009B2DDB"/>
    <w:rsid w:val="009B605A"/>
    <w:rsid w:val="009C5204"/>
    <w:rsid w:val="009C6222"/>
    <w:rsid w:val="009C6A35"/>
    <w:rsid w:val="009C6F61"/>
    <w:rsid w:val="009C723C"/>
    <w:rsid w:val="009D1434"/>
    <w:rsid w:val="009D1DA0"/>
    <w:rsid w:val="009D4FD6"/>
    <w:rsid w:val="009D5D2B"/>
    <w:rsid w:val="009E2BA4"/>
    <w:rsid w:val="009E5834"/>
    <w:rsid w:val="009E77C3"/>
    <w:rsid w:val="009F2236"/>
    <w:rsid w:val="009F3C49"/>
    <w:rsid w:val="009F69A3"/>
    <w:rsid w:val="00A0019B"/>
    <w:rsid w:val="00A00CA7"/>
    <w:rsid w:val="00A1393D"/>
    <w:rsid w:val="00A13965"/>
    <w:rsid w:val="00A33FE9"/>
    <w:rsid w:val="00A47B1F"/>
    <w:rsid w:val="00A5664D"/>
    <w:rsid w:val="00A649DA"/>
    <w:rsid w:val="00A65355"/>
    <w:rsid w:val="00A65D1E"/>
    <w:rsid w:val="00A74536"/>
    <w:rsid w:val="00A76838"/>
    <w:rsid w:val="00A77E59"/>
    <w:rsid w:val="00A82D8E"/>
    <w:rsid w:val="00A82F2C"/>
    <w:rsid w:val="00A862FB"/>
    <w:rsid w:val="00A922A9"/>
    <w:rsid w:val="00A92FF6"/>
    <w:rsid w:val="00A93800"/>
    <w:rsid w:val="00A9384E"/>
    <w:rsid w:val="00A95CC9"/>
    <w:rsid w:val="00A96AF7"/>
    <w:rsid w:val="00AA2537"/>
    <w:rsid w:val="00AA5A66"/>
    <w:rsid w:val="00AB1429"/>
    <w:rsid w:val="00AB1A89"/>
    <w:rsid w:val="00AB4B3D"/>
    <w:rsid w:val="00AB56B4"/>
    <w:rsid w:val="00AC6EFF"/>
    <w:rsid w:val="00AD27E3"/>
    <w:rsid w:val="00AD3560"/>
    <w:rsid w:val="00AD78E2"/>
    <w:rsid w:val="00AD7A74"/>
    <w:rsid w:val="00AE5BEA"/>
    <w:rsid w:val="00AE6C2C"/>
    <w:rsid w:val="00AE78E5"/>
    <w:rsid w:val="00AF09A0"/>
    <w:rsid w:val="00AF22CA"/>
    <w:rsid w:val="00AF46DB"/>
    <w:rsid w:val="00AF4BA7"/>
    <w:rsid w:val="00B01A69"/>
    <w:rsid w:val="00B01B34"/>
    <w:rsid w:val="00B03DBC"/>
    <w:rsid w:val="00B067E4"/>
    <w:rsid w:val="00B06D8B"/>
    <w:rsid w:val="00B06FFA"/>
    <w:rsid w:val="00B118DE"/>
    <w:rsid w:val="00B120F8"/>
    <w:rsid w:val="00B1572A"/>
    <w:rsid w:val="00B201A0"/>
    <w:rsid w:val="00B228D6"/>
    <w:rsid w:val="00B23F1D"/>
    <w:rsid w:val="00B25082"/>
    <w:rsid w:val="00B2515A"/>
    <w:rsid w:val="00B255F1"/>
    <w:rsid w:val="00B258E3"/>
    <w:rsid w:val="00B27D9A"/>
    <w:rsid w:val="00B32E14"/>
    <w:rsid w:val="00B349EE"/>
    <w:rsid w:val="00B3534B"/>
    <w:rsid w:val="00B405CF"/>
    <w:rsid w:val="00B46D72"/>
    <w:rsid w:val="00B521B4"/>
    <w:rsid w:val="00B52B31"/>
    <w:rsid w:val="00B5416E"/>
    <w:rsid w:val="00B54957"/>
    <w:rsid w:val="00B55B67"/>
    <w:rsid w:val="00B56694"/>
    <w:rsid w:val="00B61B95"/>
    <w:rsid w:val="00B630EA"/>
    <w:rsid w:val="00B640A1"/>
    <w:rsid w:val="00B652DF"/>
    <w:rsid w:val="00B65D8E"/>
    <w:rsid w:val="00B70193"/>
    <w:rsid w:val="00B7025B"/>
    <w:rsid w:val="00B70406"/>
    <w:rsid w:val="00B70745"/>
    <w:rsid w:val="00B77338"/>
    <w:rsid w:val="00B80993"/>
    <w:rsid w:val="00B83BD5"/>
    <w:rsid w:val="00B84F15"/>
    <w:rsid w:val="00B86848"/>
    <w:rsid w:val="00B87F7C"/>
    <w:rsid w:val="00B90D49"/>
    <w:rsid w:val="00B93DE7"/>
    <w:rsid w:val="00B95AE2"/>
    <w:rsid w:val="00B96083"/>
    <w:rsid w:val="00B96137"/>
    <w:rsid w:val="00BA079E"/>
    <w:rsid w:val="00BA2D69"/>
    <w:rsid w:val="00BA2DAE"/>
    <w:rsid w:val="00BB123E"/>
    <w:rsid w:val="00BB20DD"/>
    <w:rsid w:val="00BB52EA"/>
    <w:rsid w:val="00BC2852"/>
    <w:rsid w:val="00BC3309"/>
    <w:rsid w:val="00BC43AA"/>
    <w:rsid w:val="00BD0B4D"/>
    <w:rsid w:val="00BD2143"/>
    <w:rsid w:val="00BD33EC"/>
    <w:rsid w:val="00BD4D76"/>
    <w:rsid w:val="00BD4F06"/>
    <w:rsid w:val="00BD6D6A"/>
    <w:rsid w:val="00BE12DA"/>
    <w:rsid w:val="00BE7B7B"/>
    <w:rsid w:val="00BF13FA"/>
    <w:rsid w:val="00BF1997"/>
    <w:rsid w:val="00BF3713"/>
    <w:rsid w:val="00BF43CE"/>
    <w:rsid w:val="00BF6202"/>
    <w:rsid w:val="00BF6D3F"/>
    <w:rsid w:val="00C00EFB"/>
    <w:rsid w:val="00C030F7"/>
    <w:rsid w:val="00C07624"/>
    <w:rsid w:val="00C10F78"/>
    <w:rsid w:val="00C1192B"/>
    <w:rsid w:val="00C13B72"/>
    <w:rsid w:val="00C16687"/>
    <w:rsid w:val="00C22037"/>
    <w:rsid w:val="00C223DF"/>
    <w:rsid w:val="00C27C30"/>
    <w:rsid w:val="00C30D1F"/>
    <w:rsid w:val="00C33991"/>
    <w:rsid w:val="00C33FD7"/>
    <w:rsid w:val="00C4082F"/>
    <w:rsid w:val="00C40FEE"/>
    <w:rsid w:val="00C4616D"/>
    <w:rsid w:val="00C47EEF"/>
    <w:rsid w:val="00C56551"/>
    <w:rsid w:val="00C60752"/>
    <w:rsid w:val="00C61316"/>
    <w:rsid w:val="00C61DCA"/>
    <w:rsid w:val="00C66401"/>
    <w:rsid w:val="00C77371"/>
    <w:rsid w:val="00C82164"/>
    <w:rsid w:val="00C84B18"/>
    <w:rsid w:val="00C8607C"/>
    <w:rsid w:val="00C863DE"/>
    <w:rsid w:val="00C93FB9"/>
    <w:rsid w:val="00C94041"/>
    <w:rsid w:val="00C94D34"/>
    <w:rsid w:val="00CA0939"/>
    <w:rsid w:val="00CA28C3"/>
    <w:rsid w:val="00CB19B2"/>
    <w:rsid w:val="00CB1CC1"/>
    <w:rsid w:val="00CB5DC5"/>
    <w:rsid w:val="00CB5EFC"/>
    <w:rsid w:val="00CB6622"/>
    <w:rsid w:val="00CB7DDC"/>
    <w:rsid w:val="00CB7E95"/>
    <w:rsid w:val="00CB7F4A"/>
    <w:rsid w:val="00CC0D2F"/>
    <w:rsid w:val="00CC1198"/>
    <w:rsid w:val="00CC6FE7"/>
    <w:rsid w:val="00CC7DE7"/>
    <w:rsid w:val="00CC7E92"/>
    <w:rsid w:val="00CD27A7"/>
    <w:rsid w:val="00CD34E8"/>
    <w:rsid w:val="00CE01B3"/>
    <w:rsid w:val="00CE2CB2"/>
    <w:rsid w:val="00CE4F1E"/>
    <w:rsid w:val="00CF1383"/>
    <w:rsid w:val="00CF5964"/>
    <w:rsid w:val="00CF5E77"/>
    <w:rsid w:val="00D034AC"/>
    <w:rsid w:val="00D036BA"/>
    <w:rsid w:val="00D04404"/>
    <w:rsid w:val="00D05402"/>
    <w:rsid w:val="00D05FCC"/>
    <w:rsid w:val="00D149E3"/>
    <w:rsid w:val="00D1613F"/>
    <w:rsid w:val="00D20320"/>
    <w:rsid w:val="00D20B1D"/>
    <w:rsid w:val="00D2217D"/>
    <w:rsid w:val="00D27F0D"/>
    <w:rsid w:val="00D31DC2"/>
    <w:rsid w:val="00D325D8"/>
    <w:rsid w:val="00D358B8"/>
    <w:rsid w:val="00D360D4"/>
    <w:rsid w:val="00D3771F"/>
    <w:rsid w:val="00D41366"/>
    <w:rsid w:val="00D42F93"/>
    <w:rsid w:val="00D51F49"/>
    <w:rsid w:val="00D53356"/>
    <w:rsid w:val="00D54365"/>
    <w:rsid w:val="00D546A2"/>
    <w:rsid w:val="00D56C70"/>
    <w:rsid w:val="00D76F0E"/>
    <w:rsid w:val="00D8014D"/>
    <w:rsid w:val="00D811B7"/>
    <w:rsid w:val="00D8214F"/>
    <w:rsid w:val="00D834B7"/>
    <w:rsid w:val="00D84F65"/>
    <w:rsid w:val="00D8644D"/>
    <w:rsid w:val="00D87A03"/>
    <w:rsid w:val="00D94C4F"/>
    <w:rsid w:val="00DA15AB"/>
    <w:rsid w:val="00DA2527"/>
    <w:rsid w:val="00DA5E15"/>
    <w:rsid w:val="00DB03A0"/>
    <w:rsid w:val="00DB2328"/>
    <w:rsid w:val="00DB4166"/>
    <w:rsid w:val="00DB4BA1"/>
    <w:rsid w:val="00DC338D"/>
    <w:rsid w:val="00DD5D91"/>
    <w:rsid w:val="00DE0B1A"/>
    <w:rsid w:val="00DE3F7B"/>
    <w:rsid w:val="00DF17CA"/>
    <w:rsid w:val="00DF2FB7"/>
    <w:rsid w:val="00DF301C"/>
    <w:rsid w:val="00DF4A5D"/>
    <w:rsid w:val="00E02A88"/>
    <w:rsid w:val="00E17D18"/>
    <w:rsid w:val="00E20734"/>
    <w:rsid w:val="00E22D6E"/>
    <w:rsid w:val="00E23633"/>
    <w:rsid w:val="00E23BE9"/>
    <w:rsid w:val="00E251BF"/>
    <w:rsid w:val="00E278E2"/>
    <w:rsid w:val="00E27B6A"/>
    <w:rsid w:val="00E30CE6"/>
    <w:rsid w:val="00E31228"/>
    <w:rsid w:val="00E32CEA"/>
    <w:rsid w:val="00E36957"/>
    <w:rsid w:val="00E4557A"/>
    <w:rsid w:val="00E53C21"/>
    <w:rsid w:val="00E53DAC"/>
    <w:rsid w:val="00E55709"/>
    <w:rsid w:val="00E60166"/>
    <w:rsid w:val="00E67297"/>
    <w:rsid w:val="00E703F5"/>
    <w:rsid w:val="00E70F64"/>
    <w:rsid w:val="00E71F93"/>
    <w:rsid w:val="00E732E2"/>
    <w:rsid w:val="00E73312"/>
    <w:rsid w:val="00E73E4E"/>
    <w:rsid w:val="00E7552C"/>
    <w:rsid w:val="00E75CAC"/>
    <w:rsid w:val="00E80903"/>
    <w:rsid w:val="00E8247D"/>
    <w:rsid w:val="00E85F70"/>
    <w:rsid w:val="00E875DF"/>
    <w:rsid w:val="00E90195"/>
    <w:rsid w:val="00E92A3E"/>
    <w:rsid w:val="00E94E00"/>
    <w:rsid w:val="00EA706A"/>
    <w:rsid w:val="00EB0916"/>
    <w:rsid w:val="00EB3776"/>
    <w:rsid w:val="00EB5259"/>
    <w:rsid w:val="00EB5ED5"/>
    <w:rsid w:val="00EB7161"/>
    <w:rsid w:val="00EB7437"/>
    <w:rsid w:val="00EC0079"/>
    <w:rsid w:val="00EC0120"/>
    <w:rsid w:val="00ED0DB3"/>
    <w:rsid w:val="00ED30DC"/>
    <w:rsid w:val="00EE1DE6"/>
    <w:rsid w:val="00EE2F5F"/>
    <w:rsid w:val="00EE41F0"/>
    <w:rsid w:val="00EE4769"/>
    <w:rsid w:val="00EE54E4"/>
    <w:rsid w:val="00EF1C1F"/>
    <w:rsid w:val="00F0022B"/>
    <w:rsid w:val="00F02D22"/>
    <w:rsid w:val="00F04573"/>
    <w:rsid w:val="00F05BDE"/>
    <w:rsid w:val="00F0787A"/>
    <w:rsid w:val="00F1024C"/>
    <w:rsid w:val="00F14867"/>
    <w:rsid w:val="00F209C0"/>
    <w:rsid w:val="00F22A88"/>
    <w:rsid w:val="00F246EF"/>
    <w:rsid w:val="00F26665"/>
    <w:rsid w:val="00F26F6A"/>
    <w:rsid w:val="00F358ED"/>
    <w:rsid w:val="00F37ABD"/>
    <w:rsid w:val="00F4173D"/>
    <w:rsid w:val="00F41E8E"/>
    <w:rsid w:val="00F4268A"/>
    <w:rsid w:val="00F512F0"/>
    <w:rsid w:val="00F5333F"/>
    <w:rsid w:val="00F54E5C"/>
    <w:rsid w:val="00F6255F"/>
    <w:rsid w:val="00F625F4"/>
    <w:rsid w:val="00F65FEF"/>
    <w:rsid w:val="00F66002"/>
    <w:rsid w:val="00F66D95"/>
    <w:rsid w:val="00F66E27"/>
    <w:rsid w:val="00F6757D"/>
    <w:rsid w:val="00F67BDC"/>
    <w:rsid w:val="00F736A0"/>
    <w:rsid w:val="00F739CB"/>
    <w:rsid w:val="00F7573C"/>
    <w:rsid w:val="00F77CBB"/>
    <w:rsid w:val="00F837D7"/>
    <w:rsid w:val="00F85554"/>
    <w:rsid w:val="00F943EC"/>
    <w:rsid w:val="00FA002B"/>
    <w:rsid w:val="00FA2087"/>
    <w:rsid w:val="00FA3959"/>
    <w:rsid w:val="00FA52AB"/>
    <w:rsid w:val="00FA5FDE"/>
    <w:rsid w:val="00FA66FD"/>
    <w:rsid w:val="00FB20B0"/>
    <w:rsid w:val="00FC2178"/>
    <w:rsid w:val="00FC4261"/>
    <w:rsid w:val="00FC4A6C"/>
    <w:rsid w:val="00FC71AC"/>
    <w:rsid w:val="00FC729E"/>
    <w:rsid w:val="00FD645E"/>
    <w:rsid w:val="00FE0EEF"/>
    <w:rsid w:val="00FE2D08"/>
    <w:rsid w:val="00FE6654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68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68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uiPriority w:val="99"/>
    <w:rsid w:val="00C1668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16687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</w:rPr>
  </w:style>
  <w:style w:type="paragraph" w:customStyle="1" w:styleId="a8">
    <w:name w:val="Прижатый влево"/>
    <w:basedOn w:val="a"/>
    <w:next w:val="a"/>
    <w:uiPriority w:val="99"/>
    <w:rsid w:val="00C16687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</w:rPr>
  </w:style>
  <w:style w:type="character" w:styleId="a9">
    <w:name w:val="Hyperlink"/>
    <w:uiPriority w:val="99"/>
    <w:unhideWhenUsed/>
    <w:rsid w:val="00C16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68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68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uiPriority w:val="99"/>
    <w:rsid w:val="00C1668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16687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</w:rPr>
  </w:style>
  <w:style w:type="paragraph" w:customStyle="1" w:styleId="a8">
    <w:name w:val="Прижатый влево"/>
    <w:basedOn w:val="a"/>
    <w:next w:val="a"/>
    <w:uiPriority w:val="99"/>
    <w:rsid w:val="00C16687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</w:rPr>
  </w:style>
  <w:style w:type="character" w:styleId="a9">
    <w:name w:val="Hyperlink"/>
    <w:uiPriority w:val="99"/>
    <w:unhideWhenUsed/>
    <w:rsid w:val="00C1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B80D-FB45-41B5-94E6-DA5DA9CE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1134</cp:revision>
  <cp:lastPrinted>2024-10-07T12:38:00Z</cp:lastPrinted>
  <dcterms:created xsi:type="dcterms:W3CDTF">2024-07-02T07:07:00Z</dcterms:created>
  <dcterms:modified xsi:type="dcterms:W3CDTF">2024-11-02T06:31:00Z</dcterms:modified>
</cp:coreProperties>
</file>