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BD" w:rsidRDefault="004777BD" w:rsidP="004777BD">
      <w:pPr>
        <w:rPr>
          <w:lang w:eastAsia="en-US" w:bidi="en-US"/>
        </w:rPr>
      </w:pPr>
    </w:p>
    <w:p w:rsidR="00340362" w:rsidRPr="000C2394" w:rsidRDefault="00340362" w:rsidP="00340362">
      <w:pPr>
        <w:pStyle w:val="1"/>
        <w:spacing w:before="0" w:after="0"/>
        <w:rPr>
          <w:rStyle w:val="aa"/>
          <w:bCs w:val="0"/>
          <w:color w:val="auto"/>
          <w:sz w:val="26"/>
          <w:szCs w:val="26"/>
        </w:rPr>
      </w:pPr>
      <w:r w:rsidRPr="000C2394">
        <w:rPr>
          <w:rStyle w:val="aa"/>
          <w:color w:val="auto"/>
          <w:sz w:val="26"/>
          <w:szCs w:val="26"/>
        </w:rPr>
        <w:t>РОССИЙСКАЯ  ФЕДЕРАЦИЯ</w:t>
      </w:r>
    </w:p>
    <w:p w:rsidR="00340362" w:rsidRPr="000C2394" w:rsidRDefault="00340362" w:rsidP="00340362">
      <w:pPr>
        <w:pStyle w:val="1"/>
        <w:spacing w:before="0" w:after="0"/>
        <w:rPr>
          <w:rStyle w:val="aa"/>
          <w:bCs w:val="0"/>
          <w:color w:val="auto"/>
          <w:sz w:val="26"/>
          <w:szCs w:val="26"/>
        </w:rPr>
      </w:pPr>
      <w:r w:rsidRPr="000C2394">
        <w:rPr>
          <w:rStyle w:val="aa"/>
          <w:color w:val="auto"/>
          <w:sz w:val="26"/>
          <w:szCs w:val="26"/>
        </w:rPr>
        <w:t>РОСТОВСКАЯ  ОБЛАСТЬ</w:t>
      </w:r>
    </w:p>
    <w:p w:rsidR="00340362" w:rsidRPr="000C2394" w:rsidRDefault="00340362" w:rsidP="00340362">
      <w:pPr>
        <w:pStyle w:val="1"/>
        <w:spacing w:before="0" w:after="0"/>
        <w:rPr>
          <w:rStyle w:val="aa"/>
          <w:bCs w:val="0"/>
          <w:color w:val="auto"/>
          <w:sz w:val="26"/>
          <w:szCs w:val="26"/>
        </w:rPr>
      </w:pPr>
      <w:r w:rsidRPr="000C2394">
        <w:rPr>
          <w:rStyle w:val="aa"/>
          <w:color w:val="auto"/>
          <w:sz w:val="26"/>
          <w:szCs w:val="26"/>
        </w:rPr>
        <w:t>ТАЦИНСКИЙ  РАЙОН</w:t>
      </w:r>
    </w:p>
    <w:p w:rsidR="00340362" w:rsidRPr="000C2394" w:rsidRDefault="00340362" w:rsidP="00340362">
      <w:pPr>
        <w:pStyle w:val="1"/>
        <w:spacing w:before="0" w:after="0"/>
        <w:rPr>
          <w:rStyle w:val="aa"/>
          <w:bCs w:val="0"/>
          <w:color w:val="auto"/>
          <w:sz w:val="26"/>
          <w:szCs w:val="26"/>
        </w:rPr>
      </w:pPr>
      <w:r w:rsidRPr="000C2394">
        <w:rPr>
          <w:rStyle w:val="aa"/>
          <w:color w:val="auto"/>
          <w:sz w:val="26"/>
          <w:szCs w:val="26"/>
        </w:rPr>
        <w:t xml:space="preserve">АДМИНИСТРАЦИЯ БЫСТРОГОРСКОГО          </w:t>
      </w:r>
    </w:p>
    <w:p w:rsidR="00340362" w:rsidRPr="000C2394" w:rsidRDefault="00340362" w:rsidP="00340362">
      <w:pPr>
        <w:pStyle w:val="1"/>
        <w:spacing w:before="0" w:after="0"/>
        <w:rPr>
          <w:rStyle w:val="aa"/>
          <w:bCs w:val="0"/>
          <w:color w:val="auto"/>
          <w:sz w:val="26"/>
          <w:szCs w:val="26"/>
        </w:rPr>
      </w:pPr>
      <w:r w:rsidRPr="000C2394">
        <w:rPr>
          <w:rStyle w:val="aa"/>
          <w:color w:val="auto"/>
          <w:sz w:val="26"/>
          <w:szCs w:val="26"/>
        </w:rPr>
        <w:t xml:space="preserve"> СЕЛЬСКОГО ПОСЕЛЕНИЯ</w:t>
      </w:r>
    </w:p>
    <w:p w:rsidR="00340362" w:rsidRDefault="00340362" w:rsidP="00595C25">
      <w:pPr>
        <w:pStyle w:val="1"/>
        <w:rPr>
          <w:rStyle w:val="aa"/>
          <w:bCs w:val="0"/>
          <w:color w:val="auto"/>
          <w:sz w:val="26"/>
          <w:szCs w:val="26"/>
        </w:rPr>
      </w:pPr>
      <w:r w:rsidRPr="000C2394">
        <w:rPr>
          <w:rStyle w:val="aa"/>
          <w:color w:val="auto"/>
          <w:sz w:val="26"/>
          <w:szCs w:val="26"/>
        </w:rPr>
        <w:t>__________________________________________________________________</w:t>
      </w:r>
    </w:p>
    <w:p w:rsidR="00340362" w:rsidRDefault="00340362" w:rsidP="00340362">
      <w:pPr>
        <w:pStyle w:val="1"/>
        <w:rPr>
          <w:rStyle w:val="aa"/>
          <w:bCs w:val="0"/>
          <w:color w:val="auto"/>
          <w:sz w:val="26"/>
          <w:szCs w:val="26"/>
        </w:rPr>
      </w:pPr>
      <w:r>
        <w:rPr>
          <w:rStyle w:val="aa"/>
          <w:color w:val="auto"/>
          <w:sz w:val="26"/>
          <w:szCs w:val="26"/>
        </w:rPr>
        <w:t>РАСПОРЯЖЕНИЕ</w:t>
      </w:r>
    </w:p>
    <w:p w:rsidR="00340362" w:rsidRPr="000B7D08" w:rsidRDefault="00340362" w:rsidP="00340362">
      <w:pPr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8"/>
        <w:gridCol w:w="3205"/>
      </w:tblGrid>
      <w:tr w:rsidR="00340362" w:rsidRPr="009A583E" w:rsidTr="001C0A52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340362" w:rsidRPr="00595C25" w:rsidRDefault="00E92706" w:rsidP="00E927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</w:t>
            </w:r>
            <w:r w:rsidR="00340362" w:rsidRPr="00595C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95C25" w:rsidRPr="00595C2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340362" w:rsidRPr="00595C25">
              <w:rPr>
                <w:rFonts w:ascii="Times New Roman" w:hAnsi="Times New Roman" w:cs="Times New Roman"/>
                <w:sz w:val="28"/>
                <w:szCs w:val="28"/>
              </w:rPr>
              <w:t xml:space="preserve"> г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3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40362" w:rsidRPr="00595C25" w:rsidRDefault="00340362" w:rsidP="001C0A5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95C25">
              <w:rPr>
                <w:rFonts w:ascii="Times New Roman" w:hAnsi="Times New Roman" w:cs="Times New Roman"/>
                <w:sz w:val="28"/>
                <w:szCs w:val="28"/>
              </w:rPr>
              <w:t xml:space="preserve">       пос. Быстрогорский</w:t>
            </w:r>
          </w:p>
        </w:tc>
      </w:tr>
    </w:tbl>
    <w:p w:rsidR="004777BD" w:rsidRDefault="004777BD" w:rsidP="004777BD">
      <w:pPr>
        <w:rPr>
          <w:lang w:eastAsia="en-US" w:bidi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4777BD" w:rsidTr="004777BD">
        <w:trPr>
          <w:trHeight w:val="302"/>
          <w:jc w:val="center"/>
        </w:trPr>
        <w:tc>
          <w:tcPr>
            <w:tcW w:w="5000" w:type="pct"/>
            <w:hideMark/>
          </w:tcPr>
          <w:p w:rsidR="00595C25" w:rsidRDefault="004777BD" w:rsidP="00340362">
            <w:pPr>
              <w:pStyle w:val="a5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340362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О создании патрульно</w:t>
            </w:r>
            <w:r w:rsidR="00347F2B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й</w:t>
            </w:r>
            <w:r w:rsidRPr="00340362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="00595C2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(маневренной) </w:t>
            </w:r>
            <w:r w:rsidRPr="00340362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группы</w:t>
            </w:r>
          </w:p>
          <w:p w:rsidR="00595C25" w:rsidRDefault="00595C25" w:rsidP="00340362">
            <w:pPr>
              <w:pStyle w:val="a5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контролю за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недопущением фактов выжигания сухой</w:t>
            </w:r>
          </w:p>
          <w:p w:rsidR="00595C25" w:rsidRDefault="00595C25" w:rsidP="00340362">
            <w:pPr>
              <w:pStyle w:val="a5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растительности и проведению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профилактических</w:t>
            </w:r>
            <w:proofErr w:type="gramEnd"/>
          </w:p>
          <w:p w:rsidR="00340362" w:rsidRDefault="00595C25" w:rsidP="00340362">
            <w:pPr>
              <w:pStyle w:val="a5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мероприятий </w:t>
            </w:r>
            <w:r w:rsidR="004777BD" w:rsidRPr="00340362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на </w:t>
            </w:r>
            <w:r w:rsidR="004777BD" w:rsidRPr="00340362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территории </w:t>
            </w:r>
            <w:r w:rsidR="00340362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Быстрогорского</w:t>
            </w:r>
          </w:p>
          <w:p w:rsidR="00340362" w:rsidRDefault="00340362" w:rsidP="00340362">
            <w:pPr>
              <w:pStyle w:val="a5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сельского поселения</w:t>
            </w:r>
          </w:p>
          <w:p w:rsidR="004777BD" w:rsidRPr="00340362" w:rsidRDefault="004777BD" w:rsidP="00340362">
            <w:pPr>
              <w:pStyle w:val="a5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340362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777BD" w:rsidRDefault="004777BD" w:rsidP="004777BD">
      <w:pPr>
        <w:pStyle w:val="a5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340362" w:rsidRDefault="004777BD" w:rsidP="00340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color w:val="000000"/>
          <w:spacing w:val="9"/>
          <w:sz w:val="28"/>
          <w:szCs w:val="28"/>
        </w:rPr>
        <w:t xml:space="preserve">с Федеральным законом Российской </w:t>
      </w:r>
      <w:r>
        <w:rPr>
          <w:color w:val="000000"/>
          <w:spacing w:val="4"/>
          <w:sz w:val="28"/>
          <w:szCs w:val="28"/>
        </w:rPr>
        <w:t xml:space="preserve">Федерации от 21.12.1994г. № 69-ФЗ «О пожарной безопасности», Федеральным законом Российской Федерации от 21.12.1994г. № 68-ФЗ «О защите населения и </w:t>
      </w:r>
      <w:r>
        <w:rPr>
          <w:color w:val="000000"/>
          <w:spacing w:val="17"/>
          <w:sz w:val="28"/>
          <w:szCs w:val="28"/>
        </w:rPr>
        <w:t xml:space="preserve">территорий от чрезвычайных ситуаций природного и техногенного </w:t>
      </w:r>
      <w:r>
        <w:rPr>
          <w:color w:val="000000"/>
          <w:spacing w:val="1"/>
          <w:sz w:val="28"/>
          <w:szCs w:val="28"/>
        </w:rPr>
        <w:t xml:space="preserve">характера», Федеральным законом от 06.10.2003г. №131-ФЗ «Об общих принципах </w:t>
      </w:r>
      <w:r>
        <w:rPr>
          <w:color w:val="000000"/>
          <w:sz w:val="28"/>
          <w:szCs w:val="28"/>
        </w:rPr>
        <w:t>организации местного самоупра</w:t>
      </w:r>
      <w:r w:rsidR="00340362">
        <w:rPr>
          <w:color w:val="000000"/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 xml:space="preserve">, </w:t>
      </w:r>
      <w:r w:rsidR="00340362">
        <w:rPr>
          <w:sz w:val="28"/>
          <w:szCs w:val="28"/>
        </w:rPr>
        <w:t>в соответствии с Уставом муниципального образования «Быстрогорское сельское поселение»,</w:t>
      </w:r>
      <w:proofErr w:type="gramEnd"/>
    </w:p>
    <w:p w:rsidR="004777BD" w:rsidRDefault="004777BD" w:rsidP="004777BD">
      <w:pPr>
        <w:pStyle w:val="a5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4777BD" w:rsidRPr="00340362" w:rsidRDefault="004777BD" w:rsidP="00340362">
      <w:pPr>
        <w:pStyle w:val="a5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34036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1. Создать патрульную группу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в </w:t>
      </w:r>
      <w:proofErr w:type="spellStart"/>
      <w:r w:rsidR="0034036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Быстрогорском</w:t>
      </w:r>
      <w:proofErr w:type="spellEnd"/>
      <w:r w:rsidR="0034036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сельском поселении  - патрульная группа;</w:t>
      </w:r>
      <w:r w:rsidRPr="00340362">
        <w:rPr>
          <w:sz w:val="28"/>
          <w:szCs w:val="28"/>
          <w:lang w:val="ru-RU"/>
        </w:rPr>
        <w:t xml:space="preserve">   </w:t>
      </w:r>
    </w:p>
    <w:p w:rsidR="006928EA" w:rsidRDefault="004777BD" w:rsidP="006928EA">
      <w:pPr>
        <w:pStyle w:val="a5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</w:t>
      </w:r>
      <w:r w:rsidR="006928E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2. </w:t>
      </w:r>
      <w:r w:rsidR="0034036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6928E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Утвердить Общие положения, основные цели и задачи групп</w:t>
      </w:r>
      <w:r w:rsidR="00C0665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ы</w:t>
      </w:r>
      <w:r w:rsidR="00347F2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</w:p>
    <w:p w:rsidR="004777BD" w:rsidRDefault="006928EA" w:rsidP="004777BD">
      <w:pPr>
        <w:pStyle w:val="a5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( Приложе</w:t>
      </w:r>
      <w:r w:rsidR="004C4F59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ние № 1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).</w:t>
      </w:r>
    </w:p>
    <w:p w:rsidR="004C4F59" w:rsidRDefault="006928EA" w:rsidP="004C4F59">
      <w:pPr>
        <w:pStyle w:val="a5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3. </w:t>
      </w:r>
      <w:r w:rsidR="004C4F59">
        <w:rPr>
          <w:rFonts w:ascii="Times New Roman" w:hAnsi="Times New Roman"/>
          <w:b w:val="0"/>
          <w:color w:val="auto"/>
          <w:sz w:val="28"/>
          <w:szCs w:val="28"/>
          <w:lang w:val="ru-RU"/>
        </w:rPr>
        <w:t>Утвердить состав патрульной группы (Приложение № 2).</w:t>
      </w:r>
    </w:p>
    <w:p w:rsidR="00595C25" w:rsidRPr="00E92706" w:rsidRDefault="004C4F59" w:rsidP="00E92706">
      <w:pPr>
        <w:jc w:val="both"/>
        <w:rPr>
          <w:sz w:val="28"/>
          <w:szCs w:val="28"/>
        </w:rPr>
      </w:pPr>
      <w:r>
        <w:t xml:space="preserve">   </w:t>
      </w:r>
      <w:r w:rsidR="00E92706">
        <w:t xml:space="preserve"> </w:t>
      </w:r>
      <w:r w:rsidR="004777BD">
        <w:t>4.</w:t>
      </w:r>
      <w:r w:rsidR="00595C25">
        <w:t xml:space="preserve">  </w:t>
      </w:r>
      <w:r w:rsidR="00A912BD" w:rsidRPr="00E92706">
        <w:rPr>
          <w:sz w:val="28"/>
          <w:szCs w:val="28"/>
        </w:rPr>
        <w:t xml:space="preserve">Признать утратившим силу распоряжение от 25.07.2023 г. № 25 </w:t>
      </w:r>
      <w:r w:rsidR="00E92706" w:rsidRPr="00E92706">
        <w:rPr>
          <w:sz w:val="28"/>
          <w:szCs w:val="28"/>
        </w:rPr>
        <w:t>«</w:t>
      </w:r>
      <w:r w:rsidR="00A912BD" w:rsidRPr="00E92706">
        <w:rPr>
          <w:sz w:val="28"/>
          <w:szCs w:val="28"/>
        </w:rPr>
        <w:t>О создании патрульной группы на территории Быстрогорского</w:t>
      </w:r>
      <w:r w:rsidR="00E92706" w:rsidRPr="00E92706">
        <w:rPr>
          <w:sz w:val="28"/>
          <w:szCs w:val="28"/>
        </w:rPr>
        <w:t xml:space="preserve"> </w:t>
      </w:r>
      <w:r w:rsidR="00A912BD" w:rsidRPr="00E92706">
        <w:rPr>
          <w:sz w:val="28"/>
          <w:szCs w:val="28"/>
        </w:rPr>
        <w:t>сельского поселения</w:t>
      </w:r>
      <w:r w:rsidR="00E92706" w:rsidRPr="00E92706">
        <w:rPr>
          <w:sz w:val="28"/>
          <w:szCs w:val="28"/>
        </w:rPr>
        <w:t>»</w:t>
      </w:r>
      <w:r w:rsidR="00E92706">
        <w:rPr>
          <w:sz w:val="28"/>
          <w:szCs w:val="28"/>
        </w:rPr>
        <w:t>.</w:t>
      </w:r>
    </w:p>
    <w:p w:rsidR="004777BD" w:rsidRDefault="00595C25" w:rsidP="00595C25">
      <w:pPr>
        <w:pStyle w:val="a5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5. </w:t>
      </w:r>
      <w:r w:rsidR="004C4F59" w:rsidRPr="004C4F59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Настоящее распоряжение вступает в силу со дня его подписания.</w:t>
      </w:r>
    </w:p>
    <w:p w:rsidR="004777BD" w:rsidRDefault="004C4F59" w:rsidP="004777BD">
      <w:pPr>
        <w:pStyle w:val="a5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</w:t>
      </w:r>
      <w:r w:rsidR="00595C25">
        <w:rPr>
          <w:rFonts w:ascii="Times New Roman" w:hAnsi="Times New Roman"/>
          <w:b w:val="0"/>
          <w:color w:val="auto"/>
          <w:sz w:val="28"/>
          <w:szCs w:val="28"/>
          <w:lang w:val="ru-RU"/>
        </w:rPr>
        <w:t>6</w:t>
      </w:r>
      <w:r w:rsidR="004777BD">
        <w:rPr>
          <w:rFonts w:ascii="Times New Roman" w:hAnsi="Times New Roman"/>
          <w:b w:val="0"/>
          <w:color w:val="auto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4777BD" w:rsidRDefault="004777BD" w:rsidP="004777BD">
      <w:pPr>
        <w:pStyle w:val="a5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4777BD" w:rsidRDefault="004777BD" w:rsidP="004777BD">
      <w:pPr>
        <w:pStyle w:val="a5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 </w:t>
      </w:r>
    </w:p>
    <w:p w:rsidR="00595C25" w:rsidRPr="00595C25" w:rsidRDefault="00595C25" w:rsidP="00595C25">
      <w:pPr>
        <w:rPr>
          <w:lang w:eastAsia="en-US" w:bidi="en-US"/>
        </w:rPr>
      </w:pPr>
    </w:p>
    <w:p w:rsidR="004C4F59" w:rsidRPr="00595C25" w:rsidRDefault="00595C25" w:rsidP="00595C25">
      <w:pPr>
        <w:rPr>
          <w:rStyle w:val="a4"/>
          <w:b w:val="0"/>
        </w:rPr>
      </w:pPr>
      <w:r>
        <w:rPr>
          <w:sz w:val="28"/>
          <w:szCs w:val="28"/>
        </w:rPr>
        <w:t xml:space="preserve">Глава </w:t>
      </w:r>
      <w:r w:rsidR="004C4F59" w:rsidRPr="00595C25">
        <w:rPr>
          <w:rStyle w:val="a4"/>
          <w:b w:val="0"/>
          <w:sz w:val="28"/>
          <w:szCs w:val="28"/>
        </w:rPr>
        <w:t>Быстрогорского сельского</w:t>
      </w:r>
      <w:r>
        <w:rPr>
          <w:rStyle w:val="a4"/>
          <w:b w:val="0"/>
          <w:sz w:val="28"/>
          <w:szCs w:val="28"/>
        </w:rPr>
        <w:t xml:space="preserve"> </w:t>
      </w:r>
      <w:r w:rsidR="004C4F59" w:rsidRPr="00595C25">
        <w:rPr>
          <w:rStyle w:val="a4"/>
          <w:b w:val="0"/>
          <w:sz w:val="28"/>
          <w:szCs w:val="28"/>
        </w:rPr>
        <w:t xml:space="preserve"> поселения</w:t>
      </w:r>
      <w:r w:rsidRPr="00595C25">
        <w:rPr>
          <w:rStyle w:val="a4"/>
          <w:b w:val="0"/>
        </w:rPr>
        <w:tab/>
      </w:r>
      <w:r w:rsidRPr="00595C25">
        <w:rPr>
          <w:rStyle w:val="a4"/>
          <w:b w:val="0"/>
        </w:rPr>
        <w:tab/>
      </w:r>
      <w:r>
        <w:rPr>
          <w:rStyle w:val="a4"/>
          <w:b w:val="0"/>
        </w:rPr>
        <w:tab/>
        <w:t xml:space="preserve">   </w:t>
      </w:r>
      <w:r w:rsidRPr="00595C25">
        <w:rPr>
          <w:rStyle w:val="a4"/>
          <w:b w:val="0"/>
          <w:sz w:val="28"/>
          <w:szCs w:val="28"/>
        </w:rPr>
        <w:t>И.Г. Пономарева</w:t>
      </w:r>
      <w:r w:rsidRPr="00595C25">
        <w:rPr>
          <w:rStyle w:val="a4"/>
          <w:b w:val="0"/>
        </w:rPr>
        <w:tab/>
      </w:r>
      <w:r w:rsidRPr="00595C25">
        <w:rPr>
          <w:rStyle w:val="a4"/>
          <w:b w:val="0"/>
        </w:rPr>
        <w:tab/>
        <w:t xml:space="preserve"> </w:t>
      </w:r>
    </w:p>
    <w:p w:rsidR="004777BD" w:rsidRPr="00595C25" w:rsidRDefault="004777BD" w:rsidP="00595C25">
      <w:pPr>
        <w:rPr>
          <w:rStyle w:val="a4"/>
          <w:b w:val="0"/>
        </w:rPr>
      </w:pPr>
    </w:p>
    <w:p w:rsidR="004777BD" w:rsidRDefault="004777BD" w:rsidP="004777B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77BD" w:rsidRDefault="004777BD" w:rsidP="004777B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77BD" w:rsidRDefault="004777BD" w:rsidP="004777B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32AB" w:rsidRDefault="002A32AB" w:rsidP="004C4F59"/>
    <w:p w:rsidR="00E92706" w:rsidRDefault="00E92706" w:rsidP="004C4F59"/>
    <w:p w:rsidR="00E92706" w:rsidRDefault="00E92706" w:rsidP="004C4F59">
      <w:bookmarkStart w:id="0" w:name="_GoBack"/>
      <w:bookmarkEnd w:id="0"/>
    </w:p>
    <w:p w:rsidR="002A32AB" w:rsidRDefault="002A32AB" w:rsidP="004C4F59"/>
    <w:p w:rsidR="002A32AB" w:rsidRPr="004C4F59" w:rsidRDefault="002A32AB" w:rsidP="002A32AB">
      <w:pPr>
        <w:jc w:val="right"/>
      </w:pPr>
      <w:r w:rsidRPr="004C4F59">
        <w:lastRenderedPageBreak/>
        <w:t xml:space="preserve">                             </w:t>
      </w:r>
      <w:r>
        <w:rPr>
          <w:bCs/>
        </w:rPr>
        <w:t>Приложение № 1</w:t>
      </w:r>
    </w:p>
    <w:p w:rsidR="002A32AB" w:rsidRPr="004C4F59" w:rsidRDefault="002A32AB" w:rsidP="002A32AB">
      <w:pPr>
        <w:jc w:val="right"/>
        <w:rPr>
          <w:bCs/>
        </w:rPr>
      </w:pPr>
      <w:r w:rsidRPr="004C4F59">
        <w:rPr>
          <w:bCs/>
        </w:rPr>
        <w:t xml:space="preserve">                   к распоряжению Администрации </w:t>
      </w:r>
    </w:p>
    <w:p w:rsidR="002A32AB" w:rsidRPr="004C4F59" w:rsidRDefault="002A32AB" w:rsidP="002A32AB">
      <w:pPr>
        <w:jc w:val="right"/>
        <w:rPr>
          <w:bCs/>
        </w:rPr>
      </w:pPr>
      <w:r w:rsidRPr="004C4F59">
        <w:rPr>
          <w:bCs/>
        </w:rPr>
        <w:t xml:space="preserve">Быстрогорского сельского поселения </w:t>
      </w:r>
    </w:p>
    <w:p w:rsidR="002A32AB" w:rsidRPr="004C4F59" w:rsidRDefault="002A32AB" w:rsidP="002A32AB">
      <w:pPr>
        <w:jc w:val="right"/>
        <w:rPr>
          <w:bCs/>
        </w:rPr>
      </w:pPr>
      <w:r>
        <w:rPr>
          <w:bCs/>
        </w:rPr>
        <w:t xml:space="preserve">от </w:t>
      </w:r>
      <w:r w:rsidR="00E92706">
        <w:rPr>
          <w:bCs/>
        </w:rPr>
        <w:t>10.03.2025 № 3</w:t>
      </w:r>
      <w:r w:rsidRPr="004C4F59">
        <w:rPr>
          <w:bCs/>
        </w:rPr>
        <w:t xml:space="preserve">  </w:t>
      </w:r>
    </w:p>
    <w:p w:rsidR="002A32AB" w:rsidRDefault="002A32AB" w:rsidP="002A32AB"/>
    <w:p w:rsidR="002A32AB" w:rsidRDefault="002A32AB" w:rsidP="004C4F59"/>
    <w:p w:rsidR="002A32AB" w:rsidRDefault="002A32AB" w:rsidP="004C4F59"/>
    <w:p w:rsidR="002A32AB" w:rsidRDefault="002A32AB" w:rsidP="004C4F59"/>
    <w:p w:rsidR="002A32AB" w:rsidRDefault="002A32AB" w:rsidP="002A32AB">
      <w:pPr>
        <w:widowControl w:val="0"/>
        <w:shd w:val="clear" w:color="auto" w:fill="FFFFFF"/>
        <w:autoSpaceDE w:val="0"/>
        <w:autoSpaceDN w:val="0"/>
        <w:adjustRightInd w:val="0"/>
        <w:ind w:left="2124" w:right="53" w:firstLine="708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I. ОБЩИЕ ПОЛОЖЕНИЯ</w:t>
      </w:r>
    </w:p>
    <w:p w:rsidR="002A32AB" w:rsidRPr="00C06651" w:rsidRDefault="00C06651" w:rsidP="00C06651">
      <w:pPr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    </w:t>
      </w:r>
      <w:proofErr w:type="gramStart"/>
      <w:r w:rsidR="002A32AB" w:rsidRPr="00347F2B">
        <w:rPr>
          <w:sz w:val="28"/>
          <w:szCs w:val="28"/>
        </w:rPr>
        <w:t>Методические рекомендации по созданию и организации работы патрульных</w:t>
      </w:r>
      <w:r w:rsidR="00347F2B">
        <w:rPr>
          <w:sz w:val="28"/>
          <w:szCs w:val="28"/>
        </w:rPr>
        <w:t xml:space="preserve"> групп</w:t>
      </w:r>
      <w:r w:rsidR="002A32AB" w:rsidRPr="00347F2B">
        <w:rPr>
          <w:sz w:val="28"/>
          <w:szCs w:val="28"/>
        </w:rPr>
        <w:t>, разработаны в соответствии с Федеральным законом Российской Федерации от 21.12.1994г</w:t>
      </w:r>
      <w:r w:rsidR="002A32AB" w:rsidRPr="00C06651">
        <w:rPr>
          <w:sz w:val="28"/>
          <w:szCs w:val="28"/>
        </w:rPr>
        <w:t xml:space="preserve">. № 69-ФЗ «О пожарной безопасности», Федеральным законом Российской Федерации от 21.12.1994г. № 68-ФЗ «О защите населения и </w:t>
      </w:r>
      <w:r w:rsidR="002A32AB" w:rsidRPr="00C06651">
        <w:rPr>
          <w:spacing w:val="17"/>
          <w:sz w:val="28"/>
          <w:szCs w:val="28"/>
        </w:rPr>
        <w:t xml:space="preserve">территорий от чрезвычайных ситуаций природного и техногенного </w:t>
      </w:r>
      <w:r w:rsidR="002A32AB" w:rsidRPr="00C06651">
        <w:rPr>
          <w:spacing w:val="1"/>
          <w:sz w:val="28"/>
          <w:szCs w:val="28"/>
        </w:rPr>
        <w:t xml:space="preserve">характера», Федеральным законом от 06.10.2003г. №131-ФЗ «Об общих принципах </w:t>
      </w:r>
      <w:r w:rsidR="002A32AB" w:rsidRPr="00C06651">
        <w:rPr>
          <w:sz w:val="28"/>
          <w:szCs w:val="28"/>
        </w:rPr>
        <w:t>организации местного самоуправления в Российской Федерации».</w:t>
      </w:r>
      <w:proofErr w:type="gramEnd"/>
    </w:p>
    <w:p w:rsidR="002A32AB" w:rsidRPr="00C06651" w:rsidRDefault="002A32AB" w:rsidP="00C06651">
      <w:pPr>
        <w:jc w:val="both"/>
        <w:rPr>
          <w:sz w:val="28"/>
          <w:szCs w:val="28"/>
        </w:rPr>
      </w:pPr>
      <w:r w:rsidRPr="00C06651">
        <w:rPr>
          <w:spacing w:val="3"/>
          <w:sz w:val="28"/>
          <w:szCs w:val="28"/>
        </w:rPr>
        <w:t xml:space="preserve">     Общие положения определяют  планирование, назначение, порядок организации и обеспечения деятельности </w:t>
      </w:r>
      <w:r w:rsidRPr="00C06651">
        <w:rPr>
          <w:spacing w:val="1"/>
          <w:sz w:val="28"/>
          <w:szCs w:val="28"/>
        </w:rPr>
        <w:t xml:space="preserve">патрульных </w:t>
      </w:r>
      <w:r w:rsidRPr="00C06651">
        <w:rPr>
          <w:spacing w:val="-3"/>
          <w:sz w:val="28"/>
          <w:szCs w:val="28"/>
        </w:rPr>
        <w:t>групп.</w:t>
      </w:r>
    </w:p>
    <w:p w:rsidR="002A32AB" w:rsidRPr="00C06651" w:rsidRDefault="002A32AB" w:rsidP="00C06651">
      <w:pPr>
        <w:jc w:val="both"/>
        <w:rPr>
          <w:spacing w:val="-1"/>
          <w:sz w:val="28"/>
          <w:szCs w:val="28"/>
        </w:rPr>
      </w:pPr>
      <w:r w:rsidRPr="00C06651">
        <w:rPr>
          <w:spacing w:val="5"/>
          <w:sz w:val="28"/>
          <w:szCs w:val="28"/>
        </w:rPr>
        <w:t xml:space="preserve">     </w:t>
      </w:r>
      <w:proofErr w:type="gramStart"/>
      <w:r w:rsidRPr="00C06651">
        <w:rPr>
          <w:spacing w:val="5"/>
          <w:sz w:val="28"/>
          <w:szCs w:val="28"/>
        </w:rPr>
        <w:t xml:space="preserve">Целью общего положения является создание условий для </w:t>
      </w:r>
      <w:r w:rsidRPr="00C06651">
        <w:rPr>
          <w:sz w:val="28"/>
          <w:szCs w:val="28"/>
        </w:rPr>
        <w:t xml:space="preserve">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</w:t>
      </w:r>
      <w:r w:rsidRPr="00C06651">
        <w:rPr>
          <w:spacing w:val="7"/>
          <w:sz w:val="28"/>
          <w:szCs w:val="28"/>
        </w:rPr>
        <w:t xml:space="preserve">сезон, сокращение сроков реагирования на чрезвычайные ситуации и </w:t>
      </w:r>
      <w:r w:rsidRPr="00C06651">
        <w:rPr>
          <w:sz w:val="28"/>
          <w:szCs w:val="28"/>
        </w:rPr>
        <w:t xml:space="preserve">происшествия, связанные с природными пожарами (загораниями), усиление мер по защите </w:t>
      </w:r>
      <w:r w:rsidRPr="00C06651">
        <w:rPr>
          <w:spacing w:val="7"/>
          <w:sz w:val="28"/>
          <w:szCs w:val="28"/>
        </w:rPr>
        <w:t xml:space="preserve">населенных пунктов, объектов различных видов собственности от угрозы </w:t>
      </w:r>
      <w:r w:rsidRPr="00C06651">
        <w:rPr>
          <w:spacing w:val="-1"/>
          <w:sz w:val="28"/>
          <w:szCs w:val="28"/>
        </w:rPr>
        <w:t>перехода природных пожаров</w:t>
      </w:r>
      <w:proofErr w:type="gramEnd"/>
      <w:r w:rsidRPr="00C06651">
        <w:rPr>
          <w:spacing w:val="-1"/>
          <w:sz w:val="28"/>
          <w:szCs w:val="28"/>
        </w:rPr>
        <w:t xml:space="preserve"> (загораний), усиление работы с населением.</w:t>
      </w:r>
    </w:p>
    <w:p w:rsidR="002A32AB" w:rsidRPr="00C06651" w:rsidRDefault="002A32AB" w:rsidP="00C06651">
      <w:pPr>
        <w:jc w:val="both"/>
        <w:rPr>
          <w:sz w:val="28"/>
          <w:szCs w:val="28"/>
        </w:rPr>
      </w:pPr>
    </w:p>
    <w:p w:rsidR="002A32AB" w:rsidRPr="00C06651" w:rsidRDefault="002A32AB" w:rsidP="00C06651">
      <w:pPr>
        <w:ind w:left="1416" w:firstLine="708"/>
        <w:jc w:val="both"/>
        <w:rPr>
          <w:sz w:val="28"/>
          <w:szCs w:val="28"/>
        </w:rPr>
      </w:pPr>
      <w:r w:rsidRPr="00C06651">
        <w:rPr>
          <w:b/>
          <w:bCs/>
          <w:spacing w:val="-2"/>
          <w:sz w:val="28"/>
          <w:szCs w:val="28"/>
        </w:rPr>
        <w:t>II. ОСНОВНЫЕ ЦЕЛИ И ЗАДАЧИ</w:t>
      </w:r>
    </w:p>
    <w:p w:rsidR="002A32AB" w:rsidRPr="00C06651" w:rsidRDefault="002A32AB" w:rsidP="00C06651">
      <w:pPr>
        <w:jc w:val="both"/>
        <w:rPr>
          <w:sz w:val="28"/>
          <w:szCs w:val="28"/>
        </w:rPr>
      </w:pPr>
      <w:r w:rsidRPr="00C06651">
        <w:rPr>
          <w:spacing w:val="2"/>
          <w:sz w:val="28"/>
          <w:szCs w:val="28"/>
        </w:rPr>
        <w:t xml:space="preserve">   Основной целью орган</w:t>
      </w:r>
      <w:r w:rsidR="00791A98" w:rsidRPr="00C06651">
        <w:rPr>
          <w:spacing w:val="2"/>
          <w:sz w:val="28"/>
          <w:szCs w:val="28"/>
        </w:rPr>
        <w:t xml:space="preserve">изации деятельности патрульной </w:t>
      </w:r>
      <w:r w:rsidRPr="00C06651">
        <w:rPr>
          <w:spacing w:val="-1"/>
          <w:sz w:val="28"/>
          <w:szCs w:val="28"/>
        </w:rPr>
        <w:t>групп</w:t>
      </w:r>
      <w:r w:rsidR="00791A98" w:rsidRPr="00C06651">
        <w:rPr>
          <w:spacing w:val="-1"/>
          <w:sz w:val="28"/>
          <w:szCs w:val="28"/>
        </w:rPr>
        <w:t>ы</w:t>
      </w:r>
      <w:r w:rsidRPr="00C06651">
        <w:rPr>
          <w:spacing w:val="-1"/>
          <w:sz w:val="28"/>
          <w:szCs w:val="28"/>
        </w:rPr>
        <w:t xml:space="preserve"> является достижение </w:t>
      </w:r>
      <w:r w:rsidRPr="00C06651">
        <w:rPr>
          <w:spacing w:val="2"/>
          <w:sz w:val="28"/>
          <w:szCs w:val="28"/>
        </w:rPr>
        <w:t xml:space="preserve">высокого уровня готовности и слаженности к </w:t>
      </w:r>
      <w:r w:rsidRPr="00C06651">
        <w:rPr>
          <w:sz w:val="28"/>
          <w:szCs w:val="28"/>
        </w:rPr>
        <w:t xml:space="preserve">оперативному реагированию на </w:t>
      </w:r>
      <w:r w:rsidR="00791A98" w:rsidRPr="00C06651">
        <w:rPr>
          <w:sz w:val="28"/>
          <w:szCs w:val="28"/>
        </w:rPr>
        <w:t>природные воз</w:t>
      </w:r>
      <w:r w:rsidRPr="00C06651">
        <w:rPr>
          <w:sz w:val="28"/>
          <w:szCs w:val="28"/>
        </w:rPr>
        <w:t xml:space="preserve">горания и эффективным действиям </w:t>
      </w:r>
      <w:r w:rsidRPr="00C06651">
        <w:rPr>
          <w:spacing w:val="6"/>
          <w:sz w:val="28"/>
          <w:szCs w:val="28"/>
        </w:rPr>
        <w:t xml:space="preserve">по их тушению на начальном этапе и недопущению перехода пожаров на </w:t>
      </w:r>
      <w:r w:rsidRPr="00C06651">
        <w:rPr>
          <w:sz w:val="28"/>
          <w:szCs w:val="28"/>
        </w:rPr>
        <w:t xml:space="preserve">населенные пункты, а также в лесной фонд, пресечение незаконной деятельности </w:t>
      </w:r>
      <w:r w:rsidRPr="00C06651">
        <w:rPr>
          <w:spacing w:val="-3"/>
          <w:sz w:val="28"/>
          <w:szCs w:val="28"/>
        </w:rPr>
        <w:t xml:space="preserve">в лесах. </w:t>
      </w:r>
    </w:p>
    <w:p w:rsidR="002A32AB" w:rsidRPr="00C06651" w:rsidRDefault="00C06651" w:rsidP="00C0665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2A32AB" w:rsidRPr="00C06651">
        <w:rPr>
          <w:spacing w:val="-1"/>
          <w:sz w:val="28"/>
          <w:szCs w:val="28"/>
        </w:rPr>
        <w:t>Основными задачами групп</w:t>
      </w:r>
      <w:r w:rsidR="00791A98" w:rsidRPr="00C06651">
        <w:rPr>
          <w:spacing w:val="-1"/>
          <w:sz w:val="28"/>
          <w:szCs w:val="28"/>
        </w:rPr>
        <w:t>ы</w:t>
      </w:r>
      <w:r w:rsidR="002A32AB" w:rsidRPr="00C06651">
        <w:rPr>
          <w:spacing w:val="-1"/>
          <w:sz w:val="28"/>
          <w:szCs w:val="28"/>
        </w:rPr>
        <w:t xml:space="preserve"> являются:</w:t>
      </w:r>
    </w:p>
    <w:p w:rsidR="002A32AB" w:rsidRPr="00C06651" w:rsidRDefault="002A32AB" w:rsidP="00C06651">
      <w:pPr>
        <w:jc w:val="both"/>
        <w:rPr>
          <w:sz w:val="28"/>
          <w:szCs w:val="28"/>
        </w:rPr>
      </w:pPr>
      <w:r w:rsidRPr="00C06651">
        <w:rPr>
          <w:spacing w:val="-1"/>
          <w:sz w:val="28"/>
          <w:szCs w:val="28"/>
        </w:rPr>
        <w:t xml:space="preserve">      - выявление фактов сжигания населением мусора на территории населенных</w:t>
      </w:r>
      <w:r w:rsidR="00791A98" w:rsidRPr="00C06651">
        <w:rPr>
          <w:spacing w:val="-1"/>
          <w:sz w:val="28"/>
          <w:szCs w:val="28"/>
        </w:rPr>
        <w:t xml:space="preserve"> пунктов сельского поселения, воз</w:t>
      </w:r>
      <w:r w:rsidRPr="00C06651">
        <w:rPr>
          <w:spacing w:val="-1"/>
          <w:sz w:val="28"/>
          <w:szCs w:val="28"/>
        </w:rPr>
        <w:t>гораний (горения) растительности на территории сельского поселения;</w:t>
      </w:r>
    </w:p>
    <w:p w:rsidR="002A32AB" w:rsidRPr="00C06651" w:rsidRDefault="002A32AB" w:rsidP="00C06651">
      <w:pPr>
        <w:jc w:val="both"/>
        <w:rPr>
          <w:spacing w:val="-1"/>
          <w:sz w:val="28"/>
          <w:szCs w:val="28"/>
        </w:rPr>
      </w:pPr>
      <w:r w:rsidRPr="00C06651">
        <w:rPr>
          <w:spacing w:val="11"/>
          <w:sz w:val="28"/>
          <w:szCs w:val="28"/>
        </w:rPr>
        <w:t xml:space="preserve">     - проведение профилактических мероприятий среди населения по </w:t>
      </w:r>
      <w:r w:rsidRPr="00C06651">
        <w:rPr>
          <w:spacing w:val="-1"/>
          <w:sz w:val="28"/>
          <w:szCs w:val="28"/>
        </w:rPr>
        <w:t>соблюдению правил противопожарного режима;</w:t>
      </w:r>
    </w:p>
    <w:p w:rsidR="00791A98" w:rsidRPr="00C06651" w:rsidRDefault="00791A98" w:rsidP="00C06651">
      <w:pPr>
        <w:jc w:val="both"/>
        <w:rPr>
          <w:sz w:val="28"/>
          <w:szCs w:val="28"/>
        </w:rPr>
      </w:pPr>
      <w:r w:rsidRPr="00C06651">
        <w:rPr>
          <w:spacing w:val="5"/>
          <w:sz w:val="28"/>
          <w:szCs w:val="28"/>
        </w:rPr>
        <w:t xml:space="preserve">      -принятие мер по локализации и ликвидации выявленных природных </w:t>
      </w:r>
      <w:r w:rsidRPr="00C06651">
        <w:rPr>
          <w:sz w:val="28"/>
          <w:szCs w:val="28"/>
        </w:rPr>
        <w:t xml:space="preserve">загораний и сжигания мусора, принятие решения о необходимости привлечения </w:t>
      </w:r>
      <w:r w:rsidRPr="00C06651">
        <w:rPr>
          <w:spacing w:val="-1"/>
          <w:sz w:val="28"/>
          <w:szCs w:val="28"/>
        </w:rPr>
        <w:t>дополнительных сил и средств;</w:t>
      </w:r>
    </w:p>
    <w:p w:rsidR="00791A98" w:rsidRPr="00C06651" w:rsidRDefault="00791A98" w:rsidP="00C06651">
      <w:pPr>
        <w:jc w:val="both"/>
        <w:rPr>
          <w:sz w:val="28"/>
          <w:szCs w:val="28"/>
        </w:rPr>
      </w:pPr>
      <w:r w:rsidRPr="00C06651">
        <w:rPr>
          <w:spacing w:val="10"/>
          <w:sz w:val="28"/>
          <w:szCs w:val="28"/>
        </w:rPr>
        <w:t xml:space="preserve">     -первичное определение возможной причины его возникновения и </w:t>
      </w:r>
      <w:r w:rsidRPr="00C06651">
        <w:rPr>
          <w:spacing w:val="-2"/>
          <w:sz w:val="28"/>
          <w:szCs w:val="28"/>
        </w:rPr>
        <w:t xml:space="preserve">выявление лиц виновных в совершении правонарушения, с дальнейшей передачей </w:t>
      </w:r>
      <w:r w:rsidRPr="00C06651">
        <w:rPr>
          <w:spacing w:val="-1"/>
          <w:sz w:val="28"/>
          <w:szCs w:val="28"/>
        </w:rPr>
        <w:t>информации в надзорные органы;</w:t>
      </w:r>
    </w:p>
    <w:p w:rsidR="002A32AB" w:rsidRPr="00C06651" w:rsidRDefault="002A32AB" w:rsidP="00C06651">
      <w:pPr>
        <w:jc w:val="both"/>
        <w:rPr>
          <w:sz w:val="28"/>
          <w:szCs w:val="28"/>
        </w:rPr>
      </w:pPr>
      <w:r w:rsidRPr="00C06651">
        <w:rPr>
          <w:spacing w:val="1"/>
          <w:sz w:val="28"/>
          <w:szCs w:val="28"/>
        </w:rPr>
        <w:t xml:space="preserve">      - мониторинг обстановки;</w:t>
      </w:r>
    </w:p>
    <w:p w:rsidR="002A32AB" w:rsidRPr="00C06651" w:rsidRDefault="002A32AB" w:rsidP="00C06651">
      <w:pPr>
        <w:jc w:val="both"/>
        <w:rPr>
          <w:sz w:val="28"/>
          <w:szCs w:val="28"/>
        </w:rPr>
      </w:pPr>
      <w:r w:rsidRPr="00C06651">
        <w:rPr>
          <w:spacing w:val="-1"/>
          <w:sz w:val="28"/>
          <w:szCs w:val="28"/>
        </w:rPr>
        <w:t xml:space="preserve">      -взаимодействие с ЕДДС </w:t>
      </w:r>
      <w:r w:rsidRPr="00C06651">
        <w:rPr>
          <w:sz w:val="28"/>
          <w:szCs w:val="28"/>
        </w:rPr>
        <w:t>муниципального образования.</w:t>
      </w:r>
    </w:p>
    <w:p w:rsidR="002A32AB" w:rsidRPr="00C06651" w:rsidRDefault="002A32AB" w:rsidP="00C06651">
      <w:pPr>
        <w:jc w:val="both"/>
        <w:rPr>
          <w:sz w:val="28"/>
          <w:szCs w:val="28"/>
        </w:rPr>
      </w:pPr>
      <w:r w:rsidRPr="00C06651">
        <w:rPr>
          <w:spacing w:val="-11"/>
          <w:sz w:val="28"/>
          <w:szCs w:val="28"/>
        </w:rPr>
        <w:lastRenderedPageBreak/>
        <w:t xml:space="preserve">       </w:t>
      </w:r>
    </w:p>
    <w:p w:rsidR="002A32AB" w:rsidRPr="00E92706" w:rsidRDefault="00E92706" w:rsidP="00C0665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</w:p>
    <w:p w:rsidR="002A32AB" w:rsidRDefault="002A32AB" w:rsidP="00C06651">
      <w:pPr>
        <w:jc w:val="both"/>
      </w:pPr>
    </w:p>
    <w:p w:rsidR="004C4F59" w:rsidRPr="004C4F59" w:rsidRDefault="002A32AB" w:rsidP="00E92706">
      <w:pPr>
        <w:ind w:left="4956" w:firstLine="708"/>
      </w:pPr>
      <w:r>
        <w:t xml:space="preserve">   </w:t>
      </w:r>
      <w:r>
        <w:rPr>
          <w:bCs/>
        </w:rPr>
        <w:t>Приложение № 2</w:t>
      </w:r>
    </w:p>
    <w:p w:rsidR="004C4F59" w:rsidRPr="004C4F59" w:rsidRDefault="004C4F59" w:rsidP="002A32AB">
      <w:pPr>
        <w:rPr>
          <w:bCs/>
        </w:rPr>
      </w:pPr>
      <w:r w:rsidRPr="004C4F59">
        <w:rPr>
          <w:bCs/>
        </w:rPr>
        <w:t xml:space="preserve">                   </w:t>
      </w:r>
      <w:r w:rsidR="002A32AB">
        <w:rPr>
          <w:bCs/>
        </w:rPr>
        <w:tab/>
      </w:r>
      <w:r w:rsidR="002A32AB">
        <w:rPr>
          <w:bCs/>
        </w:rPr>
        <w:tab/>
      </w:r>
      <w:r w:rsidR="002A32AB">
        <w:rPr>
          <w:bCs/>
        </w:rPr>
        <w:tab/>
      </w:r>
      <w:r w:rsidR="002A32AB">
        <w:rPr>
          <w:bCs/>
        </w:rPr>
        <w:tab/>
      </w:r>
      <w:r w:rsidR="002A32AB">
        <w:rPr>
          <w:bCs/>
        </w:rPr>
        <w:tab/>
      </w:r>
      <w:r w:rsidR="002A32AB">
        <w:rPr>
          <w:bCs/>
        </w:rPr>
        <w:tab/>
        <w:t xml:space="preserve">         </w:t>
      </w:r>
      <w:r w:rsidRPr="004C4F59">
        <w:rPr>
          <w:bCs/>
        </w:rPr>
        <w:t xml:space="preserve">к распоряжению Администрации </w:t>
      </w:r>
    </w:p>
    <w:p w:rsidR="004C4F59" w:rsidRPr="004C4F59" w:rsidRDefault="002A32AB" w:rsidP="002A32AB">
      <w:pPr>
        <w:ind w:left="4956"/>
        <w:rPr>
          <w:bCs/>
        </w:rPr>
      </w:pPr>
      <w:r>
        <w:rPr>
          <w:bCs/>
        </w:rPr>
        <w:t xml:space="preserve">         </w:t>
      </w:r>
      <w:r w:rsidR="004C4F59" w:rsidRPr="004C4F59">
        <w:rPr>
          <w:bCs/>
        </w:rPr>
        <w:t xml:space="preserve">Быстрогорского сельского поселения </w:t>
      </w:r>
    </w:p>
    <w:p w:rsidR="004C4F59" w:rsidRPr="004C4F59" w:rsidRDefault="002A32AB" w:rsidP="002A32AB">
      <w:pPr>
        <w:ind w:left="4956"/>
        <w:rPr>
          <w:bCs/>
        </w:rPr>
      </w:pPr>
      <w:r>
        <w:rPr>
          <w:bCs/>
        </w:rPr>
        <w:t xml:space="preserve">         </w:t>
      </w:r>
      <w:r w:rsidR="004C4F59">
        <w:rPr>
          <w:bCs/>
        </w:rPr>
        <w:t xml:space="preserve">от </w:t>
      </w:r>
      <w:r w:rsidR="00E92706">
        <w:rPr>
          <w:bCs/>
        </w:rPr>
        <w:t>10.03.2025 № 3</w:t>
      </w:r>
      <w:r w:rsidR="004C4F59" w:rsidRPr="004C4F59">
        <w:rPr>
          <w:bCs/>
        </w:rPr>
        <w:t xml:space="preserve">  </w:t>
      </w:r>
    </w:p>
    <w:p w:rsidR="004777BD" w:rsidRDefault="004777BD" w:rsidP="002A32AB"/>
    <w:p w:rsidR="004777BD" w:rsidRDefault="004777BD" w:rsidP="004777BD">
      <w:pPr>
        <w:jc w:val="right"/>
      </w:pPr>
    </w:p>
    <w:p w:rsidR="004C4F59" w:rsidRPr="00696A8B" w:rsidRDefault="004C4F59" w:rsidP="004C4F59">
      <w:pPr>
        <w:ind w:firstLine="720"/>
        <w:jc w:val="center"/>
        <w:rPr>
          <w:b/>
          <w:sz w:val="28"/>
          <w:szCs w:val="28"/>
        </w:rPr>
      </w:pPr>
      <w:r w:rsidRPr="00696A8B">
        <w:rPr>
          <w:b/>
          <w:sz w:val="28"/>
          <w:szCs w:val="28"/>
        </w:rPr>
        <w:t xml:space="preserve">Состав патрульно-маневренной группы  </w:t>
      </w:r>
      <w:r>
        <w:rPr>
          <w:b/>
          <w:sz w:val="28"/>
          <w:szCs w:val="28"/>
        </w:rPr>
        <w:t>Быстрогорского сельского поселения</w:t>
      </w:r>
    </w:p>
    <w:p w:rsidR="004C4F59" w:rsidRPr="00696A8B" w:rsidRDefault="004C4F59" w:rsidP="004C4F59">
      <w:pPr>
        <w:ind w:firstLine="72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6547"/>
      </w:tblGrid>
      <w:tr w:rsidR="004C4F59" w:rsidRPr="00696A8B" w:rsidTr="001C0A52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59" w:rsidRPr="00696A8B" w:rsidRDefault="004C4F59" w:rsidP="001C0A52">
            <w:pPr>
              <w:jc w:val="center"/>
              <w:rPr>
                <w:b/>
                <w:szCs w:val="28"/>
              </w:rPr>
            </w:pPr>
            <w:r w:rsidRPr="00696A8B">
              <w:rPr>
                <w:b/>
                <w:szCs w:val="28"/>
              </w:rPr>
              <w:t>Наименование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59" w:rsidRPr="00696A8B" w:rsidRDefault="004C4F59" w:rsidP="001C0A52">
            <w:pPr>
              <w:jc w:val="center"/>
              <w:rPr>
                <w:b/>
                <w:szCs w:val="28"/>
              </w:rPr>
            </w:pPr>
            <w:r w:rsidRPr="00696A8B">
              <w:rPr>
                <w:b/>
                <w:szCs w:val="28"/>
              </w:rPr>
              <w:t>Состав группы</w:t>
            </w:r>
          </w:p>
          <w:p w:rsidR="004C4F59" w:rsidRPr="00696A8B" w:rsidRDefault="004C4F59" w:rsidP="001C0A52">
            <w:pPr>
              <w:jc w:val="center"/>
              <w:rPr>
                <w:b/>
                <w:szCs w:val="28"/>
              </w:rPr>
            </w:pPr>
          </w:p>
        </w:tc>
      </w:tr>
      <w:tr w:rsidR="004C4F59" w:rsidRPr="00696A8B" w:rsidTr="001C0A52">
        <w:trPr>
          <w:trHeight w:val="25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F59" w:rsidRPr="00696A8B" w:rsidRDefault="004C4F59" w:rsidP="001C0A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96A8B">
              <w:rPr>
                <w:szCs w:val="28"/>
              </w:rPr>
              <w:t>атрульно-маневренная группа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59" w:rsidRPr="00696A8B" w:rsidRDefault="004C4F59" w:rsidP="001C0A52">
            <w:pPr>
              <w:jc w:val="both"/>
            </w:pPr>
            <w:r w:rsidRPr="00696A8B">
              <w:t xml:space="preserve">1. </w:t>
            </w:r>
            <w:r w:rsidR="00E92706">
              <w:t>Пономарева Ирина Григорьевна</w:t>
            </w:r>
            <w:r w:rsidRPr="00696A8B">
              <w:t xml:space="preserve"> – начальник </w:t>
            </w:r>
          </w:p>
          <w:p w:rsidR="004C4F59" w:rsidRPr="00696A8B" w:rsidRDefault="004C4F59" w:rsidP="0041220E">
            <w:pPr>
              <w:rPr>
                <w:szCs w:val="28"/>
              </w:rPr>
            </w:pPr>
            <w:r w:rsidRPr="00696A8B">
              <w:t xml:space="preserve">группы, глава </w:t>
            </w:r>
            <w:r w:rsidR="00815873">
              <w:t xml:space="preserve">Администрации </w:t>
            </w:r>
            <w:r w:rsidR="0041220E">
              <w:t>Быстрогорского сельского поселения</w:t>
            </w:r>
          </w:p>
        </w:tc>
      </w:tr>
      <w:tr w:rsidR="004C4F59" w:rsidRPr="00696A8B" w:rsidTr="001C0A52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9" w:rsidRPr="00696A8B" w:rsidRDefault="004C4F59" w:rsidP="001C0A52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59" w:rsidRPr="00696A8B" w:rsidRDefault="004C4F59" w:rsidP="004C4F59">
            <w:pPr>
              <w:rPr>
                <w:szCs w:val="28"/>
              </w:rPr>
            </w:pPr>
            <w:r w:rsidRPr="00696A8B">
              <w:rPr>
                <w:szCs w:val="28"/>
              </w:rPr>
              <w:t xml:space="preserve">2. </w:t>
            </w:r>
            <w:r>
              <w:rPr>
                <w:szCs w:val="28"/>
              </w:rPr>
              <w:t>Бабкина Оксана Валерьевна</w:t>
            </w:r>
            <w:r w:rsidRPr="00696A8B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начальник сектора организационно-правовой работы </w:t>
            </w:r>
            <w:r w:rsidRPr="00696A8B">
              <w:t xml:space="preserve"> </w:t>
            </w:r>
          </w:p>
        </w:tc>
      </w:tr>
      <w:tr w:rsidR="004C4F59" w:rsidRPr="00696A8B" w:rsidTr="001C0A52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9" w:rsidRPr="00696A8B" w:rsidRDefault="004C4F59" w:rsidP="001C0A52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59" w:rsidRPr="00696A8B" w:rsidRDefault="004C4F59" w:rsidP="004C4F59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Бударина</w:t>
            </w:r>
            <w:proofErr w:type="spellEnd"/>
            <w:r>
              <w:rPr>
                <w:szCs w:val="28"/>
              </w:rPr>
              <w:t xml:space="preserve"> Юлия Сергеевна – главный специалист сектора организационно-правовой работы</w:t>
            </w:r>
          </w:p>
        </w:tc>
      </w:tr>
      <w:tr w:rsidR="004C4F59" w:rsidRPr="00696A8B" w:rsidTr="001C0A52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9" w:rsidRPr="00696A8B" w:rsidRDefault="004C4F59" w:rsidP="001C0A52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59" w:rsidRPr="00696A8B" w:rsidRDefault="004C4F59" w:rsidP="004C4F59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96A8B">
              <w:rPr>
                <w:szCs w:val="28"/>
              </w:rPr>
              <w:t>.</w:t>
            </w:r>
            <w:r>
              <w:rPr>
                <w:szCs w:val="28"/>
              </w:rPr>
              <w:t xml:space="preserve">Маркер </w:t>
            </w:r>
            <w:proofErr w:type="spellStart"/>
            <w:r>
              <w:rPr>
                <w:szCs w:val="28"/>
              </w:rPr>
              <w:t>Родика</w:t>
            </w:r>
            <w:proofErr w:type="spellEnd"/>
            <w:r>
              <w:rPr>
                <w:szCs w:val="28"/>
              </w:rPr>
              <w:t xml:space="preserve"> Гавриловна </w:t>
            </w:r>
            <w:r w:rsidRPr="00696A8B">
              <w:rPr>
                <w:szCs w:val="28"/>
              </w:rPr>
              <w:t xml:space="preserve">– депутат </w:t>
            </w:r>
            <w:r>
              <w:rPr>
                <w:szCs w:val="28"/>
              </w:rPr>
              <w:t>Собрания депутатов Быстрогорского сельского поселения, зам. председателя постоянной комиссии по вопросам местного самоуправления, социальной политики и охране общественного порядка</w:t>
            </w:r>
          </w:p>
        </w:tc>
      </w:tr>
      <w:tr w:rsidR="004C4F59" w:rsidRPr="00696A8B" w:rsidTr="001C0A52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59" w:rsidRPr="00696A8B" w:rsidRDefault="004C4F59" w:rsidP="001C0A52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59" w:rsidRPr="00696A8B" w:rsidRDefault="004C4F59" w:rsidP="002A32A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96A8B">
              <w:rPr>
                <w:szCs w:val="28"/>
              </w:rPr>
              <w:t xml:space="preserve">. </w:t>
            </w:r>
            <w:r w:rsidR="002A32AB" w:rsidRPr="009329EA">
              <w:t>Сотрудник</w:t>
            </w:r>
            <w:r w:rsidR="002A32AB">
              <w:t xml:space="preserve"> отдельного пункта № 2 </w:t>
            </w:r>
            <w:r w:rsidR="002A32AB" w:rsidRPr="009329EA">
              <w:t xml:space="preserve"> </w:t>
            </w:r>
            <w:r w:rsidR="002A32AB">
              <w:t xml:space="preserve">пожарно-спасательной части № 66 пос. Быстрогорский </w:t>
            </w:r>
            <w:proofErr w:type="gramStart"/>
            <w:r w:rsidR="002A32AB">
              <w:t xml:space="preserve">( </w:t>
            </w:r>
            <w:proofErr w:type="gramEnd"/>
            <w:r w:rsidR="002A32AB">
              <w:t>по согласованию)</w:t>
            </w:r>
          </w:p>
        </w:tc>
      </w:tr>
    </w:tbl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C4F59" w:rsidRDefault="004C4F59" w:rsidP="004777BD">
      <w:pPr>
        <w:jc w:val="right"/>
      </w:pPr>
    </w:p>
    <w:p w:rsidR="004777BD" w:rsidRDefault="004777BD" w:rsidP="004777BD">
      <w:pPr>
        <w:jc w:val="right"/>
      </w:pPr>
    </w:p>
    <w:p w:rsidR="004777BD" w:rsidRDefault="004777BD" w:rsidP="004777BD">
      <w:pPr>
        <w:jc w:val="right"/>
      </w:pPr>
    </w:p>
    <w:p w:rsidR="004777BD" w:rsidRDefault="004777BD" w:rsidP="004777BD">
      <w:pPr>
        <w:jc w:val="right"/>
        <w:rPr>
          <w:szCs w:val="28"/>
        </w:rPr>
      </w:pPr>
    </w:p>
    <w:p w:rsidR="004777BD" w:rsidRDefault="004777BD" w:rsidP="004777BD">
      <w:pPr>
        <w:jc w:val="right"/>
        <w:rPr>
          <w:szCs w:val="28"/>
        </w:rPr>
      </w:pPr>
    </w:p>
    <w:p w:rsidR="004777BD" w:rsidRDefault="004777BD" w:rsidP="004777BD">
      <w:pPr>
        <w:jc w:val="right"/>
        <w:rPr>
          <w:szCs w:val="28"/>
        </w:rPr>
      </w:pPr>
    </w:p>
    <w:p w:rsidR="004777BD" w:rsidRPr="00696A8B" w:rsidRDefault="004777BD" w:rsidP="004777BD">
      <w:pPr>
        <w:ind w:firstLine="720"/>
        <w:jc w:val="right"/>
      </w:pPr>
    </w:p>
    <w:p w:rsidR="004777BD" w:rsidRPr="00696A8B" w:rsidRDefault="004777BD" w:rsidP="004777BD">
      <w:pPr>
        <w:ind w:firstLine="720"/>
        <w:jc w:val="center"/>
        <w:rPr>
          <w:szCs w:val="28"/>
        </w:rPr>
      </w:pPr>
    </w:p>
    <w:p w:rsidR="004777BD" w:rsidRPr="00696A8B" w:rsidRDefault="004777BD" w:rsidP="004777BD">
      <w:pPr>
        <w:ind w:firstLine="720"/>
        <w:jc w:val="center"/>
        <w:rPr>
          <w:szCs w:val="28"/>
        </w:rPr>
      </w:pPr>
    </w:p>
    <w:p w:rsidR="004777BD" w:rsidRPr="00696A8B" w:rsidRDefault="004777BD" w:rsidP="004777BD">
      <w:pPr>
        <w:ind w:firstLine="720"/>
        <w:jc w:val="center"/>
        <w:rPr>
          <w:szCs w:val="28"/>
        </w:rPr>
      </w:pPr>
    </w:p>
    <w:p w:rsidR="004777BD" w:rsidRPr="00696A8B" w:rsidRDefault="004777BD" w:rsidP="004777BD">
      <w:pPr>
        <w:ind w:firstLine="720"/>
        <w:jc w:val="center"/>
        <w:rPr>
          <w:szCs w:val="28"/>
        </w:rPr>
      </w:pPr>
    </w:p>
    <w:p w:rsidR="004777BD" w:rsidRPr="00696A8B" w:rsidRDefault="004777BD" w:rsidP="004777BD">
      <w:pPr>
        <w:ind w:firstLine="720"/>
        <w:jc w:val="center"/>
        <w:rPr>
          <w:szCs w:val="28"/>
        </w:rPr>
      </w:pPr>
    </w:p>
    <w:p w:rsidR="004777BD" w:rsidRDefault="004777BD" w:rsidP="004777BD">
      <w:pPr>
        <w:jc w:val="both"/>
        <w:rPr>
          <w:sz w:val="28"/>
          <w:szCs w:val="28"/>
        </w:rPr>
      </w:pPr>
    </w:p>
    <w:p w:rsidR="004777BD" w:rsidRDefault="004777BD" w:rsidP="004777BD">
      <w:pPr>
        <w:jc w:val="both"/>
        <w:rPr>
          <w:sz w:val="28"/>
          <w:szCs w:val="28"/>
        </w:rPr>
      </w:pPr>
    </w:p>
    <w:p w:rsidR="004777BD" w:rsidRDefault="004777BD" w:rsidP="004777BD">
      <w:pPr>
        <w:jc w:val="both"/>
        <w:rPr>
          <w:sz w:val="28"/>
          <w:szCs w:val="28"/>
        </w:rPr>
      </w:pPr>
    </w:p>
    <w:p w:rsidR="004777BD" w:rsidRDefault="004777BD" w:rsidP="004777BD">
      <w:pPr>
        <w:jc w:val="both"/>
        <w:rPr>
          <w:sz w:val="28"/>
          <w:szCs w:val="28"/>
        </w:rPr>
      </w:pPr>
    </w:p>
    <w:p w:rsidR="004777BD" w:rsidRPr="00757809" w:rsidRDefault="004777BD" w:rsidP="004777BD">
      <w:pPr>
        <w:jc w:val="both"/>
        <w:rPr>
          <w:sz w:val="28"/>
          <w:szCs w:val="28"/>
        </w:rPr>
      </w:pPr>
    </w:p>
    <w:p w:rsidR="004777BD" w:rsidRDefault="004777BD" w:rsidP="004777BD">
      <w:pPr>
        <w:ind w:firstLine="720"/>
        <w:jc w:val="center"/>
        <w:rPr>
          <w:szCs w:val="28"/>
        </w:rPr>
      </w:pPr>
    </w:p>
    <w:p w:rsidR="004777BD" w:rsidRDefault="004777BD" w:rsidP="004777BD">
      <w:pPr>
        <w:ind w:firstLine="720"/>
        <w:jc w:val="center"/>
        <w:rPr>
          <w:szCs w:val="28"/>
        </w:rPr>
      </w:pPr>
    </w:p>
    <w:p w:rsidR="004777BD" w:rsidRDefault="004777BD" w:rsidP="004777BD">
      <w:pPr>
        <w:ind w:firstLine="720"/>
        <w:jc w:val="center"/>
        <w:rPr>
          <w:szCs w:val="28"/>
        </w:rPr>
      </w:pPr>
    </w:p>
    <w:p w:rsidR="004777BD" w:rsidRDefault="004777BD" w:rsidP="004777BD">
      <w:pPr>
        <w:ind w:firstLine="720"/>
        <w:jc w:val="center"/>
        <w:rPr>
          <w:szCs w:val="28"/>
        </w:rPr>
      </w:pPr>
    </w:p>
    <w:p w:rsidR="004777BD" w:rsidRDefault="004777BD" w:rsidP="004777BD">
      <w:pPr>
        <w:ind w:firstLine="720"/>
        <w:jc w:val="center"/>
        <w:rPr>
          <w:szCs w:val="28"/>
        </w:rPr>
      </w:pPr>
    </w:p>
    <w:p w:rsidR="004777BD" w:rsidRDefault="004777BD" w:rsidP="004777BD">
      <w:pPr>
        <w:ind w:firstLine="720"/>
        <w:jc w:val="center"/>
        <w:rPr>
          <w:szCs w:val="28"/>
        </w:rPr>
      </w:pPr>
    </w:p>
    <w:p w:rsidR="004777BD" w:rsidRDefault="004777BD" w:rsidP="004777BD">
      <w:pPr>
        <w:ind w:firstLine="720"/>
        <w:jc w:val="center"/>
        <w:rPr>
          <w:szCs w:val="28"/>
        </w:rPr>
      </w:pPr>
    </w:p>
    <w:p w:rsidR="004777BD" w:rsidRDefault="004777BD" w:rsidP="004777BD">
      <w:pPr>
        <w:ind w:firstLine="720"/>
        <w:jc w:val="center"/>
        <w:rPr>
          <w:szCs w:val="28"/>
        </w:rPr>
      </w:pPr>
    </w:p>
    <w:p w:rsidR="004777BD" w:rsidRDefault="004777BD" w:rsidP="004777BD">
      <w:pPr>
        <w:ind w:firstLine="720"/>
        <w:jc w:val="right"/>
      </w:pPr>
    </w:p>
    <w:p w:rsidR="004777BD" w:rsidRDefault="004777BD" w:rsidP="004777BD">
      <w:pPr>
        <w:ind w:firstLine="720"/>
        <w:jc w:val="right"/>
      </w:pPr>
    </w:p>
    <w:sectPr w:rsidR="004777BD" w:rsidSect="00E9270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8F"/>
    <w:rsid w:val="002A32AB"/>
    <w:rsid w:val="00340362"/>
    <w:rsid w:val="00347F2B"/>
    <w:rsid w:val="0041220E"/>
    <w:rsid w:val="004777BD"/>
    <w:rsid w:val="004C4F59"/>
    <w:rsid w:val="00595C25"/>
    <w:rsid w:val="005D1765"/>
    <w:rsid w:val="006928EA"/>
    <w:rsid w:val="00770175"/>
    <w:rsid w:val="00791A98"/>
    <w:rsid w:val="00815873"/>
    <w:rsid w:val="00A912BD"/>
    <w:rsid w:val="00BF688F"/>
    <w:rsid w:val="00C06651"/>
    <w:rsid w:val="00CB1FEE"/>
    <w:rsid w:val="00E92706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03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77BD"/>
    <w:rPr>
      <w:color w:val="0000FF"/>
      <w:u w:val="single"/>
    </w:rPr>
  </w:style>
  <w:style w:type="character" w:styleId="a4">
    <w:name w:val="Strong"/>
    <w:uiPriority w:val="22"/>
    <w:qFormat/>
    <w:rsid w:val="004777BD"/>
    <w:rPr>
      <w:rFonts w:ascii="Times New Roman" w:hAnsi="Times New Roman" w:cs="Times New Roman" w:hint="default"/>
      <w:b/>
      <w:bCs/>
    </w:rPr>
  </w:style>
  <w:style w:type="paragraph" w:styleId="a5">
    <w:name w:val="caption"/>
    <w:aliases w:val="ПФ_Назв.табл"/>
    <w:basedOn w:val="a"/>
    <w:next w:val="a"/>
    <w:uiPriority w:val="35"/>
    <w:unhideWhenUsed/>
    <w:qFormat/>
    <w:rsid w:val="004777BD"/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character" w:customStyle="1" w:styleId="a6">
    <w:name w:val="Без интервала Знак"/>
    <w:aliases w:val="ПФ-таб.текст Знак,No Spacing Знак"/>
    <w:link w:val="a7"/>
    <w:locked/>
    <w:rsid w:val="004777BD"/>
  </w:style>
  <w:style w:type="paragraph" w:styleId="a7">
    <w:name w:val="No Spacing"/>
    <w:aliases w:val="ПФ-таб.текст,No Spacing"/>
    <w:link w:val="a6"/>
    <w:qFormat/>
    <w:rsid w:val="004777B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777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7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03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340362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34036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34036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d">
    <w:name w:val="Emphasis"/>
    <w:basedOn w:val="a0"/>
    <w:uiPriority w:val="20"/>
    <w:qFormat/>
    <w:rsid w:val="00595C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03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77BD"/>
    <w:rPr>
      <w:color w:val="0000FF"/>
      <w:u w:val="single"/>
    </w:rPr>
  </w:style>
  <w:style w:type="character" w:styleId="a4">
    <w:name w:val="Strong"/>
    <w:uiPriority w:val="22"/>
    <w:qFormat/>
    <w:rsid w:val="004777BD"/>
    <w:rPr>
      <w:rFonts w:ascii="Times New Roman" w:hAnsi="Times New Roman" w:cs="Times New Roman" w:hint="default"/>
      <w:b/>
      <w:bCs/>
    </w:rPr>
  </w:style>
  <w:style w:type="paragraph" w:styleId="a5">
    <w:name w:val="caption"/>
    <w:aliases w:val="ПФ_Назв.табл"/>
    <w:basedOn w:val="a"/>
    <w:next w:val="a"/>
    <w:uiPriority w:val="35"/>
    <w:unhideWhenUsed/>
    <w:qFormat/>
    <w:rsid w:val="004777BD"/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character" w:customStyle="1" w:styleId="a6">
    <w:name w:val="Без интервала Знак"/>
    <w:aliases w:val="ПФ-таб.текст Знак,No Spacing Знак"/>
    <w:link w:val="a7"/>
    <w:locked/>
    <w:rsid w:val="004777BD"/>
  </w:style>
  <w:style w:type="paragraph" w:styleId="a7">
    <w:name w:val="No Spacing"/>
    <w:aliases w:val="ПФ-таб.текст,No Spacing"/>
    <w:link w:val="a6"/>
    <w:qFormat/>
    <w:rsid w:val="004777B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777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7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03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340362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34036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34036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d">
    <w:name w:val="Emphasis"/>
    <w:basedOn w:val="a0"/>
    <w:uiPriority w:val="20"/>
    <w:qFormat/>
    <w:rsid w:val="00595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4962-F786-4219-9617-32AA69EA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User</cp:lastModifiedBy>
  <cp:revision>3</cp:revision>
  <cp:lastPrinted>2023-08-02T08:50:00Z</cp:lastPrinted>
  <dcterms:created xsi:type="dcterms:W3CDTF">2025-04-01T06:31:00Z</dcterms:created>
  <dcterms:modified xsi:type="dcterms:W3CDTF">2025-04-01T06:49:00Z</dcterms:modified>
</cp:coreProperties>
</file>