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9740ED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01F">
        <w:rPr>
          <w:rFonts w:ascii="Times New Roman" w:hAnsi="Times New Roman" w:cs="Times New Roman"/>
          <w:sz w:val="28"/>
          <w:szCs w:val="28"/>
        </w:rPr>
        <w:t>2</w:t>
      </w:r>
      <w:r w:rsidR="00780C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второе</w:t>
      </w:r>
      <w:r w:rsidR="009740ED">
        <w:rPr>
          <w:rFonts w:ascii="Times New Roman" w:hAnsi="Times New Roman" w:cs="Times New Roman"/>
          <w:sz w:val="28"/>
          <w:szCs w:val="28"/>
        </w:rPr>
        <w:t>/первое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9740ED">
        <w:rPr>
          <w:rFonts w:ascii="Times New Roman" w:hAnsi="Times New Roman" w:cs="Times New Roman"/>
          <w:sz w:val="28"/>
          <w:szCs w:val="28"/>
        </w:rPr>
        <w:t>10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9740ED">
        <w:rPr>
          <w:rFonts w:ascii="Times New Roman" w:hAnsi="Times New Roman" w:cs="Times New Roman"/>
          <w:sz w:val="28"/>
          <w:szCs w:val="28"/>
        </w:rPr>
        <w:t>мая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</w:t>
      </w:r>
      <w:r w:rsidR="0073601F">
        <w:rPr>
          <w:rFonts w:ascii="Times New Roman" w:hAnsi="Times New Roman" w:cs="Times New Roman"/>
          <w:sz w:val="28"/>
          <w:szCs w:val="28"/>
        </w:rPr>
        <w:t xml:space="preserve">ь </w:t>
      </w:r>
      <w:r w:rsidR="00780C86">
        <w:rPr>
          <w:rFonts w:ascii="Times New Roman" w:hAnsi="Times New Roman" w:cs="Times New Roman"/>
          <w:sz w:val="28"/>
          <w:szCs w:val="28"/>
        </w:rPr>
        <w:t>второго</w:t>
      </w:r>
      <w:r w:rsidR="009740ED">
        <w:rPr>
          <w:rFonts w:ascii="Times New Roman" w:hAnsi="Times New Roman" w:cs="Times New Roman"/>
          <w:sz w:val="28"/>
          <w:szCs w:val="28"/>
        </w:rPr>
        <w:t>/первое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CF" w:rsidRDefault="00EA6CCF" w:rsidP="00EA6CC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06.05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22.1</w:t>
      </w:r>
    </w:p>
    <w:p w:rsidR="00EA6CCF" w:rsidRDefault="00EA6CCF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CCF" w:rsidRPr="00EA6CCF" w:rsidRDefault="00EA6CCF" w:rsidP="00EA6C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6CCF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EA6CCF" w:rsidRPr="00EA6CCF" w:rsidRDefault="00EA6CCF" w:rsidP="00EA6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6CCF">
        <w:rPr>
          <w:rFonts w:ascii="Times New Roman" w:eastAsia="Calibri" w:hAnsi="Times New Roman" w:cs="Times New Roman"/>
          <w:sz w:val="28"/>
          <w:szCs w:val="28"/>
        </w:rPr>
        <w:t>Двадцать второго</w:t>
      </w:r>
      <w:r>
        <w:rPr>
          <w:rFonts w:ascii="Times New Roman" w:eastAsia="Calibri" w:hAnsi="Times New Roman" w:cs="Times New Roman"/>
          <w:sz w:val="28"/>
          <w:szCs w:val="28"/>
        </w:rPr>
        <w:t>/1</w:t>
      </w:r>
      <w:r w:rsidRPr="00EA6CCF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EA6CCF" w:rsidRPr="00EA6CCF" w:rsidRDefault="00EA6CCF" w:rsidP="00EA6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EA6CCF" w:rsidRPr="00EA6CCF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EA6CCF" w:rsidRPr="00EA6CCF" w:rsidRDefault="00EA6CCF" w:rsidP="00EA6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EA6CCF" w:rsidRPr="00EA6CCF" w:rsidRDefault="00EA6CCF" w:rsidP="00EA6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CCF">
              <w:rPr>
                <w:rFonts w:ascii="Times New Roman" w:eastAsia="Calibri" w:hAnsi="Times New Roman" w:cs="Times New Roman"/>
                <w:sz w:val="28"/>
                <w:szCs w:val="28"/>
              </w:rPr>
              <w:t>10 мая  2024 года</w:t>
            </w:r>
          </w:p>
          <w:p w:rsidR="00EA6CCF" w:rsidRPr="00EA6CCF" w:rsidRDefault="00EA6CCF" w:rsidP="00EA6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EA6CC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EA6C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A6CCF" w:rsidRPr="00EA6CCF" w:rsidRDefault="00EA6CCF" w:rsidP="00EA6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CCF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EA6CCF" w:rsidRPr="00EA6CCF" w:rsidRDefault="00EA6CCF" w:rsidP="00EA6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6CCF" w:rsidRPr="00EA6CCF" w:rsidRDefault="00EA6CCF" w:rsidP="00EA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CCF" w:rsidRPr="00EA6CCF" w:rsidRDefault="00EA6CCF" w:rsidP="00EA6CCF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CCF" w:rsidRPr="00EA6CCF" w:rsidRDefault="00EA6CCF" w:rsidP="00EA6CCF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6CC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Собрания депутатов Быстрогорского сельского поселения «Об утверждении отчета об исполнении бюджета Быстрогорского сельского поселения Тацинского района за 2023 год»</w:t>
      </w:r>
    </w:p>
    <w:p w:rsidR="00EA6CCF" w:rsidRPr="00EA6CCF" w:rsidRDefault="00EA6CCF" w:rsidP="00EA6CCF">
      <w:pPr>
        <w:pStyle w:val="a3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A6CCF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EA6CCF">
        <w:rPr>
          <w:rFonts w:ascii="Times New Roman" w:hAnsi="Times New Roman" w:cs="Times New Roman"/>
          <w:sz w:val="28"/>
          <w:szCs w:val="28"/>
        </w:rPr>
        <w:t>глава Администрации Быстрогорского сельского поселения Медведская Наталья Александровна.</w:t>
      </w:r>
    </w:p>
    <w:p w:rsidR="00EA6CCF" w:rsidRPr="00EA6CCF" w:rsidRDefault="00EA6CCF" w:rsidP="00EA6CC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6CCF" w:rsidRPr="00EA6CCF" w:rsidRDefault="00EA6CCF" w:rsidP="00EA6CCF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6CCF" w:rsidRPr="00E91618" w:rsidRDefault="00EA6CCF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CCF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90370A"/>
    <w:rsid w:val="00954704"/>
    <w:rsid w:val="009740ED"/>
    <w:rsid w:val="00AA23F0"/>
    <w:rsid w:val="00BF13AF"/>
    <w:rsid w:val="00CA44E9"/>
    <w:rsid w:val="00DA0F0D"/>
    <w:rsid w:val="00E40FF6"/>
    <w:rsid w:val="00E91618"/>
    <w:rsid w:val="00EA6CCF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cp:lastPrinted>2025-07-10T06:37:00Z</cp:lastPrinted>
  <dcterms:created xsi:type="dcterms:W3CDTF">2025-07-08T10:31:00Z</dcterms:created>
  <dcterms:modified xsi:type="dcterms:W3CDTF">2025-07-10T06:37:00Z</dcterms:modified>
</cp:coreProperties>
</file>