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C9E7769" w14:textId="77777777" w:rsidR="00281C4A" w:rsidRPr="004B0586" w:rsidRDefault="00281C4A" w:rsidP="00281C4A">
      <w:pPr>
        <w:pBdr>
          <w:bottom w:val="single" w:sz="8" w:space="1" w:color="000000"/>
        </w:pBdr>
        <w:tabs>
          <w:tab w:val="left" w:pos="2977"/>
        </w:tabs>
        <w:jc w:val="center"/>
        <w:rPr>
          <w:b/>
          <w:sz w:val="20"/>
          <w:szCs w:val="20"/>
        </w:rPr>
      </w:pPr>
      <w:r w:rsidRPr="004B0586">
        <w:rPr>
          <w:b/>
          <w:sz w:val="20"/>
          <w:szCs w:val="20"/>
        </w:rPr>
        <w:t>«БЫСТРОГОРСКИЙ ВЕСТНИК»</w:t>
      </w:r>
    </w:p>
    <w:p w14:paraId="6657E297" w14:textId="77777777" w:rsidR="00281C4A" w:rsidRPr="004B0586" w:rsidRDefault="00281C4A" w:rsidP="00281C4A">
      <w:pPr>
        <w:pBdr>
          <w:bottom w:val="single" w:sz="8" w:space="1" w:color="000000"/>
        </w:pBdr>
        <w:tabs>
          <w:tab w:val="left" w:pos="2977"/>
        </w:tabs>
        <w:jc w:val="center"/>
        <w:rPr>
          <w:b/>
          <w:sz w:val="20"/>
          <w:szCs w:val="20"/>
        </w:rPr>
      </w:pPr>
      <w:r w:rsidRPr="004B0586">
        <w:rPr>
          <w:b/>
          <w:sz w:val="20"/>
          <w:szCs w:val="20"/>
        </w:rPr>
        <w:t>Информационный бюллетень</w:t>
      </w:r>
    </w:p>
    <w:p w14:paraId="549CA6FA" w14:textId="77777777" w:rsidR="00281C4A" w:rsidRPr="004B0586" w:rsidRDefault="00281C4A" w:rsidP="00281C4A">
      <w:pPr>
        <w:pBdr>
          <w:bottom w:val="single" w:sz="8" w:space="1" w:color="000000"/>
        </w:pBdr>
        <w:tabs>
          <w:tab w:val="left" w:pos="2977"/>
        </w:tabs>
        <w:jc w:val="center"/>
        <w:rPr>
          <w:b/>
          <w:sz w:val="20"/>
          <w:szCs w:val="20"/>
        </w:rPr>
      </w:pPr>
      <w:r w:rsidRPr="004B0586">
        <w:rPr>
          <w:b/>
          <w:sz w:val="20"/>
          <w:szCs w:val="20"/>
        </w:rPr>
        <w:t>МО «Быстрогорское сельское поселение»</w:t>
      </w:r>
    </w:p>
    <w:p w14:paraId="18BEA2C8" w14:textId="37ADF0CE" w:rsidR="00281C4A" w:rsidRPr="004B0586" w:rsidRDefault="0077746D" w:rsidP="00281C4A">
      <w:pPr>
        <w:pBdr>
          <w:bottom w:val="single" w:sz="8" w:space="1" w:color="000000"/>
        </w:pBdr>
        <w:tabs>
          <w:tab w:val="left" w:pos="2977"/>
        </w:tabs>
        <w:jc w:val="center"/>
        <w:rPr>
          <w:b/>
          <w:sz w:val="20"/>
          <w:szCs w:val="20"/>
        </w:rPr>
      </w:pPr>
      <w:bookmarkStart w:id="0" w:name="_Hlk126744118"/>
      <w:r>
        <w:rPr>
          <w:b/>
          <w:sz w:val="20"/>
          <w:szCs w:val="20"/>
        </w:rPr>
        <w:t>пятница</w:t>
      </w:r>
      <w:r w:rsidR="00E32016" w:rsidRPr="004B0586">
        <w:rPr>
          <w:b/>
          <w:sz w:val="20"/>
          <w:szCs w:val="20"/>
        </w:rPr>
        <w:t xml:space="preserve"> </w:t>
      </w:r>
      <w:r w:rsidR="00CF5DE9">
        <w:rPr>
          <w:b/>
          <w:sz w:val="20"/>
          <w:szCs w:val="20"/>
        </w:rPr>
        <w:t>04</w:t>
      </w:r>
      <w:r w:rsidR="00531C55" w:rsidRPr="004B0586">
        <w:rPr>
          <w:b/>
          <w:sz w:val="20"/>
          <w:szCs w:val="20"/>
        </w:rPr>
        <w:t xml:space="preserve"> </w:t>
      </w:r>
      <w:r w:rsidR="00CF5DE9">
        <w:rPr>
          <w:b/>
          <w:sz w:val="20"/>
          <w:szCs w:val="20"/>
        </w:rPr>
        <w:t>февраля</w:t>
      </w:r>
      <w:r w:rsidR="00382311" w:rsidRPr="004B0586">
        <w:rPr>
          <w:b/>
          <w:sz w:val="20"/>
          <w:szCs w:val="20"/>
        </w:rPr>
        <w:t xml:space="preserve"> </w:t>
      </w:r>
      <w:r w:rsidR="00281C4A" w:rsidRPr="004B0586">
        <w:rPr>
          <w:b/>
          <w:sz w:val="20"/>
          <w:szCs w:val="20"/>
        </w:rPr>
        <w:t>202</w:t>
      </w:r>
      <w:r w:rsidR="00240C6B">
        <w:rPr>
          <w:b/>
          <w:sz w:val="20"/>
          <w:szCs w:val="20"/>
        </w:rPr>
        <w:t>5</w:t>
      </w:r>
      <w:r w:rsidR="00281C4A" w:rsidRPr="004B0586">
        <w:rPr>
          <w:b/>
          <w:sz w:val="20"/>
          <w:szCs w:val="20"/>
        </w:rPr>
        <w:t xml:space="preserve"> года</w:t>
      </w:r>
    </w:p>
    <w:bookmarkEnd w:id="0"/>
    <w:p w14:paraId="6477A3F4" w14:textId="28B56B0C" w:rsidR="00281C4A" w:rsidRPr="004B0586" w:rsidRDefault="00281C4A" w:rsidP="00281C4A">
      <w:pPr>
        <w:pBdr>
          <w:bottom w:val="single" w:sz="8" w:space="1" w:color="000000"/>
        </w:pBdr>
        <w:tabs>
          <w:tab w:val="left" w:pos="2977"/>
        </w:tabs>
        <w:jc w:val="center"/>
        <w:rPr>
          <w:b/>
          <w:sz w:val="20"/>
          <w:szCs w:val="20"/>
        </w:rPr>
      </w:pPr>
      <w:r w:rsidRPr="004B0586">
        <w:rPr>
          <w:b/>
          <w:sz w:val="20"/>
          <w:szCs w:val="20"/>
        </w:rPr>
        <w:t xml:space="preserve">№ </w:t>
      </w:r>
      <w:r w:rsidR="00CF5DE9">
        <w:rPr>
          <w:b/>
          <w:sz w:val="20"/>
          <w:szCs w:val="20"/>
        </w:rPr>
        <w:t>7</w:t>
      </w:r>
    </w:p>
    <w:p w14:paraId="19FAAD10" w14:textId="40CE05B2" w:rsidR="000471F9" w:rsidRPr="004B0586" w:rsidRDefault="00281C4A" w:rsidP="000471F9">
      <w:pPr>
        <w:pBdr>
          <w:bottom w:val="single" w:sz="8" w:space="1" w:color="000000"/>
        </w:pBdr>
        <w:tabs>
          <w:tab w:val="left" w:pos="2977"/>
        </w:tabs>
        <w:jc w:val="both"/>
        <w:rPr>
          <w:b/>
          <w:sz w:val="20"/>
          <w:szCs w:val="20"/>
        </w:rPr>
      </w:pPr>
      <w:r w:rsidRPr="004B0586">
        <w:rPr>
          <w:b/>
          <w:sz w:val="20"/>
          <w:szCs w:val="20"/>
        </w:rPr>
        <w:t>Официальное средство массовой информации Быстрогорского сельского поселения «Быстрогорский вестник» издается на основании Решения Собрания депутатов Быстрогорского сельского поселения от 04.04.2012. № 178 -СД, Постановление Администрации Быстрогорского сельского поселения от 19.04.2012г. № 76. Документы, публикуемые в «Быстрогорском вестнике» соответствуют оригиналам и имеют юридическую силу</w:t>
      </w:r>
    </w:p>
    <w:p w14:paraId="1EEA3F2B" w14:textId="77777777" w:rsidR="00E07AB9" w:rsidRPr="00E07AB9" w:rsidRDefault="00E07AB9" w:rsidP="00E07AB9">
      <w:pPr>
        <w:suppressAutoHyphens/>
        <w:ind w:firstLine="567"/>
        <w:jc w:val="center"/>
        <w:rPr>
          <w:lang w:eastAsia="zh-CN"/>
        </w:rPr>
      </w:pPr>
      <w:r w:rsidRPr="00E07AB9">
        <w:rPr>
          <w:b/>
          <w:lang w:eastAsia="zh-CN"/>
        </w:rPr>
        <w:t>РОССИЙСКАЯ ФЕДЕРАЦИЯ</w:t>
      </w:r>
    </w:p>
    <w:p w14:paraId="1B861C7B" w14:textId="77777777" w:rsidR="00E07AB9" w:rsidRPr="00E07AB9" w:rsidRDefault="00E07AB9" w:rsidP="00E07AB9">
      <w:pPr>
        <w:suppressAutoHyphens/>
        <w:ind w:firstLine="567"/>
        <w:jc w:val="center"/>
        <w:rPr>
          <w:lang w:eastAsia="zh-CN"/>
        </w:rPr>
      </w:pPr>
      <w:r w:rsidRPr="00E07AB9">
        <w:rPr>
          <w:b/>
          <w:lang w:eastAsia="zh-CN"/>
        </w:rPr>
        <w:t>РОСТОВСКАЯ ОБЛАСТЬ</w:t>
      </w:r>
    </w:p>
    <w:p w14:paraId="02FF5595" w14:textId="77777777" w:rsidR="00E07AB9" w:rsidRPr="00E07AB9" w:rsidRDefault="00E07AB9" w:rsidP="00E07AB9">
      <w:pPr>
        <w:suppressAutoHyphens/>
        <w:ind w:firstLine="567"/>
        <w:jc w:val="center"/>
        <w:rPr>
          <w:lang w:eastAsia="zh-CN"/>
        </w:rPr>
      </w:pPr>
      <w:r w:rsidRPr="00E07AB9">
        <w:rPr>
          <w:b/>
          <w:lang w:eastAsia="zh-CN"/>
        </w:rPr>
        <w:t>ТАЦИНСКИЙ РАЙОН</w:t>
      </w:r>
    </w:p>
    <w:p w14:paraId="1882DFC4" w14:textId="77777777" w:rsidR="00E07AB9" w:rsidRPr="00E07AB9" w:rsidRDefault="00E07AB9" w:rsidP="00E07AB9">
      <w:pPr>
        <w:suppressAutoHyphens/>
        <w:ind w:firstLine="567"/>
        <w:jc w:val="center"/>
        <w:rPr>
          <w:lang w:eastAsia="zh-CN"/>
        </w:rPr>
      </w:pPr>
      <w:r w:rsidRPr="00E07AB9">
        <w:rPr>
          <w:b/>
          <w:lang w:eastAsia="zh-CN"/>
        </w:rPr>
        <w:t>СОБРАНИЕ ДЕПУТАТОВ</w:t>
      </w:r>
    </w:p>
    <w:p w14:paraId="6FCF233E" w14:textId="77777777" w:rsidR="00E07AB9" w:rsidRPr="00E07AB9" w:rsidRDefault="00E07AB9" w:rsidP="00E07AB9">
      <w:pPr>
        <w:keepNext/>
        <w:numPr>
          <w:ilvl w:val="4"/>
          <w:numId w:val="0"/>
        </w:numPr>
        <w:tabs>
          <w:tab w:val="num" w:pos="0"/>
        </w:tabs>
        <w:suppressAutoHyphens/>
        <w:ind w:firstLine="567"/>
        <w:jc w:val="center"/>
        <w:outlineLvl w:val="4"/>
        <w:rPr>
          <w:b/>
          <w:i/>
          <w:lang w:eastAsia="zh-CN"/>
        </w:rPr>
      </w:pPr>
      <w:r w:rsidRPr="00E07AB9">
        <w:rPr>
          <w:b/>
          <w:lang w:eastAsia="zh-CN"/>
        </w:rPr>
        <w:t>БЫСТРОГОРСКОГО СЕЛЬСКОГО ПОСЕЛЕНИЯ</w:t>
      </w:r>
    </w:p>
    <w:p w14:paraId="107B5F27" w14:textId="77777777" w:rsidR="00E07AB9" w:rsidRPr="00E07AB9" w:rsidRDefault="00E07AB9" w:rsidP="00E07AB9">
      <w:pPr>
        <w:keepNext/>
        <w:numPr>
          <w:ilvl w:val="4"/>
          <w:numId w:val="0"/>
        </w:numPr>
        <w:tabs>
          <w:tab w:val="num" w:pos="0"/>
        </w:tabs>
        <w:suppressAutoHyphens/>
        <w:ind w:firstLine="567"/>
        <w:outlineLvl w:val="4"/>
        <w:rPr>
          <w:b/>
          <w:i/>
          <w:lang w:eastAsia="zh-CN"/>
        </w:rPr>
      </w:pPr>
      <w:r w:rsidRPr="00E07AB9">
        <w:rPr>
          <w:b/>
          <w:lang w:eastAsia="zh-CN"/>
        </w:rPr>
        <w:tab/>
      </w:r>
      <w:r w:rsidRPr="00E07AB9">
        <w:rPr>
          <w:b/>
          <w:lang w:eastAsia="zh-CN"/>
        </w:rPr>
        <w:tab/>
      </w:r>
      <w:r w:rsidRPr="00E07AB9">
        <w:rPr>
          <w:b/>
          <w:lang w:eastAsia="zh-CN"/>
        </w:rPr>
        <w:tab/>
      </w:r>
      <w:r w:rsidRPr="00E07AB9">
        <w:rPr>
          <w:b/>
          <w:lang w:eastAsia="zh-CN"/>
        </w:rPr>
        <w:tab/>
      </w:r>
      <w:r w:rsidRPr="00E07AB9">
        <w:rPr>
          <w:b/>
          <w:lang w:eastAsia="zh-CN"/>
        </w:rPr>
        <w:tab/>
        <w:t>РЕШЕНИЕ № 75-СД</w:t>
      </w:r>
    </w:p>
    <w:tbl>
      <w:tblPr>
        <w:tblW w:w="0" w:type="auto"/>
        <w:tblInd w:w="-72" w:type="dxa"/>
        <w:tblLayout w:type="fixed"/>
        <w:tblLook w:val="0000" w:firstRow="0" w:lastRow="0" w:firstColumn="0" w:lastColumn="0" w:noHBand="0" w:noVBand="0"/>
      </w:tblPr>
      <w:tblGrid>
        <w:gridCol w:w="72"/>
        <w:gridCol w:w="5416"/>
        <w:gridCol w:w="384"/>
        <w:gridCol w:w="4121"/>
      </w:tblGrid>
      <w:tr w:rsidR="00E07AB9" w:rsidRPr="00E07AB9" w14:paraId="3F24F5C9" w14:textId="77777777" w:rsidTr="00E07AB9">
        <w:trPr>
          <w:gridBefore w:val="1"/>
          <w:gridAfter w:val="1"/>
          <w:wBefore w:w="72" w:type="dxa"/>
          <w:wAfter w:w="4121" w:type="dxa"/>
        </w:trPr>
        <w:tc>
          <w:tcPr>
            <w:tcW w:w="5800" w:type="dxa"/>
            <w:gridSpan w:val="2"/>
            <w:shd w:val="clear" w:color="auto" w:fill="auto"/>
          </w:tcPr>
          <w:p w14:paraId="2CEB9D6A" w14:textId="77777777" w:rsidR="00E07AB9" w:rsidRPr="00E07AB9" w:rsidRDefault="00E07AB9" w:rsidP="00E07AB9">
            <w:pPr>
              <w:pStyle w:val="af4"/>
              <w:tabs>
                <w:tab w:val="left" w:pos="4452"/>
              </w:tabs>
            </w:pPr>
            <w:r w:rsidRPr="00E07AB9">
              <w:t xml:space="preserve">«Об утверждении Правил благоустройства и санитарного содержания территории </w:t>
            </w:r>
          </w:p>
          <w:p w14:paraId="6602B65C" w14:textId="77777777" w:rsidR="00E07AB9" w:rsidRPr="00E07AB9" w:rsidRDefault="00E07AB9" w:rsidP="00E07AB9">
            <w:pPr>
              <w:pStyle w:val="af4"/>
              <w:tabs>
                <w:tab w:val="left" w:pos="4452"/>
              </w:tabs>
            </w:pPr>
            <w:r w:rsidRPr="00E07AB9">
              <w:t>Быстрогорского сельского поселения</w:t>
            </w:r>
          </w:p>
          <w:p w14:paraId="4D187A9F" w14:textId="36B72CD6" w:rsidR="00E07AB9" w:rsidRPr="00E07AB9" w:rsidRDefault="00E07AB9" w:rsidP="00E07AB9">
            <w:pPr>
              <w:pStyle w:val="af4"/>
              <w:tabs>
                <w:tab w:val="left" w:pos="4452"/>
              </w:tabs>
            </w:pPr>
            <w:r w:rsidRPr="00E07AB9">
              <w:t>Тацинского района Ростовской области»</w:t>
            </w:r>
          </w:p>
        </w:tc>
      </w:tr>
      <w:tr w:rsidR="00E07AB9" w:rsidRPr="00E07AB9" w14:paraId="70F34258" w14:textId="77777777" w:rsidTr="00E07AB9">
        <w:trPr>
          <w:trHeight w:val="611"/>
        </w:trPr>
        <w:tc>
          <w:tcPr>
            <w:tcW w:w="5488" w:type="dxa"/>
            <w:gridSpan w:val="2"/>
            <w:shd w:val="clear" w:color="auto" w:fill="auto"/>
          </w:tcPr>
          <w:p w14:paraId="0273BF1D" w14:textId="2C3FEE2D" w:rsidR="00E07AB9" w:rsidRPr="00E07AB9" w:rsidRDefault="00E07AB9" w:rsidP="00E07AB9">
            <w:pPr>
              <w:suppressAutoHyphens/>
              <w:rPr>
                <w:lang w:eastAsia="zh-CN"/>
              </w:rPr>
            </w:pPr>
            <w:r w:rsidRPr="00E07AB9">
              <w:rPr>
                <w:b/>
                <w:lang w:eastAsia="zh-CN"/>
              </w:rPr>
              <w:t xml:space="preserve">         </w:t>
            </w:r>
            <w:r w:rsidRPr="00E07AB9">
              <w:rPr>
                <w:lang w:eastAsia="zh-CN"/>
              </w:rPr>
              <w:t xml:space="preserve"> Принято Собранием депутатов       </w:t>
            </w:r>
          </w:p>
          <w:p w14:paraId="2D777F0C" w14:textId="77777777" w:rsidR="00E07AB9" w:rsidRPr="00E07AB9" w:rsidRDefault="00E07AB9" w:rsidP="00E07AB9">
            <w:pPr>
              <w:suppressAutoHyphens/>
              <w:rPr>
                <w:lang w:eastAsia="zh-CN"/>
              </w:rPr>
            </w:pPr>
            <w:r w:rsidRPr="00E07AB9">
              <w:rPr>
                <w:lang w:eastAsia="zh-CN"/>
              </w:rPr>
              <w:t xml:space="preserve"> Быстрогорского сельского поселения</w:t>
            </w:r>
          </w:p>
        </w:tc>
        <w:tc>
          <w:tcPr>
            <w:tcW w:w="4505" w:type="dxa"/>
            <w:gridSpan w:val="2"/>
            <w:shd w:val="clear" w:color="auto" w:fill="auto"/>
          </w:tcPr>
          <w:p w14:paraId="5C51BC16" w14:textId="77777777" w:rsidR="00E07AB9" w:rsidRPr="00E07AB9" w:rsidRDefault="00E07AB9" w:rsidP="00E07AB9">
            <w:pPr>
              <w:suppressAutoHyphens/>
              <w:snapToGrid w:val="0"/>
              <w:ind w:firstLine="567"/>
              <w:jc w:val="both"/>
              <w:rPr>
                <w:lang w:eastAsia="zh-CN"/>
              </w:rPr>
            </w:pPr>
          </w:p>
          <w:p w14:paraId="46A988D6" w14:textId="77777777" w:rsidR="00E07AB9" w:rsidRPr="00E07AB9" w:rsidRDefault="00E07AB9" w:rsidP="00E07AB9">
            <w:pPr>
              <w:suppressAutoHyphens/>
              <w:ind w:firstLine="567"/>
              <w:jc w:val="center"/>
              <w:rPr>
                <w:lang w:eastAsia="zh-CN"/>
              </w:rPr>
            </w:pPr>
            <w:r w:rsidRPr="00E07AB9">
              <w:rPr>
                <w:lang w:eastAsia="zh-CN"/>
              </w:rPr>
              <w:t xml:space="preserve">                04 февраля 2025 года</w:t>
            </w:r>
          </w:p>
        </w:tc>
      </w:tr>
    </w:tbl>
    <w:p w14:paraId="5B7E0B02" w14:textId="77777777" w:rsidR="00E07AB9" w:rsidRPr="00E07AB9" w:rsidRDefault="00E07AB9" w:rsidP="00E07AB9">
      <w:pPr>
        <w:pStyle w:val="af4"/>
        <w:tabs>
          <w:tab w:val="left" w:pos="4452"/>
        </w:tabs>
        <w:jc w:val="both"/>
      </w:pPr>
      <w:r w:rsidRPr="00E07AB9">
        <w:t xml:space="preserve">      </w:t>
      </w:r>
      <w:r w:rsidRPr="00E07AB9">
        <w:rPr>
          <w:color w:val="000000"/>
        </w:rPr>
        <w:t>В соответствии с частью 10 статьи 35, статьей 45 Федерального закона от 06.10.2003 № 131-ФЗ «Об общих принципах организации местного самоуправления в Российской Федерации», учитывая Методические рекомендации по разработке норм и правил по благоустройству территорий муниципальных образований, утвержденные приказом Министерства строительства и жилищно-коммунального хозяйства от 29.12.2021 № 1042/</w:t>
      </w:r>
      <w:proofErr w:type="spellStart"/>
      <w:proofErr w:type="gramStart"/>
      <w:r w:rsidRPr="00E07AB9">
        <w:rPr>
          <w:color w:val="000000"/>
        </w:rPr>
        <w:t>пр</w:t>
      </w:r>
      <w:proofErr w:type="spellEnd"/>
      <w:proofErr w:type="gramEnd"/>
      <w:r w:rsidRPr="00E07AB9">
        <w:rPr>
          <w:color w:val="000000"/>
        </w:rPr>
        <w:t xml:space="preserve">, </w:t>
      </w:r>
      <w:r w:rsidRPr="00E07AB9">
        <w:t>Уставом муниципального образования «Быстрогорское сельское поселение», Собрание депутатов Быстрогорского сельского поселения</w:t>
      </w:r>
    </w:p>
    <w:p w14:paraId="7E3AFF78" w14:textId="77777777" w:rsidR="00E07AB9" w:rsidRPr="00E07AB9" w:rsidRDefault="00E07AB9" w:rsidP="00E07AB9">
      <w:pPr>
        <w:tabs>
          <w:tab w:val="left" w:pos="4452"/>
        </w:tabs>
        <w:jc w:val="center"/>
        <w:rPr>
          <w:b/>
        </w:rPr>
      </w:pPr>
      <w:r w:rsidRPr="00E07AB9">
        <w:rPr>
          <w:b/>
        </w:rPr>
        <w:t>РЕШИЛО:</w:t>
      </w:r>
    </w:p>
    <w:p w14:paraId="7B439E45" w14:textId="77777777" w:rsidR="00E07AB9" w:rsidRPr="00E07AB9" w:rsidRDefault="00E07AB9" w:rsidP="00E07AB9">
      <w:pPr>
        <w:pStyle w:val="af4"/>
        <w:tabs>
          <w:tab w:val="left" w:pos="4452"/>
        </w:tabs>
        <w:ind w:firstLine="567"/>
        <w:jc w:val="both"/>
      </w:pPr>
      <w:r w:rsidRPr="00E07AB9">
        <w:t>1. Утвердить Правила благоустройства и санитарного содержания территории Быстрогорского сельского поселения Тацинского района Ростовской области в новой редакции согласно Приложению № 1 (далее – Правила).</w:t>
      </w:r>
    </w:p>
    <w:p w14:paraId="6C1BA750" w14:textId="77777777" w:rsidR="00E07AB9" w:rsidRPr="00E07AB9" w:rsidRDefault="00E07AB9" w:rsidP="00E07AB9">
      <w:pPr>
        <w:tabs>
          <w:tab w:val="left" w:pos="4452"/>
        </w:tabs>
        <w:suppressAutoHyphens/>
        <w:ind w:firstLine="567"/>
        <w:jc w:val="both"/>
      </w:pPr>
      <w:r w:rsidRPr="00E07AB9">
        <w:t>2. Решение Собрание депутатов Быстрогорского сельское поселение Тацинского Ростовской области от 16.01.2024 г. № 41 «Об утверждении Правил благоустройства и санитарного содержания территории Быстрогорского сельского поселения» признать утратившим юридическую силу.</w:t>
      </w:r>
    </w:p>
    <w:p w14:paraId="7BEE97C7" w14:textId="77777777" w:rsidR="00E07AB9" w:rsidRPr="00E07AB9" w:rsidRDefault="00E07AB9" w:rsidP="00E07AB9">
      <w:pPr>
        <w:ind w:firstLine="567"/>
        <w:jc w:val="both"/>
        <w:rPr>
          <w:rFonts w:eastAsia="SimSun"/>
          <w:color w:val="000000"/>
          <w:lang w:eastAsia="zh-CN" w:bidi="hi-IN"/>
        </w:rPr>
      </w:pPr>
      <w:r w:rsidRPr="00E07AB9">
        <w:t xml:space="preserve">3. </w:t>
      </w:r>
      <w:r w:rsidRPr="00E07AB9">
        <w:rPr>
          <w:rFonts w:eastAsia="SimSun"/>
          <w:color w:val="000000"/>
          <w:lang w:eastAsia="zh-CN" w:bidi="hi-IN"/>
        </w:rPr>
        <w:t>Настоящее решение подлежит официальному  опубликованию в информационном бюллетене  муниципального образования «Быстрогорское сельское поселение» «Быстрогорский вестник» и вступает в силу с момента опубликования.</w:t>
      </w:r>
    </w:p>
    <w:p w14:paraId="0B41A6E8" w14:textId="77777777" w:rsidR="00E07AB9" w:rsidRPr="00E07AB9" w:rsidRDefault="00E07AB9" w:rsidP="00E07AB9">
      <w:pPr>
        <w:pStyle w:val="a6"/>
        <w:tabs>
          <w:tab w:val="left" w:pos="2127"/>
        </w:tabs>
        <w:ind w:left="0" w:firstLine="709"/>
        <w:jc w:val="both"/>
        <w:rPr>
          <w:rFonts w:eastAsia="SimSun"/>
          <w:lang w:eastAsia="zh-CN" w:bidi="hi-IN"/>
        </w:rPr>
      </w:pPr>
      <w:r w:rsidRPr="00E07AB9">
        <w:t xml:space="preserve">4. </w:t>
      </w:r>
      <w:proofErr w:type="gramStart"/>
      <w:r w:rsidRPr="00E07AB9">
        <w:rPr>
          <w:rFonts w:eastAsia="SimSun"/>
          <w:lang w:eastAsia="zh-CN" w:bidi="hi-IN"/>
        </w:rPr>
        <w:t>Контроль за</w:t>
      </w:r>
      <w:proofErr w:type="gramEnd"/>
      <w:r w:rsidRPr="00E07AB9">
        <w:rPr>
          <w:rFonts w:eastAsia="SimSun"/>
          <w:lang w:eastAsia="zh-CN" w:bidi="hi-IN"/>
        </w:rPr>
        <w:t xml:space="preserve"> исполнением настоящего решения возложить на постоянную комиссию по</w:t>
      </w:r>
      <w:r w:rsidRPr="00E07AB9">
        <w:t xml:space="preserve"> </w:t>
      </w:r>
      <w:r w:rsidRPr="00E07AB9">
        <w:rPr>
          <w:rFonts w:eastAsia="SimSun"/>
          <w:lang w:eastAsia="zh-CN" w:bidi="hi-IN"/>
        </w:rPr>
        <w:t>промышленности, транспорта, связи,  ЖКХ, охраны окружающей среды (</w:t>
      </w:r>
      <w:proofErr w:type="spellStart"/>
      <w:r w:rsidRPr="00E07AB9">
        <w:rPr>
          <w:rFonts w:eastAsia="SimSun"/>
          <w:lang w:eastAsia="zh-CN" w:bidi="hi-IN"/>
        </w:rPr>
        <w:t>Ермакович</w:t>
      </w:r>
      <w:proofErr w:type="spellEnd"/>
      <w:r w:rsidRPr="00E07AB9">
        <w:rPr>
          <w:rFonts w:eastAsia="SimSun"/>
          <w:lang w:eastAsia="zh-CN" w:bidi="hi-IN"/>
        </w:rPr>
        <w:t xml:space="preserve"> Н.М.).</w:t>
      </w:r>
    </w:p>
    <w:p w14:paraId="2E0C0215" w14:textId="77777777" w:rsidR="00E07AB9" w:rsidRPr="00E07AB9" w:rsidRDefault="00E07AB9" w:rsidP="00E07AB9">
      <w:pPr>
        <w:pStyle w:val="af4"/>
        <w:tabs>
          <w:tab w:val="left" w:pos="4452"/>
        </w:tabs>
      </w:pPr>
      <w:r w:rsidRPr="00E07AB9">
        <w:t>Председатель Собрания депутатов</w:t>
      </w:r>
    </w:p>
    <w:p w14:paraId="1DB8AF48" w14:textId="77777777" w:rsidR="00E07AB9" w:rsidRPr="00E07AB9" w:rsidRDefault="00E07AB9" w:rsidP="00E07AB9">
      <w:pPr>
        <w:pStyle w:val="af4"/>
        <w:tabs>
          <w:tab w:val="left" w:pos="4452"/>
        </w:tabs>
      </w:pPr>
      <w:r w:rsidRPr="00E07AB9">
        <w:t>Быстрогорского сельского поселения                                                    Т.А. Янченко</w:t>
      </w:r>
    </w:p>
    <w:p w14:paraId="790BFF5D" w14:textId="77777777" w:rsidR="00E07AB9" w:rsidRPr="00E07AB9" w:rsidRDefault="00E07AB9" w:rsidP="00E07AB9">
      <w:pPr>
        <w:pStyle w:val="af4"/>
        <w:jc w:val="right"/>
      </w:pPr>
      <w:r w:rsidRPr="00E07AB9">
        <w:t>Приложение</w:t>
      </w:r>
    </w:p>
    <w:p w14:paraId="5C50977B" w14:textId="77777777" w:rsidR="00E07AB9" w:rsidRPr="00E07AB9" w:rsidRDefault="00E07AB9" w:rsidP="00E07AB9">
      <w:pPr>
        <w:pStyle w:val="af4"/>
        <w:jc w:val="right"/>
      </w:pPr>
      <w:r w:rsidRPr="00E07AB9">
        <w:t xml:space="preserve">к </w:t>
      </w:r>
      <w:bookmarkStart w:id="1" w:name="_Hlk103948833"/>
      <w:r w:rsidRPr="00E07AB9">
        <w:t xml:space="preserve">решению Собрания депутатов </w:t>
      </w:r>
    </w:p>
    <w:p w14:paraId="1AD03DE6" w14:textId="77777777" w:rsidR="00E07AB9" w:rsidRPr="00E07AB9" w:rsidRDefault="00E07AB9" w:rsidP="00E07AB9">
      <w:pPr>
        <w:pStyle w:val="af4"/>
        <w:jc w:val="right"/>
      </w:pPr>
      <w:r w:rsidRPr="00E07AB9">
        <w:t>Быстрогорского сельского поселения</w:t>
      </w:r>
    </w:p>
    <w:p w14:paraId="41E36FD4" w14:textId="77777777" w:rsidR="00E07AB9" w:rsidRPr="00E07AB9" w:rsidRDefault="00E07AB9" w:rsidP="00E07AB9">
      <w:pPr>
        <w:pStyle w:val="af4"/>
        <w:jc w:val="right"/>
      </w:pPr>
      <w:r w:rsidRPr="00E07AB9">
        <w:t xml:space="preserve">04.02.2025 г. № </w:t>
      </w:r>
      <w:bookmarkEnd w:id="1"/>
      <w:r w:rsidRPr="00E07AB9">
        <w:t>75-СД</w:t>
      </w:r>
    </w:p>
    <w:p w14:paraId="105EE498" w14:textId="77777777" w:rsidR="00E07AB9" w:rsidRPr="00E07AB9" w:rsidRDefault="00E07AB9" w:rsidP="00E07AB9">
      <w:pPr>
        <w:jc w:val="center"/>
        <w:rPr>
          <w:b/>
          <w:bCs/>
          <w:color w:val="000000"/>
        </w:rPr>
      </w:pPr>
      <w:r w:rsidRPr="00E07AB9">
        <w:rPr>
          <w:b/>
          <w:bCs/>
          <w:color w:val="000000"/>
        </w:rPr>
        <w:t>ПРАВИЛА БЛАГОУСТРОЙСТВА ТЕРРИТОРИИ</w:t>
      </w:r>
    </w:p>
    <w:p w14:paraId="23745AFC" w14:textId="77777777" w:rsidR="00E07AB9" w:rsidRPr="00E07AB9" w:rsidRDefault="00E07AB9" w:rsidP="00E07AB9">
      <w:pPr>
        <w:ind w:left="1416"/>
        <w:rPr>
          <w:b/>
          <w:iCs/>
          <w:color w:val="000000"/>
        </w:rPr>
      </w:pPr>
      <w:r w:rsidRPr="00E07AB9">
        <w:rPr>
          <w:b/>
          <w:iCs/>
          <w:color w:val="000000"/>
        </w:rPr>
        <w:t xml:space="preserve">   БЫСТРОГОРСКОГО СЕЛЬСКОГО ПОСЕЛЕНИЯ</w:t>
      </w:r>
    </w:p>
    <w:p w14:paraId="602996B3" w14:textId="77777777" w:rsidR="00E07AB9" w:rsidRPr="00E07AB9" w:rsidRDefault="00E07AB9" w:rsidP="00E07AB9">
      <w:pPr>
        <w:ind w:firstLine="567"/>
        <w:jc w:val="center"/>
        <w:rPr>
          <w:b/>
          <w:bCs/>
          <w:color w:val="000000"/>
          <w:u w:val="single"/>
        </w:rPr>
      </w:pPr>
      <w:r w:rsidRPr="00E07AB9">
        <w:rPr>
          <w:b/>
          <w:bCs/>
          <w:color w:val="000000"/>
          <w:u w:val="single"/>
        </w:rPr>
        <w:t>Глава 1. Предмет регулирования настоящих Правил</w:t>
      </w:r>
      <w:bookmarkStart w:id="2" w:name="1"/>
      <w:bookmarkEnd w:id="2"/>
    </w:p>
    <w:p w14:paraId="7C3C2488" w14:textId="77777777" w:rsidR="00E07AB9" w:rsidRPr="00E07AB9" w:rsidRDefault="00E07AB9" w:rsidP="00E07AB9">
      <w:pPr>
        <w:ind w:firstLine="567"/>
        <w:jc w:val="both"/>
        <w:rPr>
          <w:color w:val="000000"/>
          <w:lang w:eastAsia="ar-SA"/>
        </w:rPr>
      </w:pPr>
      <w:r w:rsidRPr="00E07AB9">
        <w:rPr>
          <w:rStyle w:val="aff2"/>
        </w:rPr>
        <w:t>Статья</w:t>
      </w:r>
      <w:r w:rsidRPr="00E07AB9">
        <w:rPr>
          <w:color w:val="000000"/>
          <w:lang w:eastAsia="ar-SA"/>
        </w:rPr>
        <w:t xml:space="preserve"> </w:t>
      </w:r>
      <w:r w:rsidRPr="00E07AB9">
        <w:rPr>
          <w:b/>
          <w:color w:val="000000"/>
          <w:lang w:eastAsia="ar-SA"/>
        </w:rPr>
        <w:t>1.1.</w:t>
      </w:r>
      <w:r w:rsidRPr="00E07AB9">
        <w:rPr>
          <w:color w:val="000000"/>
          <w:lang w:eastAsia="ar-SA"/>
        </w:rPr>
        <w:t xml:space="preserve"> Правила благоустройства территории Быстрогорского сельского поселения (далее – Правила, поселение соответственно) разработаны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Методическими рекомендациями по разработке норм и правил по </w:t>
      </w:r>
      <w:r w:rsidRPr="00E07AB9">
        <w:rPr>
          <w:color w:val="000000"/>
          <w:lang w:eastAsia="ar-SA"/>
        </w:rPr>
        <w:lastRenderedPageBreak/>
        <w:t>благоустройству территорий муниципальных образований, утвержденными приказом Министерства строительства и жилищно-коммунального хозяйства от 29.12.2021 № 1042/</w:t>
      </w:r>
      <w:proofErr w:type="spellStart"/>
      <w:proofErr w:type="gramStart"/>
      <w:r w:rsidRPr="00E07AB9">
        <w:rPr>
          <w:color w:val="000000"/>
          <w:lang w:eastAsia="ar-SA"/>
        </w:rPr>
        <w:t>пр</w:t>
      </w:r>
      <w:proofErr w:type="spellEnd"/>
      <w:proofErr w:type="gramEnd"/>
      <w:r w:rsidRPr="00E07AB9">
        <w:rPr>
          <w:color w:val="000000"/>
          <w:lang w:eastAsia="ar-SA"/>
        </w:rPr>
        <w:t>, Уставом поселения, иными нормативными правовыми актами, сводами правил, национальными стандартами, отраслевыми нормами.</w:t>
      </w:r>
    </w:p>
    <w:p w14:paraId="2A526474" w14:textId="77777777" w:rsidR="00E07AB9" w:rsidRPr="00E07AB9" w:rsidRDefault="00E07AB9" w:rsidP="00E07AB9">
      <w:pPr>
        <w:widowControl w:val="0"/>
        <w:suppressAutoHyphens/>
        <w:autoSpaceDE w:val="0"/>
        <w:ind w:firstLine="567"/>
        <w:jc w:val="both"/>
        <w:rPr>
          <w:bCs/>
          <w:color w:val="000000"/>
          <w:lang w:eastAsia="ar-SA"/>
        </w:rPr>
      </w:pPr>
      <w:r w:rsidRPr="00E07AB9">
        <w:rPr>
          <w:rStyle w:val="aff2"/>
        </w:rPr>
        <w:t>Статья</w:t>
      </w:r>
      <w:r w:rsidRPr="00E07AB9">
        <w:rPr>
          <w:bCs/>
          <w:color w:val="000000"/>
          <w:lang w:eastAsia="ar-SA"/>
        </w:rPr>
        <w:t xml:space="preserve"> </w:t>
      </w:r>
      <w:r w:rsidRPr="00E07AB9">
        <w:rPr>
          <w:b/>
          <w:bCs/>
          <w:color w:val="000000"/>
          <w:lang w:eastAsia="ar-SA"/>
        </w:rPr>
        <w:t>1.2.</w:t>
      </w:r>
      <w:r w:rsidRPr="00E07AB9">
        <w:rPr>
          <w:bCs/>
          <w:color w:val="000000"/>
          <w:lang w:eastAsia="ar-SA"/>
        </w:rPr>
        <w:t xml:space="preserve"> Правила устанавливают единые и обязательные требования к созданию и содержанию объектов благоустройства, надлежащему содержанию территории поселения для всех юридических (независимо от формы собственности и ведомственной принадлежности) и физических лиц и направлены на обеспечение и повышение комфортности условий проживания граждан, поддержание и улучшение санитарного и эстетического состояния территории поселения.</w:t>
      </w:r>
    </w:p>
    <w:p w14:paraId="35E4711C" w14:textId="77777777" w:rsidR="00E07AB9" w:rsidRPr="00E07AB9" w:rsidRDefault="00E07AB9" w:rsidP="00E07AB9">
      <w:pPr>
        <w:widowControl w:val="0"/>
        <w:ind w:firstLine="567"/>
        <w:jc w:val="both"/>
        <w:rPr>
          <w:color w:val="000000"/>
          <w:u w:val="single"/>
        </w:rPr>
      </w:pPr>
      <w:r w:rsidRPr="00E07AB9">
        <w:rPr>
          <w:rStyle w:val="aff2"/>
        </w:rPr>
        <w:t>Статья</w:t>
      </w:r>
      <w:r w:rsidRPr="00E07AB9">
        <w:rPr>
          <w:color w:val="000000"/>
          <w:lang w:eastAsia="ar-SA"/>
        </w:rPr>
        <w:t xml:space="preserve"> </w:t>
      </w:r>
      <w:r w:rsidRPr="00E07AB9">
        <w:rPr>
          <w:b/>
          <w:color w:val="000000"/>
          <w:lang w:eastAsia="ar-SA"/>
        </w:rPr>
        <w:t>1.3.</w:t>
      </w:r>
      <w:r w:rsidRPr="00E07AB9">
        <w:rPr>
          <w:color w:val="000000"/>
          <w:lang w:eastAsia="ar-SA"/>
        </w:rPr>
        <w:t xml:space="preserve"> </w:t>
      </w:r>
      <w:r w:rsidRPr="00E07AB9">
        <w:rPr>
          <w:color w:val="000000"/>
        </w:rPr>
        <w:t xml:space="preserve">В настоящих Правилах используются следующие </w:t>
      </w:r>
      <w:r w:rsidRPr="00E07AB9">
        <w:rPr>
          <w:color w:val="000000"/>
          <w:u w:val="single"/>
        </w:rPr>
        <w:t>основные понятия:</w:t>
      </w:r>
    </w:p>
    <w:p w14:paraId="17D41724" w14:textId="77777777" w:rsidR="00E07AB9" w:rsidRPr="00E07AB9" w:rsidRDefault="00E07AB9" w:rsidP="00E07AB9">
      <w:pPr>
        <w:widowControl w:val="0"/>
        <w:ind w:firstLine="567"/>
        <w:jc w:val="both"/>
      </w:pPr>
      <w:proofErr w:type="gramStart"/>
      <w:r w:rsidRPr="00E07AB9">
        <w:rPr>
          <w:b/>
          <w:bCs/>
          <w:color w:val="000000"/>
        </w:rPr>
        <w:t>Благоустройство территории поселения</w:t>
      </w:r>
      <w:r w:rsidRPr="00E07AB9">
        <w:rPr>
          <w:color w:val="000000"/>
        </w:rPr>
        <w:t xml:space="preserve"> - деятельность по реализации комплекса мероприятий, установленного Правилами,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поселения,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roofErr w:type="gramEnd"/>
    </w:p>
    <w:p w14:paraId="3E887CFF" w14:textId="77777777" w:rsidR="00E07AB9" w:rsidRPr="00E07AB9" w:rsidRDefault="00E07AB9" w:rsidP="00E07AB9">
      <w:pPr>
        <w:widowControl w:val="0"/>
        <w:ind w:firstLine="567"/>
        <w:jc w:val="both"/>
      </w:pPr>
      <w:r w:rsidRPr="00E07AB9">
        <w:rPr>
          <w:b/>
          <w:bCs/>
          <w:color w:val="000000"/>
        </w:rPr>
        <w:t>Прилегающая территория</w:t>
      </w:r>
      <w:r w:rsidRPr="00E07AB9">
        <w:rPr>
          <w:color w:val="000000"/>
        </w:rPr>
        <w:t xml:space="preserve"> - территория общего пользования, которая прилегает к зданию, строению, сооружению, земельному участку в случае, если такой земельный участок образован, и </w:t>
      </w:r>
      <w:proofErr w:type="gramStart"/>
      <w:r w:rsidRPr="00E07AB9">
        <w:rPr>
          <w:color w:val="000000"/>
        </w:rPr>
        <w:t>границы</w:t>
      </w:r>
      <w:proofErr w:type="gramEnd"/>
      <w:r w:rsidRPr="00E07AB9">
        <w:rPr>
          <w:color w:val="000000"/>
        </w:rPr>
        <w:t xml:space="preserve"> которой определены Правилами в соответствии с порядком, установленным Законодательством РФ;</w:t>
      </w:r>
    </w:p>
    <w:p w14:paraId="15300FF7" w14:textId="77777777" w:rsidR="00E07AB9" w:rsidRPr="00E07AB9" w:rsidRDefault="00E07AB9" w:rsidP="00E07AB9">
      <w:pPr>
        <w:widowControl w:val="0"/>
        <w:ind w:firstLine="567"/>
        <w:jc w:val="both"/>
      </w:pPr>
      <w:proofErr w:type="gramStart"/>
      <w:r w:rsidRPr="00E07AB9">
        <w:rPr>
          <w:b/>
          <w:bCs/>
          <w:color w:val="000000"/>
        </w:rPr>
        <w:t>Элементы благоустройства</w:t>
      </w:r>
      <w:r w:rsidRPr="00E07AB9">
        <w:rPr>
          <w:color w:val="000000"/>
        </w:rPr>
        <w:t xml:space="preserve">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roofErr w:type="gramEnd"/>
    </w:p>
    <w:p w14:paraId="6FE13B96" w14:textId="77777777" w:rsidR="00E07AB9" w:rsidRPr="00E07AB9" w:rsidRDefault="00E07AB9" w:rsidP="00E07AB9">
      <w:pPr>
        <w:widowControl w:val="0"/>
        <w:ind w:firstLine="567"/>
        <w:jc w:val="both"/>
        <w:rPr>
          <w:color w:val="000000"/>
        </w:rPr>
      </w:pPr>
      <w:r w:rsidRPr="00E07AB9">
        <w:rPr>
          <w:b/>
          <w:bCs/>
          <w:color w:val="000000"/>
        </w:rPr>
        <w:t>Уполномоченный орган</w:t>
      </w:r>
      <w:r w:rsidRPr="00E07AB9">
        <w:rPr>
          <w:color w:val="000000"/>
        </w:rPr>
        <w:t xml:space="preserve"> - Администрация Быстрогорского сельского поселения;</w:t>
      </w:r>
    </w:p>
    <w:p w14:paraId="2EB7E6EC" w14:textId="77777777" w:rsidR="00E07AB9" w:rsidRPr="00E07AB9" w:rsidRDefault="00E07AB9" w:rsidP="00E07AB9">
      <w:pPr>
        <w:widowControl w:val="0"/>
        <w:ind w:firstLine="567"/>
        <w:jc w:val="both"/>
      </w:pPr>
      <w:r w:rsidRPr="00E07AB9">
        <w:rPr>
          <w:b/>
          <w:bCs/>
          <w:color w:val="000000"/>
        </w:rPr>
        <w:t>Уполномоченные лица</w:t>
      </w:r>
      <w:r w:rsidRPr="00E07AB9">
        <w:rPr>
          <w:bCs/>
          <w:color w:val="000000"/>
        </w:rPr>
        <w:t xml:space="preserve"> - лица, уполномоченные собственниками или иными законными владельцами зданий, строений, сооружений, земельных участков принимать участие в содержании прилегающих территорий.</w:t>
      </w:r>
    </w:p>
    <w:p w14:paraId="6022C845" w14:textId="77777777" w:rsidR="00E07AB9" w:rsidRPr="00E07AB9" w:rsidRDefault="00E07AB9" w:rsidP="00E07AB9">
      <w:pPr>
        <w:widowControl w:val="0"/>
        <w:ind w:firstLine="567"/>
        <w:jc w:val="both"/>
      </w:pPr>
      <w:r w:rsidRPr="00E07AB9">
        <w:rPr>
          <w:b/>
          <w:bCs/>
          <w:color w:val="000000"/>
        </w:rPr>
        <w:t>Объекты благоустройства</w:t>
      </w:r>
      <w:r w:rsidRPr="00E07AB9">
        <w:rPr>
          <w:color w:val="000000"/>
        </w:rPr>
        <w:t xml:space="preserve"> - к объектам благоустройства относятся территории различного функционального назначения, на которых </w:t>
      </w:r>
      <w:r w:rsidRPr="00E07AB9">
        <w:t>осуществляется деятельность по благоустройству.</w:t>
      </w:r>
    </w:p>
    <w:p w14:paraId="3169E56B" w14:textId="77777777" w:rsidR="00E07AB9" w:rsidRPr="00E07AB9" w:rsidRDefault="00E07AB9" w:rsidP="00E07AB9">
      <w:pPr>
        <w:widowControl w:val="0"/>
        <w:ind w:firstLine="567"/>
        <w:jc w:val="both"/>
      </w:pPr>
      <w:r w:rsidRPr="00E07AB9">
        <w:rPr>
          <w:b/>
          <w:bCs/>
        </w:rPr>
        <w:t>Газон</w:t>
      </w:r>
      <w:r w:rsidRPr="00E07AB9">
        <w:t xml:space="preserve"> – травяной покров, создаваемый посевом семян специально подобранных трав, являющийся фоном для посадки и парковых сооружений и самостоятельным элементом ландшафтных композиций. </w:t>
      </w:r>
    </w:p>
    <w:p w14:paraId="4693185B" w14:textId="77777777" w:rsidR="00E07AB9" w:rsidRPr="00E07AB9" w:rsidRDefault="00E07AB9" w:rsidP="00E07AB9">
      <w:pPr>
        <w:widowControl w:val="0"/>
        <w:ind w:firstLine="567"/>
        <w:jc w:val="both"/>
      </w:pPr>
      <w:r w:rsidRPr="00E07AB9">
        <w:rPr>
          <w:b/>
          <w:bCs/>
        </w:rPr>
        <w:t>Дерево</w:t>
      </w:r>
      <w:r w:rsidRPr="00E07AB9">
        <w:t xml:space="preserve"> - многолетнее растение с чётко выраженным стволом, несущими боковыми ветвями и верхушечным побегом.  </w:t>
      </w:r>
    </w:p>
    <w:p w14:paraId="141A36C6" w14:textId="77777777" w:rsidR="00E07AB9" w:rsidRPr="00E07AB9" w:rsidRDefault="00E07AB9" w:rsidP="00E07AB9">
      <w:pPr>
        <w:widowControl w:val="0"/>
        <w:ind w:firstLine="567"/>
        <w:jc w:val="both"/>
      </w:pPr>
      <w:r w:rsidRPr="00E07AB9">
        <w:rPr>
          <w:b/>
          <w:bCs/>
        </w:rPr>
        <w:t>Естественная растительность</w:t>
      </w:r>
      <w:r w:rsidRPr="00E07AB9">
        <w:t xml:space="preserve"> - совокупность древесных, кустарниковых и травянистых растений естественного происхождения на определенной территории. </w:t>
      </w:r>
    </w:p>
    <w:p w14:paraId="4CB409FE" w14:textId="77777777" w:rsidR="00E07AB9" w:rsidRPr="00E07AB9" w:rsidRDefault="00E07AB9" w:rsidP="00E07AB9">
      <w:pPr>
        <w:widowControl w:val="0"/>
        <w:ind w:firstLine="567"/>
        <w:jc w:val="both"/>
        <w:rPr>
          <w:color w:val="000000"/>
        </w:rPr>
      </w:pPr>
      <w:r w:rsidRPr="00E07AB9">
        <w:rPr>
          <w:b/>
          <w:bCs/>
        </w:rPr>
        <w:t>Зелёные насаждения</w:t>
      </w:r>
      <w:r w:rsidRPr="00E07AB9">
        <w:t xml:space="preserve"> - древесно-кустарниковая и травянистая растительность естественного и искусственного </w:t>
      </w:r>
      <w:r w:rsidRPr="00E07AB9">
        <w:rPr>
          <w:color w:val="000000"/>
        </w:rPr>
        <w:t xml:space="preserve">происхождения, выполняющая </w:t>
      </w:r>
      <w:proofErr w:type="spellStart"/>
      <w:r w:rsidRPr="00E07AB9">
        <w:rPr>
          <w:color w:val="000000"/>
        </w:rPr>
        <w:t>средообразующие</w:t>
      </w:r>
      <w:proofErr w:type="spellEnd"/>
      <w:r w:rsidRPr="00E07AB9">
        <w:rPr>
          <w:color w:val="000000"/>
        </w:rPr>
        <w:t xml:space="preserve">, рекреационные, санитарно-гигиенические, экологические и эстетические функции (включая парки, бульвары, скверы, сады, газоны, цветники, а также отдельно стоящие деревья и кустарники). </w:t>
      </w:r>
    </w:p>
    <w:p w14:paraId="31F03ABA" w14:textId="77777777" w:rsidR="00E07AB9" w:rsidRPr="00E07AB9" w:rsidRDefault="00E07AB9" w:rsidP="00E07AB9">
      <w:pPr>
        <w:widowControl w:val="0"/>
        <w:ind w:firstLine="567"/>
        <w:jc w:val="both"/>
      </w:pPr>
      <w:r w:rsidRPr="00E07AB9">
        <w:rPr>
          <w:b/>
          <w:bCs/>
          <w:color w:val="000000"/>
        </w:rPr>
        <w:t>Кустарник</w:t>
      </w:r>
      <w:r w:rsidRPr="00E07AB9">
        <w:rPr>
          <w:color w:val="000000"/>
        </w:rPr>
        <w:t xml:space="preserve"> - многолетнее растение, ветвящееся у самой поверхности почвы и не имеющее во взрослом состоянии главного ствола.</w:t>
      </w:r>
    </w:p>
    <w:p w14:paraId="6809C929" w14:textId="77777777" w:rsidR="00E07AB9" w:rsidRPr="00E07AB9" w:rsidRDefault="00E07AB9" w:rsidP="00E07AB9">
      <w:pPr>
        <w:widowControl w:val="0"/>
        <w:ind w:firstLine="567"/>
        <w:jc w:val="both"/>
      </w:pPr>
      <w:proofErr w:type="spellStart"/>
      <w:r w:rsidRPr="00E07AB9">
        <w:rPr>
          <w:b/>
          <w:bCs/>
          <w:color w:val="000000"/>
        </w:rPr>
        <w:t>Аварийно</w:t>
      </w:r>
      <w:proofErr w:type="spellEnd"/>
      <w:r w:rsidRPr="00E07AB9">
        <w:rPr>
          <w:b/>
          <w:bCs/>
          <w:color w:val="000000"/>
        </w:rPr>
        <w:t xml:space="preserve"> опасные деревья</w:t>
      </w:r>
      <w:r w:rsidRPr="00E07AB9">
        <w:rPr>
          <w:color w:val="000000"/>
        </w:rPr>
        <w:t xml:space="preserve"> - деревья, </w:t>
      </w:r>
      <w:proofErr w:type="gramStart"/>
      <w:r w:rsidRPr="00E07AB9">
        <w:rPr>
          <w:color w:val="000000"/>
        </w:rPr>
        <w:t>представляющее</w:t>
      </w:r>
      <w:proofErr w:type="gramEnd"/>
      <w:r w:rsidRPr="00E07AB9">
        <w:rPr>
          <w:color w:val="000000"/>
        </w:rPr>
        <w:t xml:space="preserve"> опасность для жизни, здоровья граждан, имущества и создающие </w:t>
      </w:r>
      <w:proofErr w:type="spellStart"/>
      <w:r w:rsidRPr="00E07AB9">
        <w:rPr>
          <w:color w:val="000000"/>
        </w:rPr>
        <w:t>аварийно</w:t>
      </w:r>
      <w:proofErr w:type="spellEnd"/>
      <w:r w:rsidRPr="00E07AB9">
        <w:rPr>
          <w:color w:val="000000"/>
        </w:rPr>
        <w:t xml:space="preserve"> опасные ситуации.</w:t>
      </w:r>
    </w:p>
    <w:p w14:paraId="5A7710B2" w14:textId="77777777" w:rsidR="00E07AB9" w:rsidRPr="00E07AB9" w:rsidRDefault="00E07AB9" w:rsidP="00E07AB9">
      <w:pPr>
        <w:widowControl w:val="0"/>
        <w:ind w:firstLine="567"/>
        <w:jc w:val="both"/>
      </w:pPr>
      <w:r w:rsidRPr="00E07AB9">
        <w:rPr>
          <w:b/>
          <w:bCs/>
          <w:color w:val="000000"/>
        </w:rPr>
        <w:t>Озелененные территории</w:t>
      </w:r>
      <w:r w:rsidRPr="00E07AB9">
        <w:rPr>
          <w:color w:val="000000"/>
        </w:rPr>
        <w:t xml:space="preserve"> - территории общего пользования, на которых расположены зеленые насаждения, включая зоны рекреации и зеленых, определяемые в соответствии с Правилами </w:t>
      </w:r>
      <w:proofErr w:type="spellStart"/>
      <w:r w:rsidRPr="00E07AB9">
        <w:rPr>
          <w:color w:val="000000"/>
        </w:rPr>
        <w:t>зельмепользования</w:t>
      </w:r>
      <w:proofErr w:type="spellEnd"/>
      <w:r w:rsidRPr="00E07AB9">
        <w:rPr>
          <w:color w:val="000000"/>
        </w:rPr>
        <w:t xml:space="preserve"> и застройки на территории Быстрогорского сельского поселения</w:t>
      </w:r>
    </w:p>
    <w:p w14:paraId="24C85E99" w14:textId="77777777" w:rsidR="00E07AB9" w:rsidRPr="00E07AB9" w:rsidRDefault="00E07AB9" w:rsidP="00E07AB9">
      <w:pPr>
        <w:widowControl w:val="0"/>
        <w:ind w:firstLine="567"/>
        <w:jc w:val="both"/>
        <w:rPr>
          <w:color w:val="000000"/>
        </w:rPr>
      </w:pPr>
      <w:proofErr w:type="gramStart"/>
      <w:r w:rsidRPr="00E07AB9">
        <w:rPr>
          <w:b/>
          <w:bCs/>
          <w:color w:val="000000"/>
          <w:highlight w:val="white"/>
        </w:rPr>
        <w:t>Место временного хранения отходов</w:t>
      </w:r>
      <w:r w:rsidRPr="00E07AB9">
        <w:rPr>
          <w:color w:val="000000"/>
          <w:highlight w:val="white"/>
        </w:rPr>
        <w:t xml:space="preserve"> - место, расположенное вблизи источников </w:t>
      </w:r>
      <w:r w:rsidRPr="00E07AB9">
        <w:rPr>
          <w:color w:val="000000"/>
          <w:highlight w:val="white"/>
        </w:rPr>
        <w:lastRenderedPageBreak/>
        <w:t xml:space="preserve">образования отходов и устроенное в соответствии с СанПиН 42-128-4690-88 "Санитарные правила содержания территории населённых мест", утверждёнными Министерством здравоохранения СССР 05.08.88 № 4690-88, предназначенное для накопления и хранения отходов в определённых количествах и на установленные сроки. </w:t>
      </w:r>
      <w:proofErr w:type="gramEnd"/>
    </w:p>
    <w:p w14:paraId="35E1D692" w14:textId="77777777" w:rsidR="00E07AB9" w:rsidRPr="00E07AB9" w:rsidRDefault="00E07AB9" w:rsidP="00E07AB9">
      <w:pPr>
        <w:widowControl w:val="0"/>
        <w:ind w:firstLine="567"/>
        <w:jc w:val="both"/>
      </w:pPr>
      <w:r w:rsidRPr="00E07AB9">
        <w:rPr>
          <w:b/>
          <w:bCs/>
          <w:color w:val="000000"/>
        </w:rPr>
        <w:t>Нормируемый комплекс элементов благоустройства</w:t>
      </w:r>
      <w:r w:rsidRPr="00E07AB9">
        <w:rPr>
          <w:color w:val="000000"/>
        </w:rPr>
        <w:t xml:space="preserve"> - необходимое минимальное сочетание элементов благоустройства для создания на территории муниципального образования безопасной, удобной и привлекательной среды. </w:t>
      </w:r>
    </w:p>
    <w:p w14:paraId="33F1615A" w14:textId="77777777" w:rsidR="00E07AB9" w:rsidRPr="00E07AB9" w:rsidRDefault="00E07AB9" w:rsidP="00E07AB9">
      <w:pPr>
        <w:widowControl w:val="0"/>
        <w:ind w:firstLine="567"/>
        <w:jc w:val="both"/>
        <w:rPr>
          <w:color w:val="000000"/>
        </w:rPr>
      </w:pPr>
      <w:r w:rsidRPr="00E07AB9">
        <w:rPr>
          <w:b/>
          <w:bCs/>
          <w:color w:val="000000"/>
        </w:rPr>
        <w:t>Опасные отходы</w:t>
      </w:r>
      <w:r w:rsidRPr="00E07AB9">
        <w:rPr>
          <w:color w:val="000000"/>
        </w:rPr>
        <w:t xml:space="preserve"> - отходы, существование которых и (или) обращение с которыми представляют опасность для жизни, здоровья человека и окружающей природной среды. Сухостойные деревья и кустарники - деревья и кустарники, утратившие физиологическую устойчивость и подлежащие вырубке. </w:t>
      </w:r>
    </w:p>
    <w:p w14:paraId="4E308A05" w14:textId="77777777" w:rsidR="00E07AB9" w:rsidRPr="00E07AB9" w:rsidRDefault="00E07AB9" w:rsidP="00E07AB9">
      <w:pPr>
        <w:widowControl w:val="0"/>
        <w:ind w:firstLine="567"/>
        <w:jc w:val="both"/>
        <w:rPr>
          <w:color w:val="000000"/>
        </w:rPr>
      </w:pPr>
      <w:r w:rsidRPr="00E07AB9">
        <w:rPr>
          <w:b/>
          <w:bCs/>
          <w:color w:val="000000"/>
        </w:rPr>
        <w:t>Элементы благоустройства территории</w:t>
      </w:r>
      <w:r w:rsidRPr="00E07AB9">
        <w:rPr>
          <w:color w:val="000000"/>
        </w:rPr>
        <w:t xml:space="preserve">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 Береговая рекреационная зона (далее - БРЗ) – не обустроенный земельный участок, прилегающий к водному объекту, не предназначенный для неорганизованного отдыха населения, в том числе купания людей.</w:t>
      </w:r>
    </w:p>
    <w:p w14:paraId="372BB0DE" w14:textId="77777777" w:rsidR="00E07AB9" w:rsidRPr="00E07AB9" w:rsidRDefault="00E07AB9" w:rsidP="00E07AB9">
      <w:pPr>
        <w:widowControl w:val="0"/>
        <w:ind w:firstLine="567"/>
        <w:jc w:val="both"/>
        <w:rPr>
          <w:color w:val="000000"/>
        </w:rPr>
      </w:pPr>
      <w:r w:rsidRPr="00E07AB9">
        <w:rPr>
          <w:b/>
          <w:bCs/>
          <w:color w:val="000000"/>
        </w:rPr>
        <w:t>Внутриквартальный проезд</w:t>
      </w:r>
      <w:r w:rsidRPr="00E07AB9">
        <w:rPr>
          <w:color w:val="000000"/>
        </w:rPr>
        <w:t xml:space="preserve"> - дорога, по которой осуществляется проезд транспортных сре</w:t>
      </w:r>
      <w:proofErr w:type="gramStart"/>
      <w:r w:rsidRPr="00E07AB9">
        <w:rPr>
          <w:color w:val="000000"/>
        </w:rPr>
        <w:t>дств к ж</w:t>
      </w:r>
      <w:proofErr w:type="gramEnd"/>
      <w:r w:rsidRPr="00E07AB9">
        <w:rPr>
          <w:color w:val="000000"/>
        </w:rPr>
        <w:t xml:space="preserve">илым и общественным зданиям, учреждениям, предприятиям и другим объектам городской застройки внутри районов, микрорайонов. </w:t>
      </w:r>
    </w:p>
    <w:p w14:paraId="222D0054" w14:textId="77777777" w:rsidR="00E07AB9" w:rsidRPr="00E07AB9" w:rsidRDefault="00E07AB9" w:rsidP="00E07AB9">
      <w:pPr>
        <w:widowControl w:val="0"/>
        <w:ind w:firstLine="567"/>
        <w:jc w:val="both"/>
        <w:rPr>
          <w:color w:val="000000"/>
        </w:rPr>
      </w:pPr>
      <w:r w:rsidRPr="00E07AB9">
        <w:rPr>
          <w:b/>
          <w:bCs/>
          <w:color w:val="000000"/>
        </w:rPr>
        <w:t>Дорога</w:t>
      </w:r>
      <w:r w:rsidRPr="00E07AB9">
        <w:rPr>
          <w:color w:val="000000"/>
        </w:rPr>
        <w:t xml:space="preserve"> - обустроенная или приспособленная и используемая для движения транспортных средств полоса земли либо поверхность, искусственно сооруженная. Дорога включает в себя одну или несколько проезжих частей, а также трамвайные пути, тротуары, обочины и разделительные полосы при их наличии.</w:t>
      </w:r>
    </w:p>
    <w:p w14:paraId="33725B87" w14:textId="77777777" w:rsidR="00E07AB9" w:rsidRPr="00E07AB9" w:rsidRDefault="00E07AB9" w:rsidP="00E07AB9">
      <w:pPr>
        <w:widowControl w:val="0"/>
        <w:ind w:firstLine="567"/>
        <w:jc w:val="both"/>
      </w:pPr>
      <w:r w:rsidRPr="00E07AB9">
        <w:rPr>
          <w:b/>
          <w:bCs/>
          <w:color w:val="000000"/>
        </w:rPr>
        <w:t>Знаки адресации</w:t>
      </w:r>
      <w:r w:rsidRPr="00E07AB9">
        <w:rPr>
          <w:color w:val="000000"/>
        </w:rPr>
        <w:t xml:space="preserve"> - аншлаги (указатели наименований улиц, площадей, мостов), номерные знаки домов, информационные стенды, щиты со схемами адресации застройки кварталов, микрорайонов. </w:t>
      </w:r>
    </w:p>
    <w:p w14:paraId="452E08AF" w14:textId="77777777" w:rsidR="00E07AB9" w:rsidRPr="00E07AB9" w:rsidRDefault="00E07AB9" w:rsidP="00E07AB9">
      <w:pPr>
        <w:widowControl w:val="0"/>
        <w:ind w:firstLine="567"/>
        <w:jc w:val="both"/>
      </w:pPr>
      <w:r w:rsidRPr="00E07AB9">
        <w:rPr>
          <w:b/>
          <w:bCs/>
        </w:rPr>
        <w:t>Контейнер</w:t>
      </w:r>
      <w:r w:rsidRPr="00E07AB9">
        <w:t xml:space="preserve"> – мусоросборник, предназначенный для складирования твердых коммунальных отходов, за исключением крупногабаритных отходов. </w:t>
      </w:r>
    </w:p>
    <w:p w14:paraId="120FF5B9" w14:textId="77777777" w:rsidR="00E07AB9" w:rsidRPr="00E07AB9" w:rsidRDefault="00E07AB9" w:rsidP="00E07AB9">
      <w:pPr>
        <w:widowControl w:val="0"/>
        <w:ind w:firstLine="567"/>
        <w:jc w:val="both"/>
      </w:pPr>
      <w:proofErr w:type="gramStart"/>
      <w:r w:rsidRPr="00E07AB9">
        <w:rPr>
          <w:b/>
          <w:bCs/>
          <w:highlight w:val="white"/>
        </w:rPr>
        <w:t xml:space="preserve">Региональный </w:t>
      </w:r>
      <w:r w:rsidRPr="00E07AB9">
        <w:rPr>
          <w:b/>
          <w:bCs/>
          <w:color w:val="000000"/>
          <w:highlight w:val="white"/>
        </w:rPr>
        <w:t>оператор по обращению с твердыми коммунальными отходами (далее также - региональный оператор)</w:t>
      </w:r>
      <w:r w:rsidRPr="00E07AB9">
        <w:rPr>
          <w:color w:val="000000"/>
          <w:highlight w:val="white"/>
        </w:rPr>
        <w:t xml:space="preserve"> - оператор по обращению с твердыми коммунальными отходами - юридическое лицо, которое обязано заключить договор на оказание услуг по обращению с твердыми коммунальными отходами с собственником твердых коммунальных отходов, которые образуются и места накопления, которых находятся в зоне деятельности регионального оператора.</w:t>
      </w:r>
      <w:proofErr w:type="gramEnd"/>
    </w:p>
    <w:p w14:paraId="09526D03" w14:textId="77777777" w:rsidR="00E07AB9" w:rsidRPr="00E07AB9" w:rsidRDefault="00E07AB9" w:rsidP="00E07AB9">
      <w:pPr>
        <w:widowControl w:val="0"/>
        <w:ind w:firstLine="567"/>
        <w:jc w:val="both"/>
        <w:rPr>
          <w:color w:val="000000"/>
        </w:rPr>
      </w:pPr>
      <w:r w:rsidRPr="00E07AB9">
        <w:rPr>
          <w:b/>
          <w:bCs/>
          <w:color w:val="000000"/>
        </w:rPr>
        <w:t>Пляж</w:t>
      </w:r>
      <w:r w:rsidRPr="00E07AB9">
        <w:rPr>
          <w:color w:val="000000"/>
        </w:rPr>
        <w:t xml:space="preserve"> - земельный участок, прилегающий к водному объекту и обустроенный для организованного отдыха населения, в том числе купания людей. </w:t>
      </w:r>
    </w:p>
    <w:p w14:paraId="3A2CC569" w14:textId="77777777" w:rsidR="00E07AB9" w:rsidRPr="00E07AB9" w:rsidRDefault="00E07AB9" w:rsidP="00E07AB9">
      <w:pPr>
        <w:widowControl w:val="0"/>
        <w:ind w:firstLine="567"/>
        <w:jc w:val="both"/>
      </w:pPr>
      <w:r w:rsidRPr="00E07AB9">
        <w:rPr>
          <w:b/>
          <w:bCs/>
          <w:color w:val="000000"/>
        </w:rPr>
        <w:t>Прилегающая территория</w:t>
      </w:r>
      <w:r w:rsidRPr="00E07AB9">
        <w:rPr>
          <w:color w:val="000000"/>
        </w:rPr>
        <w:t xml:space="preserve"> - территория общего пользования, которая прилегает к зданию, строению, сооружению земельному участку в случае, если такой земельный участок образован, и </w:t>
      </w:r>
      <w:proofErr w:type="gramStart"/>
      <w:r w:rsidRPr="00E07AB9">
        <w:rPr>
          <w:color w:val="000000"/>
        </w:rPr>
        <w:t>границы</w:t>
      </w:r>
      <w:proofErr w:type="gramEnd"/>
      <w:r w:rsidRPr="00E07AB9">
        <w:rPr>
          <w:color w:val="000000"/>
        </w:rPr>
        <w:t xml:space="preserve"> которой определены правилами благоустройства территории муниципального образования в соответствии с порядком, установленным настоящим Законом.</w:t>
      </w:r>
    </w:p>
    <w:p w14:paraId="629E2542" w14:textId="77777777" w:rsidR="00E07AB9" w:rsidRPr="00E07AB9" w:rsidRDefault="00E07AB9" w:rsidP="00E07AB9">
      <w:pPr>
        <w:widowControl w:val="0"/>
        <w:ind w:firstLine="567"/>
        <w:jc w:val="both"/>
        <w:rPr>
          <w:color w:val="000000"/>
        </w:rPr>
      </w:pPr>
      <w:r w:rsidRPr="00E07AB9">
        <w:rPr>
          <w:b/>
          <w:bCs/>
          <w:color w:val="000000"/>
        </w:rPr>
        <w:t>Территории общего пользования</w:t>
      </w:r>
      <w:r w:rsidRPr="00E07AB9">
        <w:rPr>
          <w:color w:val="000000"/>
        </w:rPr>
        <w:t xml:space="preserve">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w:t>
      </w:r>
    </w:p>
    <w:p w14:paraId="68084631" w14:textId="77777777" w:rsidR="00E07AB9" w:rsidRPr="00E07AB9" w:rsidRDefault="00E07AB9" w:rsidP="00E07AB9">
      <w:pPr>
        <w:widowControl w:val="0"/>
        <w:ind w:firstLine="567"/>
        <w:jc w:val="both"/>
      </w:pPr>
      <w:r w:rsidRPr="00E07AB9">
        <w:rPr>
          <w:b/>
          <w:bCs/>
          <w:color w:val="000000"/>
        </w:rPr>
        <w:t>Границы прилегающей территории</w:t>
      </w:r>
      <w:r w:rsidRPr="00E07AB9">
        <w:rPr>
          <w:color w:val="000000"/>
        </w:rPr>
        <w:t xml:space="preserve"> - предел прилегающей территории.                                                                                                                                                          </w:t>
      </w:r>
    </w:p>
    <w:p w14:paraId="2079B140" w14:textId="77777777" w:rsidR="00E07AB9" w:rsidRPr="00E07AB9" w:rsidRDefault="00E07AB9" w:rsidP="00E07AB9">
      <w:pPr>
        <w:widowControl w:val="0"/>
        <w:ind w:firstLine="567"/>
        <w:jc w:val="both"/>
      </w:pPr>
      <w:r w:rsidRPr="00E07AB9">
        <w:rPr>
          <w:b/>
          <w:bCs/>
          <w:color w:val="000000"/>
        </w:rPr>
        <w:t>Внутренняя часть границ прилегающей территории</w:t>
      </w:r>
      <w:r w:rsidRPr="00E07AB9">
        <w:rPr>
          <w:color w:val="000000"/>
        </w:rPr>
        <w:t xml:space="preserve"> - часть границ прилегающей территории, непосредственно примыкающая к границе здания, строения, сооружения, земельного участка, в отношении которых установлены границы прилегающей территории, то есть являющаяся их общей границей.</w:t>
      </w:r>
    </w:p>
    <w:p w14:paraId="7791A9DB" w14:textId="77777777" w:rsidR="00E07AB9" w:rsidRPr="00E07AB9" w:rsidRDefault="00E07AB9" w:rsidP="00E07AB9">
      <w:pPr>
        <w:widowControl w:val="0"/>
        <w:ind w:firstLine="567"/>
        <w:jc w:val="both"/>
        <w:rPr>
          <w:color w:val="000000"/>
        </w:rPr>
      </w:pPr>
      <w:proofErr w:type="gramStart"/>
      <w:r w:rsidRPr="00E07AB9">
        <w:rPr>
          <w:b/>
          <w:bCs/>
          <w:color w:val="000000"/>
        </w:rPr>
        <w:t>Внешняя часть границ прилегающей территории</w:t>
      </w:r>
      <w:r w:rsidRPr="00E07AB9">
        <w:rPr>
          <w:color w:val="000000"/>
        </w:rPr>
        <w:t xml:space="preserve"> - часть границ прилегающей территории, не примыкающая непосредственно к зданию, строению, сооружению, земельному участку, в отношении которых установлены границы прилегающем территории, то есть не являющаяся, их общей границей. </w:t>
      </w:r>
      <w:proofErr w:type="gramEnd"/>
    </w:p>
    <w:p w14:paraId="2A2E2CF2" w14:textId="77777777" w:rsidR="00E07AB9" w:rsidRPr="00E07AB9" w:rsidRDefault="00E07AB9" w:rsidP="00E07AB9">
      <w:pPr>
        <w:widowControl w:val="0"/>
        <w:ind w:firstLine="567"/>
        <w:jc w:val="both"/>
        <w:rPr>
          <w:color w:val="000000"/>
        </w:rPr>
      </w:pPr>
      <w:r w:rsidRPr="00E07AB9">
        <w:rPr>
          <w:b/>
          <w:bCs/>
          <w:color w:val="000000"/>
        </w:rPr>
        <w:lastRenderedPageBreak/>
        <w:t>Жидкие отходы</w:t>
      </w:r>
      <w:r w:rsidRPr="00E07AB9">
        <w:rPr>
          <w:color w:val="000000"/>
        </w:rPr>
        <w:t xml:space="preserve"> - отходы (осадки) из выгребных ям и хозяйственно-бытовые стоки, инфильтрационные воды объектов размещения отходов, жидкие отходы термической обработки отходов и от топочных установок. </w:t>
      </w:r>
    </w:p>
    <w:p w14:paraId="487F1974" w14:textId="77777777" w:rsidR="00E07AB9" w:rsidRPr="00E07AB9" w:rsidRDefault="00E07AB9" w:rsidP="00E07AB9">
      <w:pPr>
        <w:widowControl w:val="0"/>
        <w:ind w:firstLine="567"/>
        <w:jc w:val="both"/>
      </w:pPr>
      <w:r w:rsidRPr="00E07AB9">
        <w:rPr>
          <w:b/>
          <w:bCs/>
          <w:color w:val="000000"/>
        </w:rPr>
        <w:t>Отходы потребления</w:t>
      </w:r>
      <w:r w:rsidRPr="00E07AB9">
        <w:rPr>
          <w:color w:val="000000"/>
        </w:rPr>
        <w:t xml:space="preserve"> - остатки веществ, материалов, предметов, изделий, товаров (продукции или изделий), частично или полностью утративших свои первоначальные потребительские свойства для использования по прямому или косвенному назначению в результате физического или морального износа в процессах общественного или личного потребления (жизнедеятельности), использования или эксплуатации. </w:t>
      </w:r>
    </w:p>
    <w:p w14:paraId="4F00534D" w14:textId="77777777" w:rsidR="00E07AB9" w:rsidRPr="00E07AB9" w:rsidRDefault="00E07AB9" w:rsidP="00E07AB9">
      <w:pPr>
        <w:widowControl w:val="0"/>
        <w:ind w:firstLine="567"/>
        <w:jc w:val="both"/>
        <w:rPr>
          <w:color w:val="000000"/>
        </w:rPr>
      </w:pPr>
      <w:proofErr w:type="gramStart"/>
      <w:r w:rsidRPr="00E07AB9">
        <w:rPr>
          <w:b/>
          <w:bCs/>
          <w:color w:val="000000"/>
        </w:rPr>
        <w:t>Отходы производства</w:t>
      </w:r>
      <w:r w:rsidRPr="00E07AB9">
        <w:rPr>
          <w:color w:val="000000"/>
        </w:rPr>
        <w:t xml:space="preserve"> - остатки сырья, материалов, веществ, изделий, предметов, образовавшиеся в процессе производства, выполнения работ (услуг) и утратившие полностью или частично исходные потребительские свойства; </w:t>
      </w:r>
      <w:proofErr w:type="gramEnd"/>
    </w:p>
    <w:p w14:paraId="5A889AD8" w14:textId="77777777" w:rsidR="00E07AB9" w:rsidRPr="00E07AB9" w:rsidRDefault="00E07AB9" w:rsidP="00E07AB9">
      <w:pPr>
        <w:widowControl w:val="0"/>
        <w:ind w:firstLine="567"/>
        <w:jc w:val="both"/>
        <w:rPr>
          <w:color w:val="000000"/>
        </w:rPr>
      </w:pPr>
      <w:r w:rsidRPr="00E07AB9">
        <w:rPr>
          <w:b/>
          <w:bCs/>
          <w:color w:val="000000"/>
        </w:rPr>
        <w:t>Санитарная очистка территории</w:t>
      </w:r>
      <w:r w:rsidRPr="00E07AB9">
        <w:rPr>
          <w:color w:val="000000"/>
        </w:rPr>
        <w:t xml:space="preserve"> - очистка территории, сбор, вывоз, сортировка и утилизация (захоронение) твердых бытовых отходов и крупногабаритного мусора. Санитарное содержание территории города - уборка мест общего пользования, территории юридических и физических лиц и прилегающей территории, уход за зелеными насаждениями, а также содержание их в соответствии с санитарными нормами и правилами. </w:t>
      </w:r>
    </w:p>
    <w:p w14:paraId="45A9438F" w14:textId="77777777" w:rsidR="00E07AB9" w:rsidRPr="00E07AB9" w:rsidRDefault="00E07AB9" w:rsidP="00E07AB9">
      <w:pPr>
        <w:widowControl w:val="0"/>
        <w:ind w:firstLine="567"/>
        <w:jc w:val="both"/>
        <w:rPr>
          <w:color w:val="000000"/>
        </w:rPr>
      </w:pPr>
      <w:r w:rsidRPr="00E07AB9">
        <w:rPr>
          <w:b/>
          <w:bCs/>
          <w:color w:val="000000"/>
        </w:rPr>
        <w:t>Сбор крупногабаритного мусора</w:t>
      </w:r>
      <w:r w:rsidRPr="00E07AB9">
        <w:rPr>
          <w:color w:val="000000"/>
        </w:rPr>
        <w:t xml:space="preserve"> - загрузка в бункеры накопители крупногабаритного мусора, собранного с территории дворниками и рабочими. </w:t>
      </w:r>
    </w:p>
    <w:p w14:paraId="09919ECB" w14:textId="77777777" w:rsidR="00E07AB9" w:rsidRPr="00E07AB9" w:rsidRDefault="00E07AB9" w:rsidP="00E07AB9">
      <w:pPr>
        <w:widowControl w:val="0"/>
        <w:ind w:firstLine="567"/>
        <w:jc w:val="both"/>
        <w:rPr>
          <w:color w:val="000000"/>
        </w:rPr>
      </w:pPr>
      <w:r w:rsidRPr="00E07AB9">
        <w:rPr>
          <w:b/>
          <w:bCs/>
          <w:color w:val="000000"/>
        </w:rPr>
        <w:t xml:space="preserve">Сбор твердых коммунальных отходов </w:t>
      </w:r>
      <w:r w:rsidRPr="00E07AB9">
        <w:rPr>
          <w:color w:val="000000"/>
        </w:rPr>
        <w:t xml:space="preserve">- комплекс мероприятий, связанных с очисткой </w:t>
      </w:r>
      <w:proofErr w:type="spellStart"/>
      <w:r w:rsidRPr="00E07AB9">
        <w:rPr>
          <w:color w:val="000000"/>
        </w:rPr>
        <w:t>мусорокамер</w:t>
      </w:r>
      <w:proofErr w:type="spellEnd"/>
      <w:r w:rsidRPr="00E07AB9">
        <w:rPr>
          <w:color w:val="000000"/>
        </w:rPr>
        <w:t xml:space="preserve">, заполнением контейнеров и зачисткой контейнерных площадок. </w:t>
      </w:r>
    </w:p>
    <w:p w14:paraId="32857D0E" w14:textId="77777777" w:rsidR="00E07AB9" w:rsidRPr="00E07AB9" w:rsidRDefault="00E07AB9" w:rsidP="00E07AB9">
      <w:pPr>
        <w:widowControl w:val="0"/>
        <w:ind w:firstLine="567"/>
        <w:jc w:val="both"/>
      </w:pPr>
      <w:r w:rsidRPr="00E07AB9">
        <w:rPr>
          <w:b/>
          <w:bCs/>
          <w:color w:val="000000"/>
        </w:rPr>
        <w:t>Твердые коммунальные отходы</w:t>
      </w:r>
      <w:r w:rsidRPr="00E07AB9">
        <w:rPr>
          <w:color w:val="000000"/>
        </w:rPr>
        <w:t xml:space="preserve"> -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К твердым коммунальным отходам также относятся отходы, образующиеся в процессе деятельности юридических лиц, индивидуальных </w:t>
      </w:r>
      <w:r w:rsidRPr="00E07AB9">
        <w:t xml:space="preserve">предпринимателей и подобные по составу отходам, образующимся в жилых помещениях в процессе потребления физическими лицами. </w:t>
      </w:r>
    </w:p>
    <w:p w14:paraId="461B5B7A" w14:textId="77777777" w:rsidR="00E07AB9" w:rsidRPr="00E07AB9" w:rsidRDefault="00E07AB9" w:rsidP="00E07AB9">
      <w:pPr>
        <w:widowControl w:val="0"/>
        <w:ind w:firstLine="567"/>
        <w:jc w:val="both"/>
      </w:pPr>
      <w:r w:rsidRPr="00E07AB9">
        <w:rPr>
          <w:b/>
          <w:bCs/>
        </w:rPr>
        <w:t>Вывоз твердых коммунальных отходов (далее - ТКО), крупногабаритного мусора (далее - КГМ</w:t>
      </w:r>
      <w:proofErr w:type="gramStart"/>
      <w:r w:rsidRPr="00E07AB9">
        <w:rPr>
          <w:b/>
          <w:bCs/>
        </w:rPr>
        <w:t>)</w:t>
      </w:r>
      <w:r w:rsidRPr="00E07AB9">
        <w:t>–</w:t>
      </w:r>
      <w:proofErr w:type="gramEnd"/>
      <w:r w:rsidRPr="00E07AB9">
        <w:t>транспортирование твердых коммунальных отходов от мест (площадок их накопления до объектов используемых для обработки, утилизации, обезвреживания захоронения твердых коммунальных отходов.</w:t>
      </w:r>
    </w:p>
    <w:p w14:paraId="2291258C" w14:textId="77777777" w:rsidR="00E07AB9" w:rsidRPr="00E07AB9" w:rsidRDefault="00E07AB9" w:rsidP="00E07AB9">
      <w:pPr>
        <w:widowControl w:val="0"/>
        <w:ind w:firstLine="567"/>
        <w:jc w:val="both"/>
      </w:pPr>
      <w:r w:rsidRPr="00E07AB9">
        <w:rPr>
          <w:b/>
          <w:bCs/>
        </w:rPr>
        <w:t>Навал мусор</w:t>
      </w:r>
      <w:proofErr w:type="gramStart"/>
      <w:r w:rsidRPr="00E07AB9">
        <w:rPr>
          <w:b/>
          <w:bCs/>
        </w:rPr>
        <w:t>а</w:t>
      </w:r>
      <w:r w:rsidRPr="00E07AB9">
        <w:rPr>
          <w:color w:val="000000"/>
        </w:rPr>
        <w:t>-</w:t>
      </w:r>
      <w:proofErr w:type="gramEnd"/>
      <w:r w:rsidRPr="00E07AB9">
        <w:rPr>
          <w:color w:val="000000"/>
        </w:rPr>
        <w:t xml:space="preserve"> скопление ТКО и КГМ, возникшее в результате самовольного сброса, по объему не превышающее 1 куб. м., на контейнерной площадке или на любой другой территории. </w:t>
      </w:r>
    </w:p>
    <w:p w14:paraId="355A379D" w14:textId="77777777" w:rsidR="00E07AB9" w:rsidRPr="00E07AB9" w:rsidRDefault="00E07AB9" w:rsidP="00E07AB9">
      <w:pPr>
        <w:widowControl w:val="0"/>
        <w:ind w:firstLine="567"/>
        <w:jc w:val="both"/>
        <w:rPr>
          <w:color w:val="000000"/>
        </w:rPr>
      </w:pPr>
      <w:r w:rsidRPr="00E07AB9">
        <w:rPr>
          <w:b/>
          <w:bCs/>
          <w:color w:val="000000"/>
        </w:rPr>
        <w:t>Несанкционированная свалка мусора</w:t>
      </w:r>
      <w:r w:rsidRPr="00E07AB9">
        <w:rPr>
          <w:color w:val="000000"/>
        </w:rPr>
        <w:t xml:space="preserve"> - самовольный (несанкционированный) сброс (размещение) или складирование ТКО, КГМ, другого мусора, образованного в процессе деятельности юридических лиц, индивидуальных предпринимателей и физических лиц. </w:t>
      </w:r>
      <w:r w:rsidRPr="00E07AB9">
        <w:rPr>
          <w:color w:val="000000"/>
          <w:highlight w:val="white"/>
        </w:rPr>
        <w:t xml:space="preserve">Пакетированный вывоз - способ сбора, хранения и вывоза мусора в пластиковых пакетах. </w:t>
      </w:r>
    </w:p>
    <w:p w14:paraId="61144E03" w14:textId="77777777" w:rsidR="00E07AB9" w:rsidRPr="00E07AB9" w:rsidRDefault="00E07AB9" w:rsidP="00E07AB9">
      <w:pPr>
        <w:widowControl w:val="0"/>
        <w:ind w:firstLine="567"/>
        <w:jc w:val="both"/>
        <w:rPr>
          <w:color w:val="000000"/>
        </w:rPr>
      </w:pPr>
      <w:r w:rsidRPr="00E07AB9">
        <w:rPr>
          <w:b/>
          <w:bCs/>
          <w:color w:val="000000"/>
        </w:rPr>
        <w:t>Хозяйственно-бытовые сточные воды</w:t>
      </w:r>
      <w:r w:rsidRPr="00E07AB9">
        <w:rPr>
          <w:color w:val="000000"/>
        </w:rPr>
        <w:t xml:space="preserve"> - сточные воды из санитарно-гигиенических помещений, умывальных, душевых, бань, ванных, моек и оборудования камбузов и других помещений пищеблока. </w:t>
      </w:r>
    </w:p>
    <w:p w14:paraId="6301A9F8" w14:textId="77777777" w:rsidR="00E07AB9" w:rsidRPr="00E07AB9" w:rsidRDefault="00E07AB9" w:rsidP="00E07AB9">
      <w:pPr>
        <w:widowControl w:val="0"/>
        <w:ind w:firstLine="567"/>
        <w:jc w:val="both"/>
        <w:rPr>
          <w:color w:val="000000"/>
        </w:rPr>
      </w:pPr>
      <w:r w:rsidRPr="00E07AB9">
        <w:rPr>
          <w:b/>
          <w:bCs/>
          <w:color w:val="000000"/>
        </w:rPr>
        <w:t>Сортировка ТКО</w:t>
      </w:r>
      <w:r w:rsidRPr="00E07AB9">
        <w:rPr>
          <w:color w:val="000000"/>
        </w:rPr>
        <w:t xml:space="preserve"> - разделение отходов по видам для их дальнейшего использования. Смет - пыль, опавшие листья, ветки и прочий мусор. </w:t>
      </w:r>
    </w:p>
    <w:p w14:paraId="51E289FA" w14:textId="77777777" w:rsidR="00E07AB9" w:rsidRPr="00E07AB9" w:rsidRDefault="00E07AB9" w:rsidP="00E07AB9">
      <w:pPr>
        <w:widowControl w:val="0"/>
        <w:ind w:firstLine="567"/>
        <w:jc w:val="both"/>
      </w:pPr>
      <w:r w:rsidRPr="00E07AB9">
        <w:rPr>
          <w:b/>
          <w:bCs/>
          <w:color w:val="000000"/>
        </w:rPr>
        <w:t>Специализированная организация</w:t>
      </w:r>
      <w:r w:rsidRPr="00E07AB9">
        <w:rPr>
          <w:color w:val="000000"/>
        </w:rPr>
        <w:t xml:space="preserve"> - организация независимо от ее организационно-правовой формы, а также индивидуальные предприниматели, оказывающие потребителю услуги по благоустройству и санитарной очистке. В случаях, предусмотренных законодательством, специализированная организация </w:t>
      </w:r>
      <w:r w:rsidRPr="00E07AB9">
        <w:t xml:space="preserve">должна иметь соответствующую лицензию на оказание данного вида услуг. </w:t>
      </w:r>
    </w:p>
    <w:p w14:paraId="7AD41176" w14:textId="77777777" w:rsidR="00E07AB9" w:rsidRPr="00E07AB9" w:rsidRDefault="00E07AB9" w:rsidP="00E07AB9">
      <w:pPr>
        <w:widowControl w:val="0"/>
        <w:ind w:firstLine="567"/>
        <w:jc w:val="both"/>
      </w:pPr>
      <w:r w:rsidRPr="00E07AB9">
        <w:rPr>
          <w:b/>
          <w:bCs/>
        </w:rPr>
        <w:t>Контейнерная площадка</w:t>
      </w:r>
      <w:r w:rsidRPr="00E07AB9">
        <w:t xml:space="preserve">–место (площадка) накопление твердых коммунальных отходов,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санитарно-эпидемиологического благополучия населения и предназначенное для размещения контейнеров и бункеров. </w:t>
      </w:r>
    </w:p>
    <w:p w14:paraId="34AECD4F" w14:textId="77777777" w:rsidR="00E07AB9" w:rsidRPr="00E07AB9" w:rsidRDefault="00E07AB9" w:rsidP="00E07AB9">
      <w:pPr>
        <w:widowControl w:val="0"/>
        <w:ind w:firstLine="567"/>
        <w:jc w:val="both"/>
      </w:pPr>
      <w:r w:rsidRPr="00E07AB9">
        <w:rPr>
          <w:b/>
          <w:bCs/>
        </w:rPr>
        <w:t>Мусор</w:t>
      </w:r>
      <w:r w:rsidRPr="00E07AB9">
        <w:t xml:space="preserve"> - мелкие неоднородные сухие или влажные отходы либо отходы, владелец </w:t>
      </w:r>
      <w:r w:rsidRPr="00E07AB9">
        <w:lastRenderedPageBreak/>
        <w:t xml:space="preserve">которых не установлен. </w:t>
      </w:r>
    </w:p>
    <w:p w14:paraId="310729D7" w14:textId="77777777" w:rsidR="00E07AB9" w:rsidRPr="00E07AB9" w:rsidRDefault="00E07AB9" w:rsidP="00E07AB9">
      <w:pPr>
        <w:widowControl w:val="0"/>
        <w:ind w:firstLine="567"/>
        <w:jc w:val="both"/>
        <w:rPr>
          <w:color w:val="000000"/>
        </w:rPr>
      </w:pPr>
      <w:r w:rsidRPr="00E07AB9">
        <w:rPr>
          <w:b/>
          <w:bCs/>
        </w:rPr>
        <w:t>Сбор отходов</w:t>
      </w:r>
      <w:r w:rsidRPr="00E07AB9">
        <w:t xml:space="preserve"> - деятельность, связанная с изъятием отходов в течение определённого времени </w:t>
      </w:r>
      <w:r w:rsidRPr="00E07AB9">
        <w:rPr>
          <w:color w:val="000000"/>
        </w:rPr>
        <w:t xml:space="preserve">из мест их образования, для обеспечения последующих работ по обращению с отходами. </w:t>
      </w:r>
    </w:p>
    <w:p w14:paraId="7ADCE449" w14:textId="77777777" w:rsidR="00E07AB9" w:rsidRPr="00E07AB9" w:rsidRDefault="00E07AB9" w:rsidP="00E07AB9">
      <w:pPr>
        <w:widowControl w:val="0"/>
        <w:ind w:firstLine="567"/>
        <w:jc w:val="both"/>
        <w:rPr>
          <w:color w:val="000000"/>
        </w:rPr>
      </w:pPr>
      <w:r w:rsidRPr="00E07AB9">
        <w:rPr>
          <w:b/>
          <w:bCs/>
          <w:color w:val="000000"/>
        </w:rPr>
        <w:t>Складирование отходов</w:t>
      </w:r>
      <w:r w:rsidRPr="00E07AB9">
        <w:rPr>
          <w:color w:val="000000"/>
        </w:rPr>
        <w:t xml:space="preserve"> - деятельность, связанная с упорядоченным размещением отходов в помещениях, сооружениях на отведённых для этого участках территории, в целях контролируемого хранения в течение определённого интервала времени в соответствии с действующим законодательством. </w:t>
      </w:r>
    </w:p>
    <w:p w14:paraId="072EB3CB" w14:textId="77777777" w:rsidR="00E07AB9" w:rsidRPr="00E07AB9" w:rsidRDefault="00E07AB9" w:rsidP="00E07AB9">
      <w:pPr>
        <w:widowControl w:val="0"/>
        <w:ind w:firstLine="567"/>
        <w:jc w:val="both"/>
        <w:rPr>
          <w:color w:val="000000"/>
        </w:rPr>
      </w:pPr>
      <w:r w:rsidRPr="00E07AB9">
        <w:rPr>
          <w:b/>
          <w:bCs/>
          <w:color w:val="000000"/>
        </w:rPr>
        <w:t>Собственник отходов</w:t>
      </w:r>
      <w:r w:rsidRPr="00E07AB9">
        <w:rPr>
          <w:color w:val="000000"/>
        </w:rPr>
        <w:t xml:space="preserve"> - собственник сырья, материалов, полуфабрикатов, иных изделий или продуктов, а также товаров (продукции), в результате использования которых образовались отходы, или лицо, приобретшее эти отходы у собственника на основании договора купли </w:t>
      </w:r>
      <w:proofErr w:type="gramStart"/>
      <w:r w:rsidRPr="00E07AB9">
        <w:rPr>
          <w:color w:val="000000"/>
        </w:rPr>
        <w:t>-п</w:t>
      </w:r>
      <w:proofErr w:type="gramEnd"/>
      <w:r w:rsidRPr="00E07AB9">
        <w:rPr>
          <w:color w:val="000000"/>
        </w:rPr>
        <w:t>родажи, мены, дарения или иной сделки об отчуждении отходов.  Уборка территорий - вид деятельности, связанной со сбором, вывозом в специально отведённые места отходов производства и потребления, другого мусора, снега, а также иные мероприятия.</w:t>
      </w:r>
    </w:p>
    <w:p w14:paraId="25B41C2F" w14:textId="77777777" w:rsidR="00E07AB9" w:rsidRPr="00E07AB9" w:rsidRDefault="00E07AB9" w:rsidP="00E07AB9">
      <w:pPr>
        <w:widowControl w:val="0"/>
        <w:ind w:firstLine="567"/>
        <w:jc w:val="both"/>
        <w:rPr>
          <w:color w:val="000000"/>
        </w:rPr>
      </w:pPr>
      <w:proofErr w:type="gramStart"/>
      <w:r w:rsidRPr="00E07AB9">
        <w:rPr>
          <w:b/>
          <w:bCs/>
          <w:color w:val="000000"/>
        </w:rPr>
        <w:t>Малые архитектурные формы</w:t>
      </w:r>
      <w:r w:rsidRPr="00E07AB9">
        <w:rPr>
          <w:color w:val="000000"/>
        </w:rPr>
        <w:t xml:space="preserve"> - объекты городского дизайна (фонтаны, декоративные бассейны, водопады, беседки, теневые навесы, </w:t>
      </w:r>
      <w:proofErr w:type="spellStart"/>
      <w:r w:rsidRPr="00E07AB9">
        <w:rPr>
          <w:color w:val="000000"/>
        </w:rPr>
        <w:t>перголы</w:t>
      </w:r>
      <w:proofErr w:type="spellEnd"/>
      <w:r w:rsidRPr="00E07AB9">
        <w:rPr>
          <w:color w:val="000000"/>
        </w:rPr>
        <w:t xml:space="preserve">, подпорные стенки, лестницы, кровли, парапеты, оборудование для игр детей и отдыха взрослого населения, урны, ограждения, садово-парковая мебель и тому подобное). </w:t>
      </w:r>
      <w:proofErr w:type="gramEnd"/>
    </w:p>
    <w:p w14:paraId="09A9FBB6" w14:textId="77777777" w:rsidR="00E07AB9" w:rsidRPr="00E07AB9" w:rsidRDefault="00E07AB9" w:rsidP="00E07AB9">
      <w:pPr>
        <w:widowControl w:val="0"/>
        <w:ind w:firstLine="567"/>
        <w:jc w:val="both"/>
        <w:rPr>
          <w:color w:val="000000"/>
        </w:rPr>
      </w:pPr>
      <w:r w:rsidRPr="00E07AB9">
        <w:rPr>
          <w:b/>
          <w:bCs/>
          <w:color w:val="000000"/>
        </w:rPr>
        <w:t>Тротуар</w:t>
      </w:r>
      <w:r w:rsidRPr="00E07AB9">
        <w:rPr>
          <w:color w:val="000000"/>
        </w:rPr>
        <w:t xml:space="preserve"> - элемент дороги, предназначенный для движения пешеходов и примыкающий к проезжей части или отделенный от нее газоном. </w:t>
      </w:r>
    </w:p>
    <w:p w14:paraId="592A3747" w14:textId="77777777" w:rsidR="00E07AB9" w:rsidRPr="00E07AB9" w:rsidRDefault="00E07AB9" w:rsidP="00E07AB9">
      <w:pPr>
        <w:widowControl w:val="0"/>
        <w:ind w:firstLine="567"/>
        <w:jc w:val="both"/>
        <w:rPr>
          <w:color w:val="000000"/>
        </w:rPr>
      </w:pPr>
      <w:r w:rsidRPr="00E07AB9">
        <w:rPr>
          <w:b/>
          <w:bCs/>
          <w:color w:val="000000"/>
        </w:rPr>
        <w:t xml:space="preserve">Улица </w:t>
      </w:r>
      <w:r w:rsidRPr="00E07AB9">
        <w:rPr>
          <w:color w:val="000000"/>
        </w:rPr>
        <w:t>- комплекс сооружений в виде проезжей части, тротуаров, газонов и других элементов благоустройства: магистральные улицы осуществляют транспортную связь между жилыми, административными, промышленными районами и объектами общегородского значения (вокзалами, парками, стадионами)</w:t>
      </w:r>
      <w:proofErr w:type="gramStart"/>
      <w:r w:rsidRPr="00E07AB9">
        <w:rPr>
          <w:color w:val="000000"/>
        </w:rPr>
        <w:t>;у</w:t>
      </w:r>
      <w:proofErr w:type="gramEnd"/>
      <w:r w:rsidRPr="00E07AB9">
        <w:rPr>
          <w:color w:val="000000"/>
        </w:rPr>
        <w:t xml:space="preserve">лицы и дороги местного значения осуществляют транспортную связь микрорайонов, жилых кварталов и отдельных групп зданий с магистральными улицами; внутриквартальные проезды осуществляют транспортную связь внутри микрорайонов и с улицами местного движения. </w:t>
      </w:r>
    </w:p>
    <w:p w14:paraId="4397878B" w14:textId="77777777" w:rsidR="00E07AB9" w:rsidRPr="00E07AB9" w:rsidRDefault="00E07AB9" w:rsidP="00E07AB9">
      <w:pPr>
        <w:widowControl w:val="0"/>
        <w:ind w:firstLine="567"/>
        <w:jc w:val="both"/>
      </w:pPr>
      <w:r w:rsidRPr="00E07AB9">
        <w:rPr>
          <w:b/>
          <w:bCs/>
          <w:color w:val="000000"/>
        </w:rPr>
        <w:t xml:space="preserve">Территория юридических и физических лиц </w:t>
      </w:r>
      <w:r w:rsidRPr="00E07AB9">
        <w:rPr>
          <w:color w:val="000000"/>
        </w:rPr>
        <w:t xml:space="preserve">- часть территории поселения, имеющая площадь, границы, местоположение, правовой статус и другие характеристики, переданная (закрепленная) целевым назначением юридическим или физическим лицам, индивидуальным предпринимателям на правах, предусмотренных законодательством Российской Федерации. </w:t>
      </w:r>
    </w:p>
    <w:p w14:paraId="2737B6CA" w14:textId="77777777" w:rsidR="00E07AB9" w:rsidRPr="00E07AB9" w:rsidRDefault="00E07AB9" w:rsidP="00E07AB9">
      <w:pPr>
        <w:widowControl w:val="0"/>
        <w:ind w:firstLine="567"/>
        <w:jc w:val="both"/>
        <w:rPr>
          <w:color w:val="000000"/>
        </w:rPr>
      </w:pPr>
      <w:r w:rsidRPr="00E07AB9">
        <w:rPr>
          <w:b/>
          <w:bCs/>
          <w:color w:val="000000"/>
        </w:rPr>
        <w:t>Исполнитель услуг</w:t>
      </w:r>
      <w:r w:rsidRPr="00E07AB9">
        <w:rPr>
          <w:color w:val="000000"/>
        </w:rPr>
        <w:t xml:space="preserve"> - юридические лица, индивидуальные предприниматели, оказывающие потребителю услуги по сбору отходов в соответствии с законодательством Российской Федерации. </w:t>
      </w:r>
    </w:p>
    <w:p w14:paraId="1F6C2E50" w14:textId="77777777" w:rsidR="00E07AB9" w:rsidRPr="00E07AB9" w:rsidRDefault="00E07AB9" w:rsidP="00E07AB9">
      <w:pPr>
        <w:widowControl w:val="0"/>
        <w:ind w:firstLine="567"/>
        <w:jc w:val="both"/>
        <w:rPr>
          <w:color w:val="000000"/>
        </w:rPr>
      </w:pPr>
      <w:r w:rsidRPr="00E07AB9">
        <w:rPr>
          <w:b/>
          <w:bCs/>
          <w:color w:val="000000"/>
        </w:rPr>
        <w:t>Карта-схема</w:t>
      </w:r>
      <w:r w:rsidRPr="00E07AB9">
        <w:rPr>
          <w:color w:val="000000"/>
        </w:rPr>
        <w:t xml:space="preserve"> - схематичное изображение границ прилегающей территории, в отношении которой заключено соглашение (договор) о благоустройстве территории и расположенных на ней объектов благоустройства;</w:t>
      </w:r>
    </w:p>
    <w:p w14:paraId="14397F1E" w14:textId="77777777" w:rsidR="00E07AB9" w:rsidRPr="00E07AB9" w:rsidRDefault="00E07AB9" w:rsidP="00E07AB9">
      <w:pPr>
        <w:widowControl w:val="0"/>
        <w:ind w:firstLine="567"/>
        <w:jc w:val="both"/>
        <w:rPr>
          <w:color w:val="000000"/>
        </w:rPr>
      </w:pPr>
      <w:r w:rsidRPr="00E07AB9">
        <w:rPr>
          <w:b/>
          <w:bCs/>
          <w:color w:val="000000"/>
        </w:rPr>
        <w:t>Нестационарный торговый объект</w:t>
      </w:r>
      <w:r w:rsidRPr="00E07AB9">
        <w:rPr>
          <w:color w:val="000000"/>
        </w:rPr>
        <w:t xml:space="preserve">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w:t>
      </w:r>
    </w:p>
    <w:p w14:paraId="7CCE6362" w14:textId="77777777" w:rsidR="00E07AB9" w:rsidRPr="00E07AB9" w:rsidRDefault="00E07AB9" w:rsidP="00E07AB9">
      <w:pPr>
        <w:widowControl w:val="0"/>
        <w:ind w:firstLine="567"/>
        <w:jc w:val="both"/>
      </w:pPr>
      <w:r w:rsidRPr="00E07AB9">
        <w:rPr>
          <w:b/>
          <w:bCs/>
          <w:color w:val="000000"/>
          <w:highlight w:val="white"/>
        </w:rPr>
        <w:t>Мобильный торговый объект</w:t>
      </w:r>
      <w:r w:rsidRPr="00E07AB9">
        <w:rPr>
          <w:color w:val="000000"/>
          <w:highlight w:val="white"/>
        </w:rPr>
        <w:t xml:space="preserve"> - торговый объект, представляющий собой специализированное или специально оборудованное транспортное средство, используемое при осуществлении развозной торговли. К данным объектам относятся, в том числе автомобили, автолавки, автомагазины, тонеры, автоприцепы, автоцистерны;</w:t>
      </w:r>
    </w:p>
    <w:p w14:paraId="14C79D5E" w14:textId="77777777" w:rsidR="00E07AB9" w:rsidRPr="00E07AB9" w:rsidRDefault="00E07AB9" w:rsidP="00E07AB9">
      <w:pPr>
        <w:widowControl w:val="0"/>
        <w:ind w:firstLine="567"/>
        <w:jc w:val="both"/>
      </w:pPr>
      <w:r w:rsidRPr="00E07AB9">
        <w:rPr>
          <w:b/>
          <w:bCs/>
          <w:color w:val="000000"/>
          <w:highlight w:val="white"/>
        </w:rPr>
        <w:t>Объекты придорожного сервиса</w:t>
      </w:r>
      <w:r w:rsidRPr="00E07AB9">
        <w:rPr>
          <w:color w:val="000000"/>
          <w:highlight w:val="white"/>
        </w:rPr>
        <w:t xml:space="preserve"> - здания, строения, сооружения, иные </w:t>
      </w:r>
      <w:proofErr w:type="gramStart"/>
      <w:r w:rsidRPr="00E07AB9">
        <w:rPr>
          <w:color w:val="000000"/>
          <w:highlight w:val="white"/>
        </w:rPr>
        <w:t>объекты</w:t>
      </w:r>
      <w:proofErr w:type="gramEnd"/>
      <w:r w:rsidRPr="00E07AB9">
        <w:rPr>
          <w:color w:val="000000"/>
          <w:highlight w:val="white"/>
        </w:rPr>
        <w:t xml:space="preserve">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p>
    <w:p w14:paraId="48ECCEE1" w14:textId="77777777" w:rsidR="00E07AB9" w:rsidRPr="00E07AB9" w:rsidRDefault="00E07AB9" w:rsidP="00E07AB9">
      <w:pPr>
        <w:widowControl w:val="0"/>
        <w:ind w:firstLine="567"/>
        <w:jc w:val="both"/>
      </w:pPr>
      <w:proofErr w:type="gramStart"/>
      <w:r w:rsidRPr="00E07AB9">
        <w:rPr>
          <w:b/>
          <w:bCs/>
          <w:color w:val="000000"/>
          <w:highlight w:val="white"/>
        </w:rPr>
        <w:t>Дорожная карт</w:t>
      </w:r>
      <w:r w:rsidRPr="00E07AB9">
        <w:rPr>
          <w:rFonts w:eastAsia="Tahoma"/>
          <w:b/>
          <w:bCs/>
          <w:color w:val="000000"/>
          <w:highlight w:val="white"/>
          <w:lang w:eastAsia="zh-CN" w:bidi="hi-IN"/>
        </w:rPr>
        <w:t>а</w:t>
      </w:r>
      <w:r w:rsidRPr="00E07AB9">
        <w:rPr>
          <w:b/>
          <w:bCs/>
          <w:color w:val="000000"/>
          <w:highlight w:val="white"/>
        </w:rPr>
        <w:t xml:space="preserve"> (план - график)</w:t>
      </w:r>
      <w:r w:rsidRPr="00E07AB9">
        <w:rPr>
          <w:color w:val="000000"/>
          <w:highlight w:val="white"/>
        </w:rPr>
        <w:t xml:space="preserve"> - это документ, отображающий в графической и текстовой формах местоположение объекта в привязке к километражу дороги, внешний облик объектов потребительской сферы с указанием видов работ, необходимых для приведения </w:t>
      </w:r>
      <w:r w:rsidRPr="00E07AB9">
        <w:rPr>
          <w:color w:val="000000"/>
          <w:highlight w:val="white"/>
        </w:rPr>
        <w:lastRenderedPageBreak/>
        <w:t>объектов в соответствие с правилами благоустройства.</w:t>
      </w:r>
      <w:proofErr w:type="gramEnd"/>
      <w:r w:rsidRPr="00E07AB9">
        <w:rPr>
          <w:color w:val="000000"/>
          <w:highlight w:val="white"/>
        </w:rPr>
        <w:t xml:space="preserve"> Форма дорожной карты утверждается правилами благоустройства.</w:t>
      </w:r>
    </w:p>
    <w:p w14:paraId="3FC95C43" w14:textId="77777777" w:rsidR="00E07AB9" w:rsidRPr="00E07AB9" w:rsidRDefault="00E07AB9" w:rsidP="00E07AB9">
      <w:pPr>
        <w:widowControl w:val="0"/>
        <w:ind w:firstLine="567"/>
        <w:jc w:val="both"/>
        <w:rPr>
          <w:color w:val="000000"/>
        </w:rPr>
      </w:pPr>
      <w:r w:rsidRPr="00E07AB9">
        <w:rPr>
          <w:b/>
          <w:bCs/>
          <w:color w:val="000000"/>
        </w:rPr>
        <w:t>Фасад здания</w:t>
      </w:r>
      <w:r w:rsidRPr="00E07AB9">
        <w:rPr>
          <w:color w:val="000000"/>
        </w:rPr>
        <w:t xml:space="preserve"> - наружная лицевая сторона здания. Различают </w:t>
      </w:r>
      <w:proofErr w:type="gramStart"/>
      <w:r w:rsidRPr="00E07AB9">
        <w:rPr>
          <w:color w:val="000000"/>
        </w:rPr>
        <w:t>главный</w:t>
      </w:r>
      <w:proofErr w:type="gramEnd"/>
      <w:r w:rsidRPr="00E07AB9">
        <w:rPr>
          <w:color w:val="000000"/>
        </w:rPr>
        <w:t xml:space="preserve">, боковой, задний фасады, также уличный, дворовой или парковый. </w:t>
      </w:r>
      <w:proofErr w:type="gramStart"/>
      <w:r w:rsidRPr="00E07AB9">
        <w:rPr>
          <w:color w:val="000000"/>
        </w:rPr>
        <w:t xml:space="preserve">К элементам фасада (деталям фасада) относят несъемные части, такие как портик, портал, прясло, </w:t>
      </w:r>
      <w:proofErr w:type="spellStart"/>
      <w:r w:rsidRPr="00E07AB9">
        <w:rPr>
          <w:color w:val="000000"/>
        </w:rPr>
        <w:t>коллонада</w:t>
      </w:r>
      <w:proofErr w:type="spellEnd"/>
      <w:r w:rsidRPr="00E07AB9">
        <w:rPr>
          <w:color w:val="000000"/>
        </w:rPr>
        <w:t>, пилястра, кариатида, дверь, окно, фронтон.</w:t>
      </w:r>
      <w:proofErr w:type="gramEnd"/>
    </w:p>
    <w:p w14:paraId="2AE55DF8" w14:textId="77777777" w:rsidR="00E07AB9" w:rsidRPr="00E07AB9" w:rsidRDefault="00E07AB9" w:rsidP="00E07AB9">
      <w:pPr>
        <w:widowControl w:val="0"/>
        <w:ind w:firstLine="567"/>
        <w:jc w:val="both"/>
        <w:rPr>
          <w:color w:val="000000"/>
        </w:rPr>
      </w:pPr>
      <w:r w:rsidRPr="00E07AB9">
        <w:rPr>
          <w:b/>
          <w:bCs/>
          <w:color w:val="000000"/>
        </w:rPr>
        <w:t>Вывеска</w:t>
      </w:r>
      <w:r w:rsidRPr="00E07AB9">
        <w:rPr>
          <w:color w:val="000000"/>
        </w:rPr>
        <w:t xml:space="preserve"> - конструкция в объемном или плоском исполнении, которая информирует о виде деятельности и фирменном наименовании организации или предприятия, находящемся внутри здания (помещения).</w:t>
      </w:r>
    </w:p>
    <w:p w14:paraId="3C52AE96" w14:textId="77777777" w:rsidR="00E07AB9" w:rsidRPr="00E07AB9" w:rsidRDefault="00E07AB9" w:rsidP="00E07AB9">
      <w:pPr>
        <w:widowControl w:val="0"/>
        <w:ind w:firstLine="567"/>
        <w:jc w:val="both"/>
        <w:rPr>
          <w:color w:val="000000"/>
        </w:rPr>
      </w:pPr>
      <w:r w:rsidRPr="00E07AB9">
        <w:rPr>
          <w:b/>
          <w:bCs/>
          <w:color w:val="000000"/>
        </w:rPr>
        <w:t>Информационная табличка</w:t>
      </w:r>
      <w:r w:rsidRPr="00E07AB9">
        <w:rPr>
          <w:color w:val="000000"/>
        </w:rPr>
        <w:t xml:space="preserve"> - плоская конструкция, располагающаяся рядом </w:t>
      </w:r>
      <w:proofErr w:type="gramStart"/>
      <w:r w:rsidRPr="00E07AB9">
        <w:rPr>
          <w:color w:val="000000"/>
        </w:rPr>
        <w:t>со</w:t>
      </w:r>
      <w:proofErr w:type="gramEnd"/>
      <w:r w:rsidRPr="00E07AB9">
        <w:rPr>
          <w:color w:val="000000"/>
        </w:rPr>
        <w:t xml:space="preserve"> входом в фирму или организацию, или на входной двери для размещения сведений информационного характера о фирменном наименовании, месте нахождения, режиме работы, виде деятельности организации, информации о государственной регистрации и наименовании зарегистрировавшего индивидуального предпринимателя органа, лицензии и (или) номере свидетельства о государственной аккредитации, сроках действия указанных лицензии и (или) свидетельства, а также информация об </w:t>
      </w:r>
      <w:proofErr w:type="gramStart"/>
      <w:r w:rsidRPr="00E07AB9">
        <w:rPr>
          <w:color w:val="000000"/>
        </w:rPr>
        <w:t>органе</w:t>
      </w:r>
      <w:proofErr w:type="gramEnd"/>
      <w:r w:rsidRPr="00E07AB9">
        <w:rPr>
          <w:color w:val="000000"/>
        </w:rPr>
        <w:t>, выдавшем указанные лицензию и (или) свидетельство (при наличии лицензии и (или) свидетельства о государственной аккредитации) в целях информирования потребителей (третьих лиц).</w:t>
      </w:r>
    </w:p>
    <w:p w14:paraId="4B0092DF" w14:textId="77777777" w:rsidR="00E07AB9" w:rsidRPr="00E07AB9" w:rsidRDefault="00E07AB9" w:rsidP="00E07AB9">
      <w:pPr>
        <w:widowControl w:val="0"/>
        <w:ind w:firstLine="567"/>
        <w:jc w:val="both"/>
      </w:pPr>
      <w:r w:rsidRPr="00E07AB9">
        <w:rPr>
          <w:b/>
          <w:bCs/>
          <w:color w:val="000000"/>
        </w:rPr>
        <w:t>Домашние животные, живущие под присмотром (далее - домашние животные)</w:t>
      </w:r>
      <w:r w:rsidRPr="00E07AB9">
        <w:rPr>
          <w:color w:val="000000"/>
        </w:rPr>
        <w:t xml:space="preserve"> - животные, исторически прирученные и разводимые человеком, находящиеся на содержании владельца в жилище или служебных помещениях;</w:t>
      </w:r>
    </w:p>
    <w:p w14:paraId="700F61CE" w14:textId="77777777" w:rsidR="00E07AB9" w:rsidRPr="00E07AB9" w:rsidRDefault="00E07AB9" w:rsidP="00E07AB9">
      <w:pPr>
        <w:widowControl w:val="0"/>
        <w:ind w:firstLine="567"/>
        <w:jc w:val="both"/>
        <w:rPr>
          <w:color w:val="000000"/>
        </w:rPr>
      </w:pPr>
      <w:r w:rsidRPr="00E07AB9">
        <w:rPr>
          <w:b/>
          <w:bCs/>
          <w:color w:val="000000"/>
        </w:rPr>
        <w:t>Животное без владельца</w:t>
      </w:r>
      <w:r w:rsidRPr="00E07AB9">
        <w:rPr>
          <w:color w:val="000000"/>
        </w:rPr>
        <w:t xml:space="preserve"> - животное, которое не имеет владельца или владелец которого неизвестен;</w:t>
      </w:r>
    </w:p>
    <w:p w14:paraId="19281227" w14:textId="77777777" w:rsidR="00E07AB9" w:rsidRPr="00E07AB9" w:rsidRDefault="00E07AB9" w:rsidP="00E07AB9">
      <w:pPr>
        <w:ind w:firstLine="567"/>
        <w:jc w:val="both"/>
        <w:rPr>
          <w:color w:val="000000"/>
        </w:rPr>
      </w:pPr>
      <w:r w:rsidRPr="00E07AB9">
        <w:rPr>
          <w:b/>
          <w:bCs/>
          <w:color w:val="000000"/>
        </w:rPr>
        <w:t>Содержание домашнего животного</w:t>
      </w:r>
      <w:r w:rsidRPr="00E07AB9">
        <w:rPr>
          <w:color w:val="000000"/>
        </w:rPr>
        <w:t xml:space="preserve"> - действия, совершаемые владельцами домашних животных для сохранения жизни животных, их физического и психического здоровья, получения полноценного потомства при соблюдении ветеринарно-санитарных норм, а также для обеспечения общественного порядка и безопасности граждан и представителей животного мира</w:t>
      </w:r>
    </w:p>
    <w:p w14:paraId="314D0E74" w14:textId="77777777" w:rsidR="00E07AB9" w:rsidRPr="00E07AB9" w:rsidRDefault="00E07AB9" w:rsidP="00E07AB9">
      <w:pPr>
        <w:widowControl w:val="0"/>
        <w:ind w:firstLine="567"/>
        <w:jc w:val="both"/>
        <w:rPr>
          <w:color w:val="000000"/>
        </w:rPr>
      </w:pPr>
      <w:r w:rsidRPr="00E07AB9">
        <w:rPr>
          <w:rStyle w:val="aff2"/>
        </w:rPr>
        <w:t>Статья</w:t>
      </w:r>
      <w:r w:rsidRPr="00E07AB9">
        <w:rPr>
          <w:color w:val="000000"/>
        </w:rPr>
        <w:t xml:space="preserve"> </w:t>
      </w:r>
      <w:r w:rsidRPr="00E07AB9">
        <w:rPr>
          <w:b/>
          <w:color w:val="000000"/>
        </w:rPr>
        <w:t>1.4.</w:t>
      </w:r>
      <w:r w:rsidRPr="00E07AB9">
        <w:rPr>
          <w:color w:val="000000"/>
        </w:rPr>
        <w:t xml:space="preserve"> Институты, понятия и термины гражданского, земельного, лесного, градостроительного, санитарно-эпидемиологического, ветеринарного и других отраслей законодательства Российской Федерации, используемые в настоящих Правилах, применяются в том значении, в каком они используются в этих отраслях законодательства, если иное не предусмотрено настоящими Правилами.</w:t>
      </w:r>
    </w:p>
    <w:p w14:paraId="74303907" w14:textId="77777777" w:rsidR="00E07AB9" w:rsidRPr="00E07AB9" w:rsidRDefault="00E07AB9" w:rsidP="00E07AB9">
      <w:pPr>
        <w:widowControl w:val="0"/>
        <w:ind w:firstLine="567"/>
        <w:jc w:val="both"/>
        <w:rPr>
          <w:color w:val="000000"/>
        </w:rPr>
      </w:pPr>
      <w:r w:rsidRPr="00E07AB9">
        <w:rPr>
          <w:rStyle w:val="aff2"/>
        </w:rPr>
        <w:t>Статья</w:t>
      </w:r>
      <w:r w:rsidRPr="00E07AB9">
        <w:rPr>
          <w:color w:val="000000"/>
        </w:rPr>
        <w:t xml:space="preserve"> </w:t>
      </w:r>
      <w:r w:rsidRPr="00E07AB9">
        <w:rPr>
          <w:b/>
          <w:color w:val="000000"/>
        </w:rPr>
        <w:t>1.5.</w:t>
      </w:r>
      <w:r w:rsidRPr="00E07AB9">
        <w:rPr>
          <w:color w:val="000000"/>
        </w:rPr>
        <w:t xml:space="preserve"> Настоящие Правила не распространяются на отношения, связанные:</w:t>
      </w:r>
    </w:p>
    <w:p w14:paraId="7908A6EB" w14:textId="77777777" w:rsidR="00E07AB9" w:rsidRPr="00E07AB9" w:rsidRDefault="00E07AB9" w:rsidP="00E07AB9">
      <w:pPr>
        <w:widowControl w:val="0"/>
        <w:ind w:firstLine="567"/>
        <w:jc w:val="both"/>
        <w:rPr>
          <w:color w:val="000000"/>
        </w:rPr>
      </w:pPr>
      <w:r w:rsidRPr="00E07AB9">
        <w:rPr>
          <w:color w:val="000000"/>
        </w:rPr>
        <w:t>1) с обращением с твёрдыми коммунальными отходами, а также радиоактивными, биологическими, ртутьсодержащими, медицинскими отходами, отходами чёрных и цветных металлов;</w:t>
      </w:r>
    </w:p>
    <w:p w14:paraId="5BF87C6E" w14:textId="77777777" w:rsidR="00E07AB9" w:rsidRPr="00E07AB9" w:rsidRDefault="00E07AB9" w:rsidP="00E07AB9">
      <w:pPr>
        <w:widowControl w:val="0"/>
        <w:ind w:firstLine="567"/>
        <w:jc w:val="both"/>
        <w:rPr>
          <w:color w:val="000000"/>
        </w:rPr>
      </w:pPr>
      <w:r w:rsidRPr="00E07AB9">
        <w:rPr>
          <w:color w:val="000000"/>
        </w:rPr>
        <w:t>2) с обеспечением безопасности людей при использовании водных объектов общего пользования для отдыха, туризма и спорта, в том числе с применением маломерных судов, водных мотоциклов и других технических средств, при эксплуатации паромных, ледовых переправ и наплавных мостов на водных объектах общего пользования, использовании водных объектов общего пользования в зимний период;</w:t>
      </w:r>
    </w:p>
    <w:p w14:paraId="66CA79ED" w14:textId="77777777" w:rsidR="00E07AB9" w:rsidRPr="00E07AB9" w:rsidRDefault="00E07AB9" w:rsidP="00E07AB9">
      <w:pPr>
        <w:widowControl w:val="0"/>
        <w:ind w:firstLine="567"/>
        <w:jc w:val="both"/>
        <w:rPr>
          <w:color w:val="000000"/>
        </w:rPr>
      </w:pPr>
      <w:r w:rsidRPr="00E07AB9">
        <w:rPr>
          <w:color w:val="000000"/>
        </w:rPr>
        <w:t xml:space="preserve">3) с использованием, охраной, защитой, воспроизводством лесов населенных пунктов и лесов особо охраняемых природных территорий;  </w:t>
      </w:r>
    </w:p>
    <w:p w14:paraId="00B45D81" w14:textId="77777777" w:rsidR="00E07AB9" w:rsidRPr="00E07AB9" w:rsidRDefault="00E07AB9" w:rsidP="00E07AB9">
      <w:pPr>
        <w:widowControl w:val="0"/>
        <w:ind w:firstLine="567"/>
        <w:jc w:val="both"/>
        <w:rPr>
          <w:color w:val="000000"/>
        </w:rPr>
      </w:pPr>
      <w:r w:rsidRPr="00E07AB9">
        <w:rPr>
          <w:color w:val="000000"/>
        </w:rPr>
        <w:t>4) с размещением и эксплуатацией объектов наружной рекламы и информации.</w:t>
      </w:r>
    </w:p>
    <w:p w14:paraId="527D2DE5" w14:textId="77777777" w:rsidR="00E07AB9" w:rsidRPr="00E07AB9" w:rsidRDefault="00E07AB9" w:rsidP="00E07AB9">
      <w:pPr>
        <w:ind w:firstLine="567"/>
        <w:jc w:val="center"/>
        <w:rPr>
          <w:b/>
          <w:bCs/>
          <w:color w:val="000000"/>
          <w:u w:val="single"/>
        </w:rPr>
      </w:pPr>
      <w:r w:rsidRPr="00E07AB9">
        <w:rPr>
          <w:b/>
          <w:bCs/>
          <w:color w:val="000000"/>
          <w:u w:val="single"/>
        </w:rPr>
        <w:t xml:space="preserve">Глава 2. Формы и механизмы участия жителей поселения в принятии и реализации решений по благоустройству территории </w:t>
      </w:r>
      <w:bookmarkStart w:id="3" w:name="_Hlk5026116"/>
      <w:r w:rsidRPr="00E07AB9">
        <w:rPr>
          <w:b/>
          <w:bCs/>
          <w:color w:val="000000"/>
          <w:u w:val="single"/>
        </w:rPr>
        <w:t>поселения</w:t>
      </w:r>
      <w:bookmarkEnd w:id="3"/>
    </w:p>
    <w:p w14:paraId="3F3A6FDA"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2.1.</w:t>
      </w:r>
      <w:r w:rsidRPr="00E07AB9">
        <w:rPr>
          <w:bCs/>
          <w:color w:val="000000"/>
        </w:rPr>
        <w:t xml:space="preserve"> Для осуществления участия жителей в процессе принятия решений и реализации проектов по благоустройству на территории поселения применяются следующие формы общественного участия: </w:t>
      </w:r>
    </w:p>
    <w:p w14:paraId="3FE1C527" w14:textId="77777777" w:rsidR="00E07AB9" w:rsidRPr="00E07AB9" w:rsidRDefault="00E07AB9" w:rsidP="00E07AB9">
      <w:pPr>
        <w:ind w:firstLine="567"/>
        <w:jc w:val="both"/>
        <w:rPr>
          <w:bCs/>
          <w:color w:val="000000"/>
        </w:rPr>
      </w:pPr>
      <w:r w:rsidRPr="00E07AB9">
        <w:rPr>
          <w:bCs/>
          <w:color w:val="000000"/>
        </w:rPr>
        <w:t>- совместное определение целей и задач по развитию территории, инвентаризация проблем и потенциалов среды;</w:t>
      </w:r>
    </w:p>
    <w:p w14:paraId="53554388" w14:textId="77777777" w:rsidR="00E07AB9" w:rsidRPr="00E07AB9" w:rsidRDefault="00E07AB9" w:rsidP="00E07AB9">
      <w:pPr>
        <w:ind w:firstLine="567"/>
        <w:jc w:val="both"/>
        <w:rPr>
          <w:bCs/>
          <w:color w:val="000000"/>
        </w:rPr>
      </w:pPr>
      <w:r w:rsidRPr="00E07AB9">
        <w:rPr>
          <w:bCs/>
          <w:color w:val="000000"/>
        </w:rPr>
        <w:t>- определение основных видов активностей, функциональных зон и их взаимного расположения на выбранной территории;</w:t>
      </w:r>
    </w:p>
    <w:p w14:paraId="090C947F" w14:textId="77777777" w:rsidR="00E07AB9" w:rsidRPr="00E07AB9" w:rsidRDefault="00E07AB9" w:rsidP="00E07AB9">
      <w:pPr>
        <w:ind w:firstLine="567"/>
        <w:jc w:val="both"/>
        <w:rPr>
          <w:bCs/>
          <w:color w:val="000000"/>
        </w:rPr>
      </w:pPr>
      <w:r w:rsidRPr="00E07AB9">
        <w:rPr>
          <w:bCs/>
          <w:color w:val="000000"/>
        </w:rPr>
        <w:lastRenderedPageBreak/>
        <w:t>-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14:paraId="42A988AE" w14:textId="77777777" w:rsidR="00E07AB9" w:rsidRPr="00E07AB9" w:rsidRDefault="00E07AB9" w:rsidP="00E07AB9">
      <w:pPr>
        <w:ind w:firstLine="567"/>
        <w:jc w:val="both"/>
        <w:rPr>
          <w:bCs/>
          <w:color w:val="000000"/>
        </w:rPr>
      </w:pPr>
      <w:r w:rsidRPr="00E07AB9">
        <w:rPr>
          <w:bCs/>
          <w:color w:val="000000"/>
        </w:rPr>
        <w:t>- консультации в выборе типов покрытий с учетом функционального зонирования территории;</w:t>
      </w:r>
    </w:p>
    <w:p w14:paraId="7CED4C0E" w14:textId="77777777" w:rsidR="00E07AB9" w:rsidRPr="00E07AB9" w:rsidRDefault="00E07AB9" w:rsidP="00E07AB9">
      <w:pPr>
        <w:ind w:firstLine="567"/>
        <w:jc w:val="both"/>
        <w:rPr>
          <w:bCs/>
          <w:color w:val="000000"/>
        </w:rPr>
      </w:pPr>
      <w:r w:rsidRPr="00E07AB9">
        <w:rPr>
          <w:bCs/>
          <w:color w:val="000000"/>
        </w:rPr>
        <w:t>- консультации по предполагаемым типам озеленения;</w:t>
      </w:r>
    </w:p>
    <w:p w14:paraId="368BB4EA" w14:textId="77777777" w:rsidR="00E07AB9" w:rsidRPr="00E07AB9" w:rsidRDefault="00E07AB9" w:rsidP="00E07AB9">
      <w:pPr>
        <w:ind w:firstLine="567"/>
        <w:jc w:val="both"/>
        <w:rPr>
          <w:bCs/>
          <w:color w:val="000000"/>
        </w:rPr>
      </w:pPr>
      <w:r w:rsidRPr="00E07AB9">
        <w:rPr>
          <w:bCs/>
          <w:color w:val="000000"/>
        </w:rPr>
        <w:t>- консультации по предполагаемым типам освещения и осветительного оборудования;</w:t>
      </w:r>
    </w:p>
    <w:p w14:paraId="28A84A5A" w14:textId="77777777" w:rsidR="00E07AB9" w:rsidRPr="00E07AB9" w:rsidRDefault="00E07AB9" w:rsidP="00E07AB9">
      <w:pPr>
        <w:ind w:firstLine="567"/>
        <w:jc w:val="both"/>
        <w:rPr>
          <w:bCs/>
          <w:color w:val="000000"/>
        </w:rPr>
      </w:pPr>
      <w:r w:rsidRPr="00E07AB9">
        <w:rPr>
          <w:bCs/>
          <w:color w:val="000000"/>
        </w:rPr>
        <w:t>- участие в разработке проекта, обсуждение решений с архитекторами, проектировщиками и другими профильными специалистами;</w:t>
      </w:r>
    </w:p>
    <w:p w14:paraId="5B393443" w14:textId="77777777" w:rsidR="00E07AB9" w:rsidRPr="00E07AB9" w:rsidRDefault="00E07AB9" w:rsidP="00E07AB9">
      <w:pPr>
        <w:ind w:firstLine="567"/>
        <w:jc w:val="both"/>
        <w:rPr>
          <w:bCs/>
          <w:color w:val="000000"/>
        </w:rPr>
      </w:pPr>
      <w:r w:rsidRPr="00E07AB9">
        <w:rPr>
          <w:bCs/>
          <w:color w:val="000000"/>
        </w:rPr>
        <w:t>-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14:paraId="3C96D8D0" w14:textId="77777777" w:rsidR="00E07AB9" w:rsidRPr="00E07AB9" w:rsidRDefault="00E07AB9" w:rsidP="00E07AB9">
      <w:pPr>
        <w:ind w:firstLine="567"/>
        <w:jc w:val="both"/>
        <w:rPr>
          <w:bCs/>
          <w:color w:val="000000"/>
        </w:rPr>
      </w:pPr>
      <w:r w:rsidRPr="00E07AB9">
        <w:rPr>
          <w:bCs/>
          <w:color w:val="000000"/>
        </w:rPr>
        <w:t>-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14:paraId="020881AD" w14:textId="77777777" w:rsidR="00E07AB9" w:rsidRPr="00E07AB9" w:rsidRDefault="00E07AB9" w:rsidP="00E07AB9">
      <w:pPr>
        <w:ind w:firstLine="567"/>
        <w:jc w:val="both"/>
        <w:rPr>
          <w:bCs/>
          <w:color w:val="000000"/>
        </w:rPr>
      </w:pPr>
      <w:r w:rsidRPr="00E07AB9">
        <w:rPr>
          <w:bCs/>
          <w:color w:val="000000"/>
        </w:rPr>
        <w:t>-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14:paraId="1B6382B9"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2.2.</w:t>
      </w:r>
      <w:r w:rsidRPr="00E07AB9">
        <w:rPr>
          <w:bCs/>
          <w:color w:val="000000"/>
        </w:rPr>
        <w:t xml:space="preserve"> При реализации проектов по благоустройству обеспечивается информирование общественности о планирующихся изменениях и возможности участия в этом процессе.</w:t>
      </w:r>
    </w:p>
    <w:p w14:paraId="539AA184"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2.3.</w:t>
      </w:r>
      <w:r w:rsidRPr="00E07AB9">
        <w:rPr>
          <w:bCs/>
          <w:color w:val="000000"/>
        </w:rPr>
        <w:t xml:space="preserve"> Информирование осуществляется:</w:t>
      </w:r>
    </w:p>
    <w:p w14:paraId="6E33192C" w14:textId="77777777" w:rsidR="00E07AB9" w:rsidRPr="00E07AB9" w:rsidRDefault="00E07AB9" w:rsidP="00E07AB9">
      <w:pPr>
        <w:ind w:firstLine="567"/>
        <w:jc w:val="both"/>
        <w:rPr>
          <w:bCs/>
          <w:color w:val="000000"/>
        </w:rPr>
      </w:pPr>
      <w:r w:rsidRPr="00E07AB9">
        <w:rPr>
          <w:bCs/>
          <w:color w:val="000000"/>
        </w:rPr>
        <w:t xml:space="preserve">- </w:t>
      </w:r>
      <w:r w:rsidRPr="00E07AB9">
        <w:rPr>
          <w:color w:val="000000"/>
        </w:rPr>
        <w:t xml:space="preserve">на официальном сайте Администрации Быстрогорского сельского поселения  в информационно-телекоммуникационной сети «Интернет» по адресу: </w:t>
      </w:r>
      <w:hyperlink r:id="rId9" w:history="1">
        <w:r w:rsidRPr="00E07AB9">
          <w:rPr>
            <w:rStyle w:val="a3"/>
            <w:lang w:val="en-US"/>
          </w:rPr>
          <w:t>www</w:t>
        </w:r>
        <w:r w:rsidRPr="00E07AB9">
          <w:rPr>
            <w:rStyle w:val="a3"/>
          </w:rPr>
          <w:t>.</w:t>
        </w:r>
        <w:proofErr w:type="spellStart"/>
        <w:r w:rsidRPr="00E07AB9">
          <w:rPr>
            <w:rStyle w:val="a3"/>
            <w:lang w:val="en-US"/>
          </w:rPr>
          <w:t>bistrogorskoesp</w:t>
        </w:r>
        <w:proofErr w:type="spellEnd"/>
        <w:r w:rsidRPr="00E07AB9">
          <w:rPr>
            <w:rStyle w:val="a3"/>
          </w:rPr>
          <w:t>.</w:t>
        </w:r>
        <w:proofErr w:type="spellStart"/>
        <w:r w:rsidRPr="00E07AB9">
          <w:rPr>
            <w:rStyle w:val="a3"/>
            <w:lang w:val="en-US"/>
          </w:rPr>
          <w:t>ru</w:t>
        </w:r>
        <w:proofErr w:type="spellEnd"/>
      </w:hyperlink>
      <w:r w:rsidRPr="00E07AB9">
        <w:rPr>
          <w:color w:val="000000"/>
        </w:rPr>
        <w:t xml:space="preserve">/ </w:t>
      </w:r>
      <w:r w:rsidRPr="00E07AB9">
        <w:rPr>
          <w:bCs/>
          <w:color w:val="000000"/>
        </w:rPr>
        <w:t xml:space="preserve">и иных </w:t>
      </w:r>
      <w:proofErr w:type="spellStart"/>
      <w:r w:rsidRPr="00E07AB9">
        <w:rPr>
          <w:bCs/>
          <w:color w:val="000000"/>
        </w:rPr>
        <w:t>интернет-ресурсах</w:t>
      </w:r>
      <w:proofErr w:type="spellEnd"/>
      <w:r w:rsidRPr="00E07AB9">
        <w:rPr>
          <w:bCs/>
          <w:color w:val="000000"/>
        </w:rPr>
        <w:t>;</w:t>
      </w:r>
    </w:p>
    <w:p w14:paraId="39598D1E" w14:textId="77777777" w:rsidR="00E07AB9" w:rsidRPr="00E07AB9" w:rsidRDefault="00E07AB9" w:rsidP="00E07AB9">
      <w:pPr>
        <w:ind w:firstLine="567"/>
        <w:jc w:val="both"/>
        <w:rPr>
          <w:bCs/>
          <w:color w:val="000000"/>
        </w:rPr>
      </w:pPr>
      <w:r w:rsidRPr="00E07AB9">
        <w:rPr>
          <w:bCs/>
          <w:color w:val="000000"/>
        </w:rPr>
        <w:t>- в средствах массовой информации;</w:t>
      </w:r>
    </w:p>
    <w:p w14:paraId="3B879389" w14:textId="77777777" w:rsidR="00E07AB9" w:rsidRPr="00E07AB9" w:rsidRDefault="00E07AB9" w:rsidP="00E07AB9">
      <w:pPr>
        <w:ind w:firstLine="567"/>
        <w:jc w:val="both"/>
        <w:rPr>
          <w:bCs/>
          <w:color w:val="000000"/>
        </w:rPr>
      </w:pPr>
      <w:r w:rsidRPr="00E07AB9">
        <w:rPr>
          <w:bCs/>
          <w:color w:val="000000"/>
        </w:rPr>
        <w:t>- путем вывешивания афиш и объявлений на информационных досках, расположенных в непосредственной близости к проектируемому объекту, а также на специальных стендах на самом объекте; в наиболее посещаемых местах (общественные и торгово-развлекательные центры, иные наиболее посещаемые места), в холлах объектов</w:t>
      </w:r>
      <w:r w:rsidRPr="00E07AB9">
        <w:rPr>
          <w:color w:val="000000"/>
        </w:rPr>
        <w:t xml:space="preserve"> образования, здравоохранения, культуры, физической культуры и спорта, социального обслуживания населения</w:t>
      </w:r>
      <w:r w:rsidRPr="00E07AB9">
        <w:rPr>
          <w:bCs/>
          <w:color w:val="000000"/>
        </w:rPr>
        <w:t>, расположенных по соседству с проектируемой территорией или на ней, на площадке проведения общественных обсуждений (в зоне входной группы, на специальных информационных стендах);</w:t>
      </w:r>
    </w:p>
    <w:p w14:paraId="5B33CE3A" w14:textId="77777777" w:rsidR="00E07AB9" w:rsidRPr="00E07AB9" w:rsidRDefault="00E07AB9" w:rsidP="00E07AB9">
      <w:pPr>
        <w:ind w:firstLine="567"/>
        <w:jc w:val="both"/>
        <w:rPr>
          <w:bCs/>
          <w:color w:val="000000"/>
        </w:rPr>
      </w:pPr>
      <w:r w:rsidRPr="00E07AB9">
        <w:rPr>
          <w:bCs/>
          <w:color w:val="000000"/>
        </w:rPr>
        <w:t>- в социальных сетях;</w:t>
      </w:r>
    </w:p>
    <w:p w14:paraId="6D7B70A4" w14:textId="77777777" w:rsidR="00E07AB9" w:rsidRPr="00E07AB9" w:rsidRDefault="00E07AB9" w:rsidP="00E07AB9">
      <w:pPr>
        <w:ind w:firstLine="567"/>
        <w:jc w:val="both"/>
        <w:rPr>
          <w:bCs/>
          <w:color w:val="000000"/>
        </w:rPr>
      </w:pPr>
      <w:r w:rsidRPr="00E07AB9">
        <w:rPr>
          <w:bCs/>
          <w:color w:val="000000"/>
        </w:rPr>
        <w:t>- на собраниях граждан.</w:t>
      </w:r>
    </w:p>
    <w:p w14:paraId="339D4129"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2.4.</w:t>
      </w:r>
      <w:r w:rsidRPr="00E07AB9">
        <w:rPr>
          <w:bCs/>
          <w:color w:val="000000"/>
        </w:rPr>
        <w:t xml:space="preserve"> Формы общественного участия направлены на наиболее полное включение заинтересованных сторон в проектирование изменений на территории поселения, на достижение согласия по целям и планам реализации проектов в сфере благоустройства территории поселения.</w:t>
      </w:r>
    </w:p>
    <w:p w14:paraId="32D985DB" w14:textId="77777777" w:rsidR="00E07AB9" w:rsidRPr="00E07AB9" w:rsidRDefault="00E07AB9" w:rsidP="00E07AB9">
      <w:pPr>
        <w:ind w:firstLine="567"/>
        <w:jc w:val="both"/>
        <w:rPr>
          <w:bCs/>
          <w:color w:val="000000"/>
        </w:rPr>
      </w:pPr>
      <w:r w:rsidRPr="00E07AB9">
        <w:rPr>
          <w:bCs/>
          <w:color w:val="000000"/>
        </w:rPr>
        <w:t>Граждане и организации привлекаются к участию в реализации мероприятий по благоустройству территории поселения на всех этапах реализации проекта благоустройства.</w:t>
      </w:r>
    </w:p>
    <w:p w14:paraId="5DF0F2BB"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 xml:space="preserve">2.5. </w:t>
      </w:r>
      <w:r w:rsidRPr="00E07AB9">
        <w:rPr>
          <w:bCs/>
          <w:color w:val="000000"/>
        </w:rPr>
        <w:t>Открытое обсуждение проектов по благоустройству организуется на этапе формулирования задач проекта и по итогам каждого из этапов проектирования.</w:t>
      </w:r>
    </w:p>
    <w:p w14:paraId="7F9CD768"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2.6.</w:t>
      </w:r>
      <w:r w:rsidRPr="00E07AB9">
        <w:rPr>
          <w:bCs/>
          <w:color w:val="000000"/>
        </w:rPr>
        <w:t xml:space="preserve"> Механизмы общественного участия:</w:t>
      </w:r>
    </w:p>
    <w:p w14:paraId="3F00AB11" w14:textId="77777777" w:rsidR="00E07AB9" w:rsidRPr="00E07AB9" w:rsidRDefault="00E07AB9" w:rsidP="00E07AB9">
      <w:pPr>
        <w:ind w:firstLine="567"/>
        <w:jc w:val="both"/>
        <w:rPr>
          <w:bCs/>
          <w:color w:val="000000"/>
        </w:rPr>
      </w:pPr>
      <w:r w:rsidRPr="00E07AB9">
        <w:rPr>
          <w:bCs/>
          <w:color w:val="000000"/>
        </w:rPr>
        <w:t>- обсуждение проектов по благоустройству в интерактивном формате с применением современных групповых методов работы;</w:t>
      </w:r>
    </w:p>
    <w:p w14:paraId="17AF6F70" w14:textId="77777777" w:rsidR="00E07AB9" w:rsidRPr="00E07AB9" w:rsidRDefault="00E07AB9" w:rsidP="00E07AB9">
      <w:pPr>
        <w:ind w:firstLine="567"/>
        <w:jc w:val="both"/>
        <w:rPr>
          <w:bCs/>
          <w:color w:val="000000"/>
        </w:rPr>
      </w:pPr>
      <w:r w:rsidRPr="00E07AB9">
        <w:rPr>
          <w:bCs/>
          <w:color w:val="000000"/>
        </w:rPr>
        <w:t xml:space="preserve">- анкетирование, опросы, интервьюирование, картирование, проведение </w:t>
      </w:r>
      <w:proofErr w:type="gramStart"/>
      <w:r w:rsidRPr="00E07AB9">
        <w:rPr>
          <w:bCs/>
          <w:color w:val="000000"/>
        </w:rPr>
        <w:t>фокус-групп</w:t>
      </w:r>
      <w:proofErr w:type="gramEnd"/>
      <w:r w:rsidRPr="00E07AB9">
        <w:rPr>
          <w:bCs/>
          <w:color w:val="000000"/>
        </w:rPr>
        <w:t>, работа с отдельными группами жителей поселения, организация проектных семинаров, проведение дизайн-игр с участием взрослых и детей, проведение оценки эксплуатации территории;</w:t>
      </w:r>
    </w:p>
    <w:p w14:paraId="4052E15F" w14:textId="77777777" w:rsidR="00E07AB9" w:rsidRPr="00E07AB9" w:rsidRDefault="00E07AB9" w:rsidP="00E07AB9">
      <w:pPr>
        <w:ind w:firstLine="567"/>
        <w:jc w:val="both"/>
        <w:rPr>
          <w:bCs/>
          <w:color w:val="000000"/>
        </w:rPr>
      </w:pPr>
      <w:r w:rsidRPr="00E07AB9">
        <w:rPr>
          <w:bCs/>
          <w:color w:val="000000"/>
        </w:rPr>
        <w:t xml:space="preserve">- осуществление общественного </w:t>
      </w:r>
      <w:proofErr w:type="gramStart"/>
      <w:r w:rsidRPr="00E07AB9">
        <w:rPr>
          <w:bCs/>
          <w:color w:val="000000"/>
        </w:rPr>
        <w:t>контроля за</w:t>
      </w:r>
      <w:proofErr w:type="gramEnd"/>
      <w:r w:rsidRPr="00E07AB9">
        <w:rPr>
          <w:bCs/>
          <w:color w:val="000000"/>
        </w:rPr>
        <w:t xml:space="preserve"> реализацией проектов.</w:t>
      </w:r>
    </w:p>
    <w:p w14:paraId="469CD081" w14:textId="77777777" w:rsidR="00E07AB9" w:rsidRPr="00E07AB9" w:rsidRDefault="00E07AB9" w:rsidP="00E07AB9">
      <w:pPr>
        <w:ind w:firstLine="567"/>
        <w:jc w:val="both"/>
        <w:rPr>
          <w:bCs/>
          <w:color w:val="000000"/>
        </w:rPr>
      </w:pPr>
      <w:r w:rsidRPr="00E07AB9">
        <w:rPr>
          <w:bCs/>
          <w:color w:val="000000"/>
        </w:rPr>
        <w:lastRenderedPageBreak/>
        <w:t>По итогам встреч, совещаний и иных мероприятий формируется отчет об их проведении.</w:t>
      </w:r>
    </w:p>
    <w:p w14:paraId="08F7BA49"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2.7.</w:t>
      </w:r>
      <w:r w:rsidRPr="00E07AB9">
        <w:rPr>
          <w:bCs/>
          <w:color w:val="000000"/>
        </w:rPr>
        <w:t xml:space="preserve"> Реализация проектов по благоустройству осуществляется с учетом интересов лиц, осуществляющих предпринимательскую деятельность.</w:t>
      </w:r>
    </w:p>
    <w:p w14:paraId="22B238B2" w14:textId="77777777" w:rsidR="00E07AB9" w:rsidRPr="00E07AB9" w:rsidRDefault="00E07AB9" w:rsidP="00E07AB9">
      <w:pPr>
        <w:ind w:firstLine="567"/>
        <w:jc w:val="both"/>
        <w:rPr>
          <w:bCs/>
          <w:color w:val="000000"/>
        </w:rPr>
      </w:pPr>
      <w:r w:rsidRPr="00E07AB9">
        <w:rPr>
          <w:bCs/>
          <w:color w:val="000000"/>
        </w:rPr>
        <w:t>Участие лиц, осуществляющих предпринимательскую деятельность, в реализации проектов по благоустройству может заключаться:</w:t>
      </w:r>
    </w:p>
    <w:p w14:paraId="2A35C4A8" w14:textId="77777777" w:rsidR="00E07AB9" w:rsidRPr="00E07AB9" w:rsidRDefault="00E07AB9" w:rsidP="00E07AB9">
      <w:pPr>
        <w:ind w:firstLine="567"/>
        <w:jc w:val="both"/>
        <w:rPr>
          <w:bCs/>
          <w:color w:val="000000"/>
        </w:rPr>
      </w:pPr>
      <w:r w:rsidRPr="00E07AB9">
        <w:rPr>
          <w:bCs/>
          <w:color w:val="000000"/>
        </w:rPr>
        <w:t>- в оказании услуг посетителям общественных пространств;</w:t>
      </w:r>
    </w:p>
    <w:p w14:paraId="6BC61926" w14:textId="77777777" w:rsidR="00E07AB9" w:rsidRPr="00E07AB9" w:rsidRDefault="00E07AB9" w:rsidP="00E07AB9">
      <w:pPr>
        <w:ind w:firstLine="567"/>
        <w:jc w:val="both"/>
        <w:rPr>
          <w:bCs/>
          <w:color w:val="000000"/>
        </w:rPr>
      </w:pPr>
      <w:r w:rsidRPr="00E07AB9">
        <w:rPr>
          <w:bCs/>
          <w:color w:val="000000"/>
        </w:rPr>
        <w:t>- в приведении в соответствие с требованиями настоящих Правил фасадов, в том числе размещенных на них вывесок, объектов, принадлежащих лицам, осуществляющим предпринимательскую деятельность;</w:t>
      </w:r>
    </w:p>
    <w:p w14:paraId="29BFC8E2" w14:textId="77777777" w:rsidR="00E07AB9" w:rsidRPr="00E07AB9" w:rsidRDefault="00E07AB9" w:rsidP="00E07AB9">
      <w:pPr>
        <w:ind w:firstLine="567"/>
        <w:jc w:val="both"/>
        <w:rPr>
          <w:bCs/>
          <w:color w:val="000000"/>
        </w:rPr>
      </w:pPr>
      <w:r w:rsidRPr="00E07AB9">
        <w:rPr>
          <w:bCs/>
          <w:color w:val="000000"/>
        </w:rPr>
        <w:t>- в строительстве, реконструкции, реставрации объектов недвижимости;</w:t>
      </w:r>
    </w:p>
    <w:p w14:paraId="3D8A462A" w14:textId="77777777" w:rsidR="00E07AB9" w:rsidRPr="00E07AB9" w:rsidRDefault="00E07AB9" w:rsidP="00E07AB9">
      <w:pPr>
        <w:ind w:firstLine="567"/>
        <w:jc w:val="both"/>
        <w:rPr>
          <w:bCs/>
          <w:color w:val="000000"/>
        </w:rPr>
      </w:pPr>
      <w:r w:rsidRPr="00E07AB9">
        <w:rPr>
          <w:bCs/>
          <w:color w:val="000000"/>
        </w:rPr>
        <w:t>- в производстве и размещении элементов благоустройства;</w:t>
      </w:r>
    </w:p>
    <w:p w14:paraId="7CB29EB5" w14:textId="77777777" w:rsidR="00E07AB9" w:rsidRPr="00E07AB9" w:rsidRDefault="00E07AB9" w:rsidP="00E07AB9">
      <w:pPr>
        <w:ind w:firstLine="567"/>
        <w:jc w:val="both"/>
        <w:rPr>
          <w:bCs/>
          <w:color w:val="000000"/>
        </w:rPr>
      </w:pPr>
      <w:r w:rsidRPr="00E07AB9">
        <w:rPr>
          <w:bCs/>
          <w:color w:val="000000"/>
        </w:rPr>
        <w:t>- в комплексном благоустройстве отдельных территорий, прилегающих к территориям, благоустраиваемым за счет средств бюджета поселения;</w:t>
      </w:r>
    </w:p>
    <w:p w14:paraId="6B7F83B5" w14:textId="77777777" w:rsidR="00E07AB9" w:rsidRPr="00E07AB9" w:rsidRDefault="00E07AB9" w:rsidP="00E07AB9">
      <w:pPr>
        <w:ind w:firstLine="567"/>
        <w:jc w:val="both"/>
        <w:rPr>
          <w:bCs/>
          <w:color w:val="000000"/>
        </w:rPr>
      </w:pPr>
      <w:r w:rsidRPr="00E07AB9">
        <w:rPr>
          <w:bCs/>
          <w:color w:val="000000"/>
        </w:rPr>
        <w:t>- в организации мероприятий, обеспечивающих приток посетителей на создаваемые общественные пространства;</w:t>
      </w:r>
    </w:p>
    <w:p w14:paraId="15EC9DA2" w14:textId="77777777" w:rsidR="00E07AB9" w:rsidRPr="00E07AB9" w:rsidRDefault="00E07AB9" w:rsidP="00E07AB9">
      <w:pPr>
        <w:ind w:firstLine="567"/>
        <w:jc w:val="both"/>
        <w:rPr>
          <w:bCs/>
          <w:color w:val="000000"/>
        </w:rPr>
      </w:pPr>
      <w:r w:rsidRPr="00E07AB9">
        <w:rPr>
          <w:bCs/>
          <w:color w:val="000000"/>
        </w:rPr>
        <w:t>- в организации уборки благоустроенных территорий, предоставлении сре</w:t>
      </w:r>
      <w:proofErr w:type="gramStart"/>
      <w:r w:rsidRPr="00E07AB9">
        <w:rPr>
          <w:bCs/>
          <w:color w:val="000000"/>
        </w:rPr>
        <w:t>дств дл</w:t>
      </w:r>
      <w:proofErr w:type="gramEnd"/>
      <w:r w:rsidRPr="00E07AB9">
        <w:rPr>
          <w:bCs/>
          <w:color w:val="000000"/>
        </w:rPr>
        <w:t>я подготовки проектов;</w:t>
      </w:r>
    </w:p>
    <w:p w14:paraId="31681277" w14:textId="77777777" w:rsidR="00E07AB9" w:rsidRPr="00E07AB9" w:rsidRDefault="00E07AB9" w:rsidP="00E07AB9">
      <w:pPr>
        <w:ind w:firstLine="567"/>
        <w:jc w:val="both"/>
        <w:rPr>
          <w:bCs/>
          <w:color w:val="000000"/>
        </w:rPr>
      </w:pPr>
      <w:r w:rsidRPr="00E07AB9">
        <w:rPr>
          <w:bCs/>
          <w:color w:val="000000"/>
        </w:rPr>
        <w:t>- в иных формах.</w:t>
      </w:r>
    </w:p>
    <w:p w14:paraId="00992511"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2.8.</w:t>
      </w:r>
      <w:r w:rsidRPr="00E07AB9">
        <w:rPr>
          <w:bCs/>
          <w:color w:val="000000"/>
        </w:rPr>
        <w:t xml:space="preserve"> При реализации проектов благоустройства территории поселения может обеспечиваться:</w:t>
      </w:r>
    </w:p>
    <w:p w14:paraId="0E2FBBBF" w14:textId="77777777" w:rsidR="00E07AB9" w:rsidRPr="00E07AB9" w:rsidRDefault="00E07AB9" w:rsidP="00E07AB9">
      <w:pPr>
        <w:ind w:firstLine="567"/>
        <w:jc w:val="both"/>
        <w:rPr>
          <w:bCs/>
          <w:color w:val="000000"/>
        </w:rPr>
      </w:pPr>
      <w:r w:rsidRPr="00E07AB9">
        <w:rPr>
          <w:bCs/>
          <w:color w:val="000000"/>
        </w:rPr>
        <w:t>а) функциональное разнообразие благоустраиваемой территории - насыщенность территории разнообразными социальными и коммерческими сервисами;</w:t>
      </w:r>
    </w:p>
    <w:p w14:paraId="58423533" w14:textId="77777777" w:rsidR="00E07AB9" w:rsidRPr="00E07AB9" w:rsidRDefault="00E07AB9" w:rsidP="00E07AB9">
      <w:pPr>
        <w:ind w:firstLine="567"/>
        <w:jc w:val="both"/>
        <w:rPr>
          <w:bCs/>
          <w:color w:val="000000"/>
        </w:rPr>
      </w:pPr>
      <w:r w:rsidRPr="00E07AB9">
        <w:rPr>
          <w:bCs/>
          <w:color w:val="000000"/>
        </w:rPr>
        <w:t>б) взаимосвязь пространств поселения, доступность объектов инфраструктуры для детей и маломобильных групп населения, в том числе за счет ликвидации необоснованных барьеров и препятствий;</w:t>
      </w:r>
    </w:p>
    <w:p w14:paraId="7EFFCE50" w14:textId="77777777" w:rsidR="00E07AB9" w:rsidRPr="00E07AB9" w:rsidRDefault="00E07AB9" w:rsidP="00E07AB9">
      <w:pPr>
        <w:ind w:firstLine="567"/>
        <w:jc w:val="both"/>
        <w:rPr>
          <w:bCs/>
          <w:color w:val="000000"/>
        </w:rPr>
      </w:pPr>
      <w:r w:rsidRPr="00E07AB9">
        <w:rPr>
          <w:bCs/>
          <w:color w:val="000000"/>
        </w:rPr>
        <w:t>в) создание комфортных пешеходных и велосипедных коммуникаций среды, в том числе путем создания в поселении условий для безопасных и удобных пешеходных и велосипедных прогулок, включая маломобильные группы населения, при различных погодных условиях, обеспечив при этом транзитную, коммуникационную, рекреационную и потребительскую функции территории на протяжении пешеходного маршрута;</w:t>
      </w:r>
    </w:p>
    <w:p w14:paraId="369AC10F" w14:textId="77777777" w:rsidR="00E07AB9" w:rsidRPr="00E07AB9" w:rsidRDefault="00E07AB9" w:rsidP="00E07AB9">
      <w:pPr>
        <w:ind w:firstLine="567"/>
        <w:jc w:val="both"/>
        <w:rPr>
          <w:bCs/>
          <w:color w:val="000000"/>
        </w:rPr>
      </w:pPr>
      <w:r w:rsidRPr="00E07AB9">
        <w:rPr>
          <w:bCs/>
          <w:color w:val="000000"/>
        </w:rPr>
        <w:t>г) возможность доступа к основным значимым объектам на территории поселения и за его пределами, где находятся наиболее востребованные для жителей поселения и туристов объекты и сервисы (далее - центры притяжения), при помощи сопоставимых по скорости и уровню комфорта различных видов транспорта (различные виды общественного транспорта, личный автотранспорт, велосипед и другие);</w:t>
      </w:r>
    </w:p>
    <w:p w14:paraId="69ED28CD" w14:textId="77777777" w:rsidR="00E07AB9" w:rsidRPr="00E07AB9" w:rsidRDefault="00E07AB9" w:rsidP="00E07AB9">
      <w:pPr>
        <w:ind w:firstLine="567"/>
        <w:jc w:val="both"/>
        <w:rPr>
          <w:bCs/>
          <w:color w:val="000000"/>
        </w:rPr>
      </w:pPr>
      <w:r w:rsidRPr="00E07AB9">
        <w:rPr>
          <w:bCs/>
          <w:color w:val="000000"/>
        </w:rPr>
        <w:t>д) организация комфортной среды для общения жителей, в том числе путем благоустройства как крупных, часто посещаемых общественных территорий, так и территорий, доступ на которые ограничен, предназначенных для уединенного общения и проведения времени, создание природных и природно-антропогенных объектов в зависимости от функционального назначения части территории;</w:t>
      </w:r>
    </w:p>
    <w:p w14:paraId="4A431DD5" w14:textId="77777777" w:rsidR="00E07AB9" w:rsidRPr="00E07AB9" w:rsidRDefault="00E07AB9" w:rsidP="00E07AB9">
      <w:pPr>
        <w:ind w:firstLine="567"/>
        <w:jc w:val="both"/>
        <w:rPr>
          <w:bCs/>
          <w:color w:val="000000"/>
        </w:rPr>
      </w:pPr>
      <w:r w:rsidRPr="00E07AB9">
        <w:rPr>
          <w:bCs/>
          <w:color w:val="000000"/>
        </w:rPr>
        <w:t>е) шаговая доступность к объектам детской игровой и спортивной инфраструктуры для детей и подростков, в том числе относящихся к маломобильным группам населения;</w:t>
      </w:r>
    </w:p>
    <w:p w14:paraId="0BDC5AA9" w14:textId="77777777" w:rsidR="00E07AB9" w:rsidRPr="00E07AB9" w:rsidRDefault="00E07AB9" w:rsidP="00E07AB9">
      <w:pPr>
        <w:ind w:firstLine="567"/>
        <w:jc w:val="both"/>
        <w:rPr>
          <w:bCs/>
          <w:color w:val="000000"/>
        </w:rPr>
      </w:pPr>
      <w:r w:rsidRPr="00E07AB9">
        <w:rPr>
          <w:bCs/>
          <w:color w:val="000000"/>
        </w:rPr>
        <w:t xml:space="preserve">ж) защита окружающей среды, общественных и дворовых территорий, пешеходных и велосипедных маршрутов населенного пункта, в том числе с помощью озеленения и </w:t>
      </w:r>
      <w:proofErr w:type="gramStart"/>
      <w:r w:rsidRPr="00E07AB9">
        <w:rPr>
          <w:bCs/>
          <w:color w:val="000000"/>
        </w:rPr>
        <w:t>использования</w:t>
      </w:r>
      <w:proofErr w:type="gramEnd"/>
      <w:r w:rsidRPr="00E07AB9">
        <w:rPr>
          <w:bCs/>
          <w:color w:val="000000"/>
        </w:rPr>
        <w:t xml:space="preserve"> эффективных архитектурно-планировочных приемов;</w:t>
      </w:r>
    </w:p>
    <w:p w14:paraId="1F8EB68D" w14:textId="77777777" w:rsidR="00E07AB9" w:rsidRPr="00E07AB9" w:rsidRDefault="00E07AB9" w:rsidP="00E07AB9">
      <w:pPr>
        <w:ind w:firstLine="567"/>
        <w:jc w:val="both"/>
        <w:rPr>
          <w:bCs/>
          <w:color w:val="000000"/>
        </w:rPr>
      </w:pPr>
      <w:r w:rsidRPr="00E07AB9">
        <w:rPr>
          <w:bCs/>
          <w:color w:val="000000"/>
        </w:rPr>
        <w:t>з) безопасность и порядок, в том числе путем организации системы освещения и видеонаблюдения.</w:t>
      </w:r>
    </w:p>
    <w:p w14:paraId="40FDF8B1" w14:textId="77777777" w:rsidR="00E07AB9" w:rsidRPr="00E07AB9" w:rsidRDefault="00E07AB9" w:rsidP="00E07AB9">
      <w:pPr>
        <w:ind w:firstLine="567"/>
        <w:jc w:val="both"/>
        <w:rPr>
          <w:bCs/>
          <w:color w:val="000000"/>
        </w:rPr>
      </w:pPr>
      <w:r w:rsidRPr="00E07AB9">
        <w:rPr>
          <w:bCs/>
          <w:color w:val="000000"/>
        </w:rPr>
        <w:t>Реализация комплексных проектов благоустройства территории поселения может осуществляться с привлечением внебюджетных источников финансирования, в том числе с использованием механизмов государственно-частного партнерства.</w:t>
      </w:r>
    </w:p>
    <w:p w14:paraId="6A3A845A"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2.9.</w:t>
      </w:r>
      <w:r w:rsidRPr="00E07AB9">
        <w:rPr>
          <w:bCs/>
          <w:color w:val="000000"/>
        </w:rPr>
        <w:t xml:space="preserve"> При проектировании объектов благоустройства обеспечивается доступность общественной среды для маломобильных групп населения.</w:t>
      </w:r>
    </w:p>
    <w:p w14:paraId="61F459AB" w14:textId="77777777" w:rsidR="00E07AB9" w:rsidRPr="00E07AB9" w:rsidRDefault="00E07AB9" w:rsidP="00E07AB9">
      <w:pPr>
        <w:ind w:firstLine="567"/>
        <w:jc w:val="both"/>
        <w:rPr>
          <w:bCs/>
          <w:color w:val="000000"/>
        </w:rPr>
      </w:pPr>
      <w:r w:rsidRPr="00E07AB9">
        <w:rPr>
          <w:bCs/>
          <w:color w:val="000000"/>
        </w:rPr>
        <w:lastRenderedPageBreak/>
        <w:t>Проектирование, строительство, установка технических средств и оборудования, способствующих передвижению маломобильных групп населения, осуществляются в соответствии с проектной документацией при строительстве, реконструкции объектов.</w:t>
      </w:r>
    </w:p>
    <w:p w14:paraId="7620E151" w14:textId="77777777" w:rsidR="00E07AB9" w:rsidRPr="00E07AB9" w:rsidRDefault="00E07AB9" w:rsidP="00E07AB9">
      <w:pPr>
        <w:ind w:firstLine="567"/>
        <w:jc w:val="both"/>
        <w:rPr>
          <w:color w:val="000000"/>
        </w:rPr>
      </w:pPr>
      <w:proofErr w:type="gramStart"/>
      <w:r w:rsidRPr="00E07AB9">
        <w:rPr>
          <w:color w:val="000000"/>
        </w:rPr>
        <w:t>При разработке проектных мероприятий по благоустройству общественных территорий обеспечиваются открытость и проницаемость территорий для визуального восприятия (отсутствие глухих оград и излишних ограждений), условия беспрепятственного передвижения населения, включая маломобильные группы населения,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 а также стилевого единства конструкций, в том числе средств размещения информации</w:t>
      </w:r>
      <w:proofErr w:type="gramEnd"/>
      <w:r w:rsidRPr="00E07AB9">
        <w:rPr>
          <w:color w:val="000000"/>
        </w:rPr>
        <w:t>, рекламы и вывесок, размещаемых на внешних поверхностях зданий, строений, сооружений.</w:t>
      </w:r>
    </w:p>
    <w:p w14:paraId="0F500150" w14:textId="77777777" w:rsidR="00E07AB9" w:rsidRPr="00E07AB9" w:rsidRDefault="00E07AB9" w:rsidP="00E07AB9">
      <w:pPr>
        <w:autoSpaceDE w:val="0"/>
        <w:autoSpaceDN w:val="0"/>
        <w:adjustRightInd w:val="0"/>
        <w:ind w:firstLine="567"/>
        <w:jc w:val="center"/>
        <w:rPr>
          <w:b/>
          <w:color w:val="000000"/>
          <w:u w:val="single"/>
        </w:rPr>
      </w:pPr>
      <w:bookmarkStart w:id="4" w:name="_Hlk11160493"/>
      <w:r w:rsidRPr="00E07AB9">
        <w:rPr>
          <w:b/>
          <w:color w:val="000000"/>
          <w:u w:val="single"/>
        </w:rPr>
        <w:t>Глава 3. Порядок определения границ прилегающих территорий для целей благоустройства в поселении. Общие требования по закреплению и содержанию прилегающих территорий</w:t>
      </w:r>
    </w:p>
    <w:p w14:paraId="7456C6D3" w14:textId="77777777" w:rsidR="00E07AB9" w:rsidRPr="00E07AB9" w:rsidRDefault="00E07AB9" w:rsidP="00E07AB9">
      <w:pPr>
        <w:autoSpaceDE w:val="0"/>
        <w:autoSpaceDN w:val="0"/>
        <w:adjustRightInd w:val="0"/>
        <w:ind w:firstLine="567"/>
        <w:jc w:val="both"/>
        <w:rPr>
          <w:color w:val="000000"/>
        </w:rPr>
      </w:pPr>
      <w:r w:rsidRPr="00E07AB9">
        <w:rPr>
          <w:rStyle w:val="aff2"/>
        </w:rPr>
        <w:t>Статья</w:t>
      </w:r>
      <w:r w:rsidRPr="00E07AB9">
        <w:rPr>
          <w:color w:val="000000"/>
        </w:rPr>
        <w:t xml:space="preserve"> </w:t>
      </w:r>
      <w:r w:rsidRPr="00E07AB9">
        <w:rPr>
          <w:b/>
          <w:color w:val="000000"/>
        </w:rPr>
        <w:t>3.1.</w:t>
      </w:r>
      <w:r w:rsidRPr="00E07AB9">
        <w:rPr>
          <w:color w:val="000000"/>
        </w:rPr>
        <w:t xml:space="preserve"> Настоящими Правилами определяются следующие способы установления границ прилегающей территории:</w:t>
      </w:r>
    </w:p>
    <w:p w14:paraId="40168F07" w14:textId="77777777" w:rsidR="00E07AB9" w:rsidRPr="00E07AB9" w:rsidRDefault="00E07AB9" w:rsidP="00E07AB9">
      <w:pPr>
        <w:autoSpaceDE w:val="0"/>
        <w:autoSpaceDN w:val="0"/>
        <w:adjustRightInd w:val="0"/>
        <w:ind w:firstLine="567"/>
        <w:jc w:val="both"/>
        <w:rPr>
          <w:color w:val="000000"/>
        </w:rPr>
      </w:pPr>
      <w:proofErr w:type="gramStart"/>
      <w:r w:rsidRPr="00E07AB9">
        <w:rPr>
          <w:color w:val="000000"/>
        </w:rPr>
        <w:t>1) путём определения в метрах расстояния от здания, строения, сооружения, земельного участка или ограждения до границы прилегающей территории;</w:t>
      </w:r>
      <w:proofErr w:type="gramEnd"/>
    </w:p>
    <w:p w14:paraId="3C79DB7B" w14:textId="77777777" w:rsidR="00E07AB9" w:rsidRPr="00E07AB9" w:rsidRDefault="00E07AB9" w:rsidP="00E07AB9">
      <w:pPr>
        <w:autoSpaceDE w:val="0"/>
        <w:autoSpaceDN w:val="0"/>
        <w:adjustRightInd w:val="0"/>
        <w:ind w:firstLine="567"/>
        <w:jc w:val="both"/>
        <w:rPr>
          <w:color w:val="000000"/>
        </w:rPr>
      </w:pPr>
      <w:r w:rsidRPr="00E07AB9">
        <w:rPr>
          <w:color w:val="000000"/>
        </w:rPr>
        <w:t>2) путём определения границ прилегающей территории соглашением об определении границ прилегающей территории, заключаемым между уполномоченным органом и собственником или иным законным владельцем здания, строения, сооружения, земельного участка либо уполномоченным лицом (далее — соглашение) по форме, предусмотренной приложением 1 к настоящим Правилам. В этом случае приложением к соглашению будет являться карта-схема прилегающей территории.</w:t>
      </w:r>
    </w:p>
    <w:p w14:paraId="29E5D2A7" w14:textId="77777777" w:rsidR="00E07AB9" w:rsidRPr="00E07AB9" w:rsidRDefault="00E07AB9" w:rsidP="00E07AB9">
      <w:pPr>
        <w:autoSpaceDE w:val="0"/>
        <w:autoSpaceDN w:val="0"/>
        <w:adjustRightInd w:val="0"/>
        <w:ind w:firstLine="567"/>
        <w:jc w:val="both"/>
        <w:rPr>
          <w:color w:val="000000"/>
        </w:rPr>
      </w:pPr>
      <w:r w:rsidRPr="00E07AB9">
        <w:rPr>
          <w:rStyle w:val="aff2"/>
        </w:rPr>
        <w:t>Статья</w:t>
      </w:r>
      <w:r w:rsidRPr="00E07AB9">
        <w:rPr>
          <w:color w:val="000000"/>
        </w:rPr>
        <w:t xml:space="preserve"> </w:t>
      </w:r>
      <w:r w:rsidRPr="00E07AB9">
        <w:rPr>
          <w:b/>
          <w:color w:val="000000"/>
        </w:rPr>
        <w:t>3.2.</w:t>
      </w:r>
      <w:r w:rsidRPr="00E07AB9">
        <w:rPr>
          <w:color w:val="000000"/>
        </w:rPr>
        <w:t xml:space="preserve"> Границы прилегающих территорий определяются при наличии одного из следующих оснований:</w:t>
      </w:r>
    </w:p>
    <w:p w14:paraId="70CF29C1" w14:textId="77777777" w:rsidR="00E07AB9" w:rsidRPr="00E07AB9" w:rsidRDefault="00E07AB9" w:rsidP="00E07AB9">
      <w:pPr>
        <w:autoSpaceDE w:val="0"/>
        <w:autoSpaceDN w:val="0"/>
        <w:adjustRightInd w:val="0"/>
        <w:ind w:firstLine="567"/>
        <w:jc w:val="both"/>
        <w:rPr>
          <w:color w:val="000000"/>
        </w:rPr>
      </w:pPr>
      <w:r w:rsidRPr="00E07AB9">
        <w:rPr>
          <w:color w:val="000000"/>
        </w:rPr>
        <w:t>1) нахождение здания, строения, сооружения, земельного участка в собственности или на ином праве юридических или физических лиц;</w:t>
      </w:r>
    </w:p>
    <w:p w14:paraId="5681D031" w14:textId="77777777" w:rsidR="00E07AB9" w:rsidRPr="00E07AB9" w:rsidRDefault="00E07AB9" w:rsidP="00E07AB9">
      <w:pPr>
        <w:autoSpaceDE w:val="0"/>
        <w:autoSpaceDN w:val="0"/>
        <w:adjustRightInd w:val="0"/>
        <w:ind w:firstLine="567"/>
        <w:jc w:val="both"/>
        <w:rPr>
          <w:color w:val="000000"/>
        </w:rPr>
      </w:pPr>
      <w:proofErr w:type="gramStart"/>
      <w:r w:rsidRPr="00E07AB9">
        <w:rPr>
          <w:color w:val="000000"/>
        </w:rPr>
        <w:t>2) договор, предусматривающий возможность использования земли или земельного участка, находящихся в государственной или муниципальной собственности, или государственная собственность на которые не разграничена, без предоставления земельного участка и установления в отношении него сервитута для целей размещения нестационарного объекта.</w:t>
      </w:r>
      <w:proofErr w:type="gramEnd"/>
    </w:p>
    <w:p w14:paraId="4D1CC409" w14:textId="77777777" w:rsidR="00E07AB9" w:rsidRPr="00E07AB9" w:rsidRDefault="00E07AB9" w:rsidP="00E07AB9">
      <w:pPr>
        <w:autoSpaceDE w:val="0"/>
        <w:autoSpaceDN w:val="0"/>
        <w:adjustRightInd w:val="0"/>
        <w:ind w:firstLine="567"/>
        <w:jc w:val="both"/>
        <w:rPr>
          <w:color w:val="000000"/>
        </w:rPr>
      </w:pPr>
      <w:r w:rsidRPr="00E07AB9">
        <w:rPr>
          <w:rStyle w:val="aff2"/>
        </w:rPr>
        <w:t>Статья</w:t>
      </w:r>
      <w:r w:rsidRPr="00E07AB9">
        <w:rPr>
          <w:color w:val="000000"/>
        </w:rPr>
        <w:t xml:space="preserve"> </w:t>
      </w:r>
      <w:r w:rsidRPr="00E07AB9">
        <w:rPr>
          <w:b/>
          <w:color w:val="000000"/>
        </w:rPr>
        <w:t>3.3.</w:t>
      </w:r>
      <w:r w:rsidRPr="00E07AB9">
        <w:rPr>
          <w:color w:val="000000"/>
        </w:rPr>
        <w:t xml:space="preserve"> </w:t>
      </w:r>
      <w:bookmarkStart w:id="5" w:name="_Hlk20236279"/>
      <w:r w:rsidRPr="00E07AB9">
        <w:rPr>
          <w:color w:val="000000"/>
        </w:rPr>
        <w:t xml:space="preserve">В </w:t>
      </w:r>
      <w:bookmarkStart w:id="6" w:name="_Hlk6844862"/>
      <w:r w:rsidRPr="00E07AB9">
        <w:rPr>
          <w:color w:val="000000"/>
        </w:rPr>
        <w:t>случае заключения соглашения расстояние от здания, строения, сооружения, земельного участка или ограждения до границы прилегающей территории определяется в соответствии с пунктом 3.8 настоящих Правил.</w:t>
      </w:r>
    </w:p>
    <w:p w14:paraId="63997E1C" w14:textId="77777777" w:rsidR="00E07AB9" w:rsidRPr="00E07AB9" w:rsidRDefault="00E07AB9" w:rsidP="00E07AB9">
      <w:pPr>
        <w:autoSpaceDE w:val="0"/>
        <w:autoSpaceDN w:val="0"/>
        <w:adjustRightInd w:val="0"/>
        <w:ind w:firstLine="567"/>
        <w:jc w:val="both"/>
        <w:rPr>
          <w:color w:val="000000"/>
        </w:rPr>
      </w:pPr>
      <w:r w:rsidRPr="00E07AB9">
        <w:rPr>
          <w:rStyle w:val="aff2"/>
        </w:rPr>
        <w:t>Статья</w:t>
      </w:r>
      <w:r w:rsidRPr="00E07AB9">
        <w:rPr>
          <w:color w:val="000000"/>
        </w:rPr>
        <w:t xml:space="preserve"> </w:t>
      </w:r>
      <w:r w:rsidRPr="00E07AB9">
        <w:rPr>
          <w:b/>
          <w:color w:val="000000"/>
        </w:rPr>
        <w:t>3.4.</w:t>
      </w:r>
      <w:r w:rsidRPr="00E07AB9">
        <w:rPr>
          <w:color w:val="000000"/>
        </w:rPr>
        <w:t xml:space="preserve"> </w:t>
      </w:r>
      <w:bookmarkEnd w:id="5"/>
      <w:bookmarkEnd w:id="6"/>
      <w:proofErr w:type="gramStart"/>
      <w:r w:rsidRPr="00E07AB9">
        <w:rPr>
          <w:color w:val="000000"/>
        </w:rPr>
        <w:t xml:space="preserve">В отсутствие заключенного в соответствии с пунктом 3.8 настоящих Правил соглашения граница прилегающей территории по отношению к зданию, строению, сооружению, земельному участку, собственник которого или иной законный владелец либо уполномоченное лицо не заключили соответствующего соглашения, определяется на расстоянии </w:t>
      </w:r>
      <w:r w:rsidRPr="00E07AB9">
        <w:rPr>
          <w:b/>
          <w:i/>
          <w:iCs/>
          <w:color w:val="000000"/>
        </w:rPr>
        <w:t>15 метров</w:t>
      </w:r>
      <w:r w:rsidRPr="00E07AB9">
        <w:rPr>
          <w:color w:val="000000"/>
        </w:rPr>
        <w:t xml:space="preserve"> от здания, строения, сооружения, земельного участка или ограждения (за исключением многоквартирных домов, земельные участки под которыми не образованы или образованы</w:t>
      </w:r>
      <w:proofErr w:type="gramEnd"/>
      <w:r w:rsidRPr="00E07AB9">
        <w:rPr>
          <w:color w:val="000000"/>
        </w:rPr>
        <w:t xml:space="preserve"> по границам таких домов).</w:t>
      </w:r>
    </w:p>
    <w:p w14:paraId="1287E725" w14:textId="77777777" w:rsidR="00E07AB9" w:rsidRPr="00E07AB9" w:rsidRDefault="00E07AB9" w:rsidP="00E07AB9">
      <w:pPr>
        <w:autoSpaceDE w:val="0"/>
        <w:autoSpaceDN w:val="0"/>
        <w:adjustRightInd w:val="0"/>
        <w:ind w:firstLine="567"/>
        <w:jc w:val="both"/>
        <w:rPr>
          <w:color w:val="000000"/>
        </w:rPr>
      </w:pPr>
      <w:r w:rsidRPr="00E07AB9">
        <w:rPr>
          <w:color w:val="000000"/>
        </w:rPr>
        <w:t>Границы территории, прилегающей к зданиям, строениям, сооружениям, не имеющим ограждающих устройств, определяются по периметру от фактических границ указанных зданий, строений, сооружений.</w:t>
      </w:r>
    </w:p>
    <w:p w14:paraId="02BB2A4C" w14:textId="77777777" w:rsidR="00E07AB9" w:rsidRPr="00E07AB9" w:rsidRDefault="00E07AB9" w:rsidP="00E07AB9">
      <w:pPr>
        <w:autoSpaceDE w:val="0"/>
        <w:autoSpaceDN w:val="0"/>
        <w:adjustRightInd w:val="0"/>
        <w:ind w:firstLine="567"/>
        <w:jc w:val="both"/>
        <w:rPr>
          <w:color w:val="000000"/>
        </w:rPr>
      </w:pPr>
      <w:r w:rsidRPr="00E07AB9">
        <w:rPr>
          <w:color w:val="000000"/>
        </w:rPr>
        <w:t>Границы территории, прилегающей к зданиям, строениям, сооружениям, имеющим ограждающие устройства, определяются по периметру от указанных устройств.</w:t>
      </w:r>
    </w:p>
    <w:p w14:paraId="61524D65" w14:textId="77777777" w:rsidR="00E07AB9" w:rsidRPr="00E07AB9" w:rsidRDefault="00E07AB9" w:rsidP="00E07AB9">
      <w:pPr>
        <w:autoSpaceDE w:val="0"/>
        <w:autoSpaceDN w:val="0"/>
        <w:adjustRightInd w:val="0"/>
        <w:ind w:firstLine="567"/>
        <w:jc w:val="both"/>
        <w:rPr>
          <w:color w:val="000000"/>
        </w:rPr>
      </w:pPr>
      <w:r w:rsidRPr="00E07AB9">
        <w:rPr>
          <w:color w:val="000000"/>
        </w:rPr>
        <w:t>Границы территории, прилегающей к зданиям, строениям, сооружениям, у которых определены технические или санитарно-защитные зоны, определяются в пределах указанных зон.</w:t>
      </w:r>
    </w:p>
    <w:p w14:paraId="2D7006D8" w14:textId="77777777" w:rsidR="00E07AB9" w:rsidRPr="00E07AB9" w:rsidRDefault="00E07AB9" w:rsidP="00E07AB9">
      <w:pPr>
        <w:autoSpaceDE w:val="0"/>
        <w:autoSpaceDN w:val="0"/>
        <w:adjustRightInd w:val="0"/>
        <w:ind w:firstLine="567"/>
        <w:jc w:val="both"/>
        <w:rPr>
          <w:color w:val="000000"/>
        </w:rPr>
      </w:pPr>
      <w:r w:rsidRPr="00E07AB9">
        <w:rPr>
          <w:color w:val="000000"/>
        </w:rPr>
        <w:t>Границы территории, прилегающей к земельному участку, который образован в соответствии с действующим законодательством, определяются от границ такого земельного участка.</w:t>
      </w:r>
    </w:p>
    <w:p w14:paraId="3DC34D35" w14:textId="77777777" w:rsidR="00E07AB9" w:rsidRPr="00E07AB9" w:rsidRDefault="00E07AB9" w:rsidP="00E07AB9">
      <w:pPr>
        <w:autoSpaceDE w:val="0"/>
        <w:autoSpaceDN w:val="0"/>
        <w:adjustRightInd w:val="0"/>
        <w:ind w:firstLine="567"/>
        <w:jc w:val="both"/>
        <w:rPr>
          <w:color w:val="000000"/>
        </w:rPr>
      </w:pPr>
      <w:r w:rsidRPr="00E07AB9">
        <w:rPr>
          <w:color w:val="000000"/>
        </w:rPr>
        <w:lastRenderedPageBreak/>
        <w:t>Границы территории, прилегающей к земельному участку, который не образован в соответствии с действующим законодательством, определяются от фактических границ расположенных на таком земельном участке зданий, строений, сооружений.</w:t>
      </w:r>
    </w:p>
    <w:p w14:paraId="0875C1B3" w14:textId="77777777" w:rsidR="00E07AB9" w:rsidRPr="00E07AB9" w:rsidRDefault="00E07AB9" w:rsidP="00E07AB9">
      <w:pPr>
        <w:autoSpaceDE w:val="0"/>
        <w:autoSpaceDN w:val="0"/>
        <w:adjustRightInd w:val="0"/>
        <w:ind w:firstLine="567"/>
        <w:jc w:val="both"/>
        <w:rPr>
          <w:color w:val="000000"/>
        </w:rPr>
      </w:pPr>
      <w:r w:rsidRPr="00E07AB9">
        <w:rPr>
          <w:color w:val="000000"/>
        </w:rPr>
        <w:t>Границы территории, прилегающей к земельному участку, занятому садоводческими, огородническими некоммерческими объединениями граждан, определяются от границ земельного участка такого объединения.</w:t>
      </w:r>
    </w:p>
    <w:p w14:paraId="2894A288" w14:textId="77777777" w:rsidR="00E07AB9" w:rsidRPr="00E07AB9" w:rsidRDefault="00E07AB9" w:rsidP="00E07AB9">
      <w:pPr>
        <w:autoSpaceDE w:val="0"/>
        <w:autoSpaceDN w:val="0"/>
        <w:adjustRightInd w:val="0"/>
        <w:ind w:firstLine="567"/>
        <w:jc w:val="both"/>
        <w:rPr>
          <w:color w:val="000000"/>
        </w:rPr>
      </w:pPr>
      <w:r w:rsidRPr="00E07AB9">
        <w:rPr>
          <w:rStyle w:val="aff2"/>
        </w:rPr>
        <w:t>Статья</w:t>
      </w:r>
      <w:r w:rsidRPr="00E07AB9">
        <w:rPr>
          <w:color w:val="000000"/>
        </w:rPr>
        <w:t xml:space="preserve"> </w:t>
      </w:r>
      <w:r w:rsidRPr="00E07AB9">
        <w:rPr>
          <w:b/>
          <w:color w:val="000000"/>
        </w:rPr>
        <w:t>3.5.</w:t>
      </w:r>
      <w:r w:rsidRPr="00E07AB9">
        <w:rPr>
          <w:color w:val="000000"/>
        </w:rPr>
        <w:t xml:space="preserve"> Карта-схема, прилагаемая к соглашению, подготавливается собственником или иным законным владельцем здания, строения, сооружения, земельного участка либо уполномоченным лицом на бумажном носителе в произвольной форме и должна содержать следующие сведения:</w:t>
      </w:r>
    </w:p>
    <w:p w14:paraId="692BFF37" w14:textId="77777777" w:rsidR="00E07AB9" w:rsidRPr="00E07AB9" w:rsidRDefault="00E07AB9" w:rsidP="00E07AB9">
      <w:pPr>
        <w:ind w:firstLine="567"/>
        <w:jc w:val="both"/>
        <w:rPr>
          <w:color w:val="000000"/>
        </w:rPr>
      </w:pPr>
      <w:bookmarkStart w:id="7" w:name="sub_531"/>
      <w:proofErr w:type="gramStart"/>
      <w:r w:rsidRPr="00E07AB9">
        <w:rPr>
          <w:color w:val="000000"/>
        </w:rPr>
        <w:t>1) адрес здания, строения, сооружения, земельного участка, в отношении которого устанавливаются границы прилегающей территории (при его наличии), либо обозначение места расположения данных объектов с указанием наименования (наименований) и вида (видов) объекта (объектов) благоустройства;</w:t>
      </w:r>
      <w:proofErr w:type="gramEnd"/>
    </w:p>
    <w:p w14:paraId="57EAC994" w14:textId="77777777" w:rsidR="00E07AB9" w:rsidRPr="00E07AB9" w:rsidRDefault="00E07AB9" w:rsidP="00E07AB9">
      <w:pPr>
        <w:ind w:firstLine="567"/>
        <w:jc w:val="both"/>
        <w:rPr>
          <w:color w:val="000000"/>
        </w:rPr>
      </w:pPr>
      <w:bookmarkStart w:id="8" w:name="sub_532"/>
      <w:bookmarkEnd w:id="7"/>
      <w:proofErr w:type="gramStart"/>
      <w:r w:rsidRPr="00E07AB9">
        <w:rPr>
          <w:color w:val="000000"/>
        </w:rPr>
        <w:t>2) сведения о собственнике и (или) ином законном владельце здания, строения, сооружения, земельного участка, а также уполномоченном лице: наименование (для юридического лица), фамилия, имя и, если имеется, отчество (для индивидуального предпринимателя и физического лица), место нахождения (для юридического лица), почтовый адрес, контактные телефоны;</w:t>
      </w:r>
      <w:proofErr w:type="gramEnd"/>
    </w:p>
    <w:p w14:paraId="6544227B" w14:textId="77777777" w:rsidR="00E07AB9" w:rsidRPr="00E07AB9" w:rsidRDefault="00E07AB9" w:rsidP="00E07AB9">
      <w:pPr>
        <w:ind w:firstLine="567"/>
        <w:jc w:val="both"/>
        <w:rPr>
          <w:color w:val="000000"/>
        </w:rPr>
      </w:pPr>
      <w:bookmarkStart w:id="9" w:name="sub_533"/>
      <w:bookmarkEnd w:id="8"/>
      <w:r w:rsidRPr="00E07AB9">
        <w:rPr>
          <w:color w:val="000000"/>
        </w:rPr>
        <w:t>3) схематическое изображение границ здания, строения, сооружения, земельного участка;</w:t>
      </w:r>
    </w:p>
    <w:p w14:paraId="01EBC239" w14:textId="77777777" w:rsidR="00E07AB9" w:rsidRPr="00E07AB9" w:rsidRDefault="00E07AB9" w:rsidP="00E07AB9">
      <w:pPr>
        <w:ind w:firstLine="567"/>
        <w:jc w:val="both"/>
        <w:rPr>
          <w:color w:val="000000"/>
        </w:rPr>
      </w:pPr>
      <w:bookmarkStart w:id="10" w:name="sub_534"/>
      <w:bookmarkEnd w:id="9"/>
      <w:r w:rsidRPr="00E07AB9">
        <w:rPr>
          <w:color w:val="000000"/>
        </w:rPr>
        <w:t>4) схематическое изображение границ территории, прилегающей к зданию, строению, сооружению, земельному участку;</w:t>
      </w:r>
    </w:p>
    <w:p w14:paraId="4C86A9A5" w14:textId="77777777" w:rsidR="00E07AB9" w:rsidRPr="00E07AB9" w:rsidRDefault="00E07AB9" w:rsidP="00E07AB9">
      <w:pPr>
        <w:ind w:firstLine="567"/>
        <w:jc w:val="both"/>
        <w:rPr>
          <w:color w:val="000000"/>
        </w:rPr>
      </w:pPr>
      <w:bookmarkStart w:id="11" w:name="sub_535"/>
      <w:bookmarkEnd w:id="10"/>
      <w:r w:rsidRPr="00E07AB9">
        <w:rPr>
          <w:color w:val="000000"/>
        </w:rPr>
        <w:t>5) схематическое изображение, наименование (наименования) элементов благоустройства, попадающих в границы прилегающей территории.</w:t>
      </w:r>
    </w:p>
    <w:p w14:paraId="65270DD6" w14:textId="77777777" w:rsidR="00E07AB9" w:rsidRPr="00E07AB9" w:rsidRDefault="00E07AB9" w:rsidP="00E07AB9">
      <w:pPr>
        <w:ind w:firstLine="567"/>
        <w:jc w:val="both"/>
        <w:rPr>
          <w:color w:val="000000"/>
        </w:rPr>
      </w:pPr>
      <w:bookmarkStart w:id="12" w:name="sub_54"/>
      <w:bookmarkEnd w:id="11"/>
      <w:r w:rsidRPr="00E07AB9">
        <w:rPr>
          <w:rStyle w:val="aff2"/>
        </w:rPr>
        <w:t>Статья</w:t>
      </w:r>
      <w:r w:rsidRPr="00E07AB9">
        <w:rPr>
          <w:color w:val="000000"/>
        </w:rPr>
        <w:t xml:space="preserve"> </w:t>
      </w:r>
      <w:r w:rsidRPr="00E07AB9">
        <w:rPr>
          <w:b/>
          <w:color w:val="000000"/>
        </w:rPr>
        <w:t>3.6</w:t>
      </w:r>
      <w:r w:rsidRPr="00E07AB9">
        <w:rPr>
          <w:color w:val="000000"/>
        </w:rPr>
        <w:t>. Карта-схема направляется собственником или иным законным владельцем здания, строения, сооружения, земельного участка либо уполномоченным лицом в уполномоченный орган для подготовки проекта соглашения.</w:t>
      </w:r>
    </w:p>
    <w:p w14:paraId="264AB4FE" w14:textId="77777777" w:rsidR="00E07AB9" w:rsidRPr="00E07AB9" w:rsidRDefault="00E07AB9" w:rsidP="00E07AB9">
      <w:pPr>
        <w:ind w:firstLine="567"/>
        <w:jc w:val="both"/>
        <w:rPr>
          <w:color w:val="000000"/>
        </w:rPr>
      </w:pPr>
      <w:r w:rsidRPr="00E07AB9">
        <w:rPr>
          <w:color w:val="000000"/>
        </w:rPr>
        <w:t>Уполномоченный орган в четырнадцатидневный срок со дня получения карты-схемы готовит проект соглашения и направляет два его экземпляра собственнику или иному законному владельцу здания, строения, сооружения, земельного участка либо уполномоченному лицу, подготовившему карту-схему.</w:t>
      </w:r>
    </w:p>
    <w:p w14:paraId="1B0E3D7B" w14:textId="77777777" w:rsidR="00E07AB9" w:rsidRPr="00E07AB9" w:rsidRDefault="00E07AB9" w:rsidP="00E07AB9">
      <w:pPr>
        <w:ind w:firstLine="567"/>
        <w:jc w:val="both"/>
        <w:rPr>
          <w:color w:val="000000"/>
        </w:rPr>
      </w:pPr>
      <w:bookmarkStart w:id="13" w:name="_Hlk5271010"/>
      <w:r w:rsidRPr="00E07AB9">
        <w:rPr>
          <w:color w:val="000000"/>
        </w:rPr>
        <w:t xml:space="preserve">Собственник </w:t>
      </w:r>
      <w:bookmarkStart w:id="14" w:name="_Hlk5371488"/>
      <w:r w:rsidRPr="00E07AB9">
        <w:rPr>
          <w:color w:val="000000"/>
        </w:rPr>
        <w:t xml:space="preserve">или иной законный владелец здания, строения, сооружения, земельного участка либо уполномоченное </w:t>
      </w:r>
      <w:bookmarkEnd w:id="14"/>
      <w:r w:rsidRPr="00E07AB9">
        <w:rPr>
          <w:color w:val="000000"/>
        </w:rPr>
        <w:t>лицо</w:t>
      </w:r>
      <w:bookmarkEnd w:id="13"/>
      <w:r w:rsidRPr="00E07AB9">
        <w:rPr>
          <w:color w:val="000000"/>
        </w:rPr>
        <w:t xml:space="preserve"> в четырнадцатидневный срок со дня получения проекта соглашения возвращает один экземпляр подписанного соглашения в уполномоченный орган.</w:t>
      </w:r>
    </w:p>
    <w:p w14:paraId="0C595CEC" w14:textId="77777777" w:rsidR="00E07AB9" w:rsidRPr="00E07AB9" w:rsidRDefault="00E07AB9" w:rsidP="00E07AB9">
      <w:pPr>
        <w:ind w:firstLine="567"/>
        <w:jc w:val="both"/>
        <w:rPr>
          <w:color w:val="000000"/>
        </w:rPr>
      </w:pPr>
      <w:bookmarkStart w:id="15" w:name="sub_55"/>
      <w:bookmarkEnd w:id="12"/>
      <w:r w:rsidRPr="00E07AB9">
        <w:rPr>
          <w:rStyle w:val="aff2"/>
        </w:rPr>
        <w:t>Статья</w:t>
      </w:r>
      <w:r w:rsidRPr="00E07AB9">
        <w:rPr>
          <w:color w:val="000000"/>
        </w:rPr>
        <w:t xml:space="preserve"> </w:t>
      </w:r>
      <w:r w:rsidRPr="00E07AB9">
        <w:rPr>
          <w:b/>
          <w:color w:val="000000"/>
        </w:rPr>
        <w:t>3.7.</w:t>
      </w:r>
      <w:r w:rsidRPr="00E07AB9">
        <w:rPr>
          <w:color w:val="000000"/>
        </w:rPr>
        <w:t xml:space="preserve"> В случае подготовки карты-схемы уполномоченным органом с учётом имеющихся у него сведений о зданиях, строениях, сооружениях, земельных участках, расположенных в поселении, два экземпляра проекта соглашения с приложением к нему карты-схемы направляются уполномоченным органом собственникам и (или) законным владельцам указанных объектов либо уполномоченным лицам.</w:t>
      </w:r>
    </w:p>
    <w:p w14:paraId="5B4E76EA" w14:textId="77777777" w:rsidR="00E07AB9" w:rsidRPr="00E07AB9" w:rsidRDefault="00E07AB9" w:rsidP="00E07AB9">
      <w:pPr>
        <w:ind w:firstLine="567"/>
        <w:jc w:val="both"/>
        <w:rPr>
          <w:color w:val="000000"/>
        </w:rPr>
      </w:pPr>
      <w:r w:rsidRPr="00E07AB9">
        <w:rPr>
          <w:color w:val="000000"/>
        </w:rPr>
        <w:t>Собственник или иной законный владелец здания, строения, сооружения, земельного участка либо уполномоченное лицо возвращает один экземпляр подписанного соглашения или письменный отказ от заключения такого соглашения в уполномоченный орган.</w:t>
      </w:r>
    </w:p>
    <w:p w14:paraId="6C34DD26"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3.8.</w:t>
      </w:r>
      <w:r w:rsidRPr="00E07AB9">
        <w:rPr>
          <w:color w:val="000000"/>
        </w:rPr>
        <w:t xml:space="preserve"> </w:t>
      </w:r>
      <w:bookmarkStart w:id="16" w:name="sub_56"/>
      <w:bookmarkEnd w:id="15"/>
      <w:r w:rsidRPr="00E07AB9">
        <w:rPr>
          <w:color w:val="000000"/>
        </w:rPr>
        <w:t>При составлении карты-схемы и заключении соглашения расстояние от здания, строения, сооружения, земельного участка или ограждения до границы прилегающей территории определяется исходя из следующего:</w:t>
      </w:r>
    </w:p>
    <w:p w14:paraId="4314FB75" w14:textId="77777777" w:rsidR="00E07AB9" w:rsidRPr="00E07AB9" w:rsidRDefault="00E07AB9" w:rsidP="00E07AB9">
      <w:pPr>
        <w:ind w:firstLine="567"/>
        <w:jc w:val="both"/>
        <w:rPr>
          <w:color w:val="000000"/>
        </w:rPr>
      </w:pPr>
      <w:r w:rsidRPr="00E07AB9">
        <w:rPr>
          <w:color w:val="000000"/>
        </w:rPr>
        <w:t>1) для отдельно стоящих нестационарных объектов, расположенных:</w:t>
      </w:r>
    </w:p>
    <w:p w14:paraId="16FF8CB3" w14:textId="77777777" w:rsidR="00E07AB9" w:rsidRPr="00E07AB9" w:rsidRDefault="00E07AB9" w:rsidP="00E07AB9">
      <w:pPr>
        <w:ind w:firstLine="567"/>
        <w:jc w:val="both"/>
        <w:rPr>
          <w:color w:val="000000"/>
        </w:rPr>
      </w:pPr>
      <w:r w:rsidRPr="00E07AB9">
        <w:rPr>
          <w:color w:val="000000"/>
        </w:rPr>
        <w:t xml:space="preserve">- на территориях жилых зон - </w:t>
      </w:r>
      <w:r w:rsidRPr="00E07AB9">
        <w:rPr>
          <w:b/>
          <w:i/>
          <w:iCs/>
          <w:color w:val="000000"/>
        </w:rPr>
        <w:t>3 метра</w:t>
      </w:r>
      <w:r w:rsidRPr="00E07AB9">
        <w:rPr>
          <w:color w:val="000000"/>
        </w:rPr>
        <w:t xml:space="preserve"> по периметру от фактических границ этих объектов, за исключением земельного участка, входящего в состав общего имущества собственников помещений в многоквартирных домах;</w:t>
      </w:r>
    </w:p>
    <w:p w14:paraId="64C576A8" w14:textId="77777777" w:rsidR="00E07AB9" w:rsidRPr="00E07AB9" w:rsidRDefault="00E07AB9" w:rsidP="00E07AB9">
      <w:pPr>
        <w:ind w:firstLine="567"/>
        <w:jc w:val="both"/>
        <w:rPr>
          <w:color w:val="000000"/>
        </w:rPr>
      </w:pPr>
      <w:r w:rsidRPr="00E07AB9">
        <w:rPr>
          <w:color w:val="000000"/>
        </w:rPr>
        <w:t xml:space="preserve">- на территории общего пользования - </w:t>
      </w:r>
      <w:r w:rsidRPr="00E07AB9">
        <w:rPr>
          <w:b/>
          <w:i/>
          <w:iCs/>
          <w:color w:val="000000"/>
        </w:rPr>
        <w:t>3 метра</w:t>
      </w:r>
      <w:r w:rsidRPr="00E07AB9">
        <w:rPr>
          <w:color w:val="000000"/>
        </w:rPr>
        <w:t xml:space="preserve"> по периметру от фактических границ этих объектов; </w:t>
      </w:r>
    </w:p>
    <w:p w14:paraId="0665FDC0" w14:textId="77777777" w:rsidR="00E07AB9" w:rsidRPr="00E07AB9" w:rsidRDefault="00E07AB9" w:rsidP="00E07AB9">
      <w:pPr>
        <w:ind w:firstLine="567"/>
        <w:jc w:val="both"/>
        <w:rPr>
          <w:color w:val="000000"/>
        </w:rPr>
      </w:pPr>
      <w:r w:rsidRPr="00E07AB9">
        <w:rPr>
          <w:color w:val="000000"/>
        </w:rPr>
        <w:t xml:space="preserve">- на территориях производственных зон - </w:t>
      </w:r>
      <w:r w:rsidRPr="00E07AB9">
        <w:rPr>
          <w:b/>
          <w:i/>
          <w:iCs/>
          <w:color w:val="000000"/>
        </w:rPr>
        <w:t>4 метра</w:t>
      </w:r>
      <w:r w:rsidRPr="00E07AB9">
        <w:rPr>
          <w:color w:val="000000"/>
        </w:rPr>
        <w:t xml:space="preserve"> по периметру от фактических границ этих объектов;</w:t>
      </w:r>
    </w:p>
    <w:p w14:paraId="11C465C0" w14:textId="77777777" w:rsidR="00E07AB9" w:rsidRPr="00E07AB9" w:rsidRDefault="00E07AB9" w:rsidP="00E07AB9">
      <w:pPr>
        <w:ind w:firstLine="567"/>
        <w:jc w:val="both"/>
        <w:rPr>
          <w:color w:val="000000"/>
        </w:rPr>
      </w:pPr>
      <w:r w:rsidRPr="00E07AB9">
        <w:rPr>
          <w:color w:val="000000"/>
        </w:rPr>
        <w:lastRenderedPageBreak/>
        <w:t xml:space="preserve">- на остановочных площадках общественного транспорта - </w:t>
      </w:r>
      <w:r w:rsidRPr="00E07AB9">
        <w:rPr>
          <w:b/>
          <w:i/>
          <w:iCs/>
          <w:color w:val="000000"/>
        </w:rPr>
        <w:t>4 метра</w:t>
      </w:r>
      <w:r w:rsidRPr="00E07AB9">
        <w:rPr>
          <w:color w:val="000000"/>
        </w:rPr>
        <w:t xml:space="preserve"> по периметру от фактических границ этих объектов. При этом запрещается смет мусора на проезжую часть дороги;</w:t>
      </w:r>
    </w:p>
    <w:p w14:paraId="368036AA" w14:textId="77777777" w:rsidR="00E07AB9" w:rsidRPr="00E07AB9" w:rsidRDefault="00E07AB9" w:rsidP="00E07AB9">
      <w:pPr>
        <w:ind w:firstLine="567"/>
        <w:jc w:val="both"/>
        <w:rPr>
          <w:color w:val="000000"/>
        </w:rPr>
      </w:pPr>
      <w:proofErr w:type="gramStart"/>
      <w:r w:rsidRPr="00E07AB9">
        <w:rPr>
          <w:color w:val="000000"/>
        </w:rPr>
        <w:t xml:space="preserve">- на прочих территориях </w:t>
      </w:r>
      <w:r w:rsidRPr="00E07AB9">
        <w:rPr>
          <w:b/>
          <w:color w:val="000000"/>
        </w:rPr>
        <w:t xml:space="preserve">- </w:t>
      </w:r>
      <w:r w:rsidRPr="00E07AB9">
        <w:rPr>
          <w:b/>
          <w:i/>
          <w:iCs/>
          <w:color w:val="000000"/>
        </w:rPr>
        <w:t>5 метров</w:t>
      </w:r>
      <w:r w:rsidRPr="00E07AB9">
        <w:rPr>
          <w:color w:val="000000"/>
        </w:rPr>
        <w:t xml:space="preserve"> по периметру от фактических границ этих объектов;</w:t>
      </w:r>
      <w:proofErr w:type="gramEnd"/>
    </w:p>
    <w:p w14:paraId="6FBDEF45" w14:textId="77777777" w:rsidR="00E07AB9" w:rsidRPr="00E07AB9" w:rsidRDefault="00E07AB9" w:rsidP="00E07AB9">
      <w:pPr>
        <w:ind w:firstLine="567"/>
        <w:jc w:val="both"/>
        <w:rPr>
          <w:color w:val="000000"/>
        </w:rPr>
      </w:pPr>
      <w:r w:rsidRPr="00E07AB9">
        <w:rPr>
          <w:color w:val="000000"/>
        </w:rPr>
        <w:t xml:space="preserve">2) для сгруппированных на одной территории двух и более нестационарных объектов - </w:t>
      </w:r>
      <w:r w:rsidRPr="00E07AB9">
        <w:rPr>
          <w:b/>
          <w:i/>
          <w:iCs/>
          <w:color w:val="000000"/>
        </w:rPr>
        <w:t>5 метров</w:t>
      </w:r>
      <w:r w:rsidRPr="00E07AB9">
        <w:rPr>
          <w:color w:val="000000"/>
        </w:rPr>
        <w:t xml:space="preserve"> по периметру от фактических границ этих объектов;</w:t>
      </w:r>
    </w:p>
    <w:p w14:paraId="64913043" w14:textId="77777777" w:rsidR="00E07AB9" w:rsidRPr="00E07AB9" w:rsidRDefault="00E07AB9" w:rsidP="00E07AB9">
      <w:pPr>
        <w:ind w:firstLine="567"/>
        <w:jc w:val="both"/>
        <w:rPr>
          <w:color w:val="000000"/>
        </w:rPr>
      </w:pPr>
      <w:r w:rsidRPr="00E07AB9">
        <w:rPr>
          <w:color w:val="000000"/>
        </w:rPr>
        <w:t xml:space="preserve">3) для территорий розничных мини-рынков, рынков, ярмарок, не имеющих ограждающих устройств, - </w:t>
      </w:r>
      <w:r w:rsidRPr="00E07AB9">
        <w:rPr>
          <w:b/>
          <w:i/>
          <w:iCs/>
          <w:color w:val="000000"/>
        </w:rPr>
        <w:t>10 метров</w:t>
      </w:r>
      <w:r w:rsidRPr="00E07AB9">
        <w:rPr>
          <w:color w:val="000000"/>
        </w:rPr>
        <w:t xml:space="preserve"> по периметру от границ земельного участка, а при наличии ограждения - </w:t>
      </w:r>
      <w:r w:rsidRPr="00E07AB9">
        <w:rPr>
          <w:b/>
          <w:i/>
          <w:iCs/>
          <w:color w:val="000000"/>
        </w:rPr>
        <w:t>10 метров</w:t>
      </w:r>
      <w:r w:rsidRPr="00E07AB9">
        <w:rPr>
          <w:color w:val="000000"/>
        </w:rPr>
        <w:t xml:space="preserve"> от ограждения по периметру;</w:t>
      </w:r>
    </w:p>
    <w:p w14:paraId="30F56078" w14:textId="77777777" w:rsidR="00E07AB9" w:rsidRPr="00E07AB9" w:rsidRDefault="00E07AB9" w:rsidP="00E07AB9">
      <w:pPr>
        <w:ind w:firstLine="567"/>
        <w:jc w:val="both"/>
        <w:rPr>
          <w:color w:val="000000"/>
        </w:rPr>
      </w:pPr>
      <w:r w:rsidRPr="00E07AB9">
        <w:rPr>
          <w:color w:val="000000"/>
        </w:rPr>
        <w:t xml:space="preserve">4) для индивидуальных жилых домов, не имеющих ограждающих устройств, - </w:t>
      </w:r>
      <w:r w:rsidRPr="00E07AB9">
        <w:rPr>
          <w:b/>
          <w:i/>
          <w:iCs/>
          <w:color w:val="000000"/>
        </w:rPr>
        <w:t>5 метров</w:t>
      </w:r>
      <w:r w:rsidRPr="00E07AB9">
        <w:rPr>
          <w:color w:val="000000"/>
        </w:rPr>
        <w:t xml:space="preserve"> по периметру от фактических границ индивидуальных жилых домов, а при наличии ограждения - </w:t>
      </w:r>
      <w:r w:rsidRPr="00E07AB9">
        <w:rPr>
          <w:b/>
          <w:i/>
          <w:iCs/>
          <w:color w:val="000000"/>
        </w:rPr>
        <w:t>5 метров</w:t>
      </w:r>
      <w:r w:rsidRPr="00E07AB9">
        <w:rPr>
          <w:color w:val="000000"/>
        </w:rPr>
        <w:t xml:space="preserve"> от ограждения по периметру;</w:t>
      </w:r>
    </w:p>
    <w:p w14:paraId="5082A52C" w14:textId="77777777" w:rsidR="00E07AB9" w:rsidRPr="00E07AB9" w:rsidRDefault="00E07AB9" w:rsidP="00E07AB9">
      <w:pPr>
        <w:ind w:firstLine="567"/>
        <w:jc w:val="both"/>
        <w:rPr>
          <w:color w:val="000000"/>
        </w:rPr>
      </w:pPr>
      <w:r w:rsidRPr="00E07AB9">
        <w:rPr>
          <w:color w:val="000000"/>
        </w:rPr>
        <w:t xml:space="preserve">5) для многоквартирных домов (за исключением многоквартирных домов, земельные участки под которыми не образованы или образованы по границам таких домов) - </w:t>
      </w:r>
      <w:r w:rsidRPr="00E07AB9">
        <w:rPr>
          <w:b/>
          <w:i/>
          <w:iCs/>
          <w:color w:val="000000"/>
        </w:rPr>
        <w:t>10 метров</w:t>
      </w:r>
      <w:r w:rsidRPr="00E07AB9">
        <w:rPr>
          <w:color w:val="000000"/>
        </w:rPr>
        <w:t xml:space="preserve"> по периметру от границ земельных участков, на которых расположены многоквартирные дома;</w:t>
      </w:r>
    </w:p>
    <w:p w14:paraId="3F07710F" w14:textId="77777777" w:rsidR="00E07AB9" w:rsidRPr="00E07AB9" w:rsidRDefault="00E07AB9" w:rsidP="00E07AB9">
      <w:pPr>
        <w:ind w:firstLine="567"/>
        <w:jc w:val="both"/>
        <w:rPr>
          <w:color w:val="000000"/>
        </w:rPr>
      </w:pPr>
      <w:r w:rsidRPr="00E07AB9">
        <w:rPr>
          <w:color w:val="000000"/>
        </w:rPr>
        <w:t xml:space="preserve">6) для нежилых зданий, не имеющих ограждающих устройств, - </w:t>
      </w:r>
      <w:r w:rsidRPr="00E07AB9">
        <w:rPr>
          <w:b/>
          <w:i/>
          <w:iCs/>
          <w:color w:val="000000"/>
        </w:rPr>
        <w:t>10 метров</w:t>
      </w:r>
      <w:r w:rsidRPr="00E07AB9">
        <w:rPr>
          <w:i/>
          <w:iCs/>
          <w:color w:val="000000"/>
        </w:rPr>
        <w:t xml:space="preserve"> </w:t>
      </w:r>
      <w:r w:rsidRPr="00E07AB9">
        <w:rPr>
          <w:color w:val="000000"/>
        </w:rPr>
        <w:t>по периметру от фактических границ нежилых зданий;</w:t>
      </w:r>
    </w:p>
    <w:p w14:paraId="1B8931C1" w14:textId="77777777" w:rsidR="00E07AB9" w:rsidRPr="00E07AB9" w:rsidRDefault="00E07AB9" w:rsidP="00E07AB9">
      <w:pPr>
        <w:ind w:firstLine="567"/>
        <w:jc w:val="both"/>
        <w:rPr>
          <w:color w:val="000000"/>
        </w:rPr>
      </w:pPr>
      <w:r w:rsidRPr="00E07AB9">
        <w:rPr>
          <w:color w:val="000000"/>
        </w:rPr>
        <w:t xml:space="preserve">7) для нежилых зданий (комплекса зданий), имеющих ограждение, - </w:t>
      </w:r>
      <w:r w:rsidRPr="00E07AB9">
        <w:rPr>
          <w:b/>
          <w:i/>
          <w:iCs/>
          <w:color w:val="000000"/>
        </w:rPr>
        <w:t>10 метров</w:t>
      </w:r>
      <w:r w:rsidRPr="00E07AB9">
        <w:rPr>
          <w:color w:val="000000"/>
        </w:rPr>
        <w:t xml:space="preserve"> от ограждения по периметру;</w:t>
      </w:r>
    </w:p>
    <w:p w14:paraId="794682C4" w14:textId="77777777" w:rsidR="00E07AB9" w:rsidRPr="00E07AB9" w:rsidRDefault="00E07AB9" w:rsidP="00E07AB9">
      <w:pPr>
        <w:ind w:firstLine="567"/>
        <w:jc w:val="both"/>
        <w:rPr>
          <w:color w:val="000000"/>
        </w:rPr>
      </w:pPr>
      <w:r w:rsidRPr="00E07AB9">
        <w:rPr>
          <w:color w:val="000000"/>
        </w:rPr>
        <w:t xml:space="preserve">8) для автостоянок, не имеющих ограждающих устройств, - </w:t>
      </w:r>
      <w:r w:rsidRPr="00E07AB9">
        <w:rPr>
          <w:b/>
          <w:i/>
          <w:iCs/>
          <w:color w:val="000000"/>
        </w:rPr>
        <w:t>10 метров</w:t>
      </w:r>
      <w:r w:rsidRPr="00E07AB9">
        <w:rPr>
          <w:color w:val="000000"/>
        </w:rPr>
        <w:t xml:space="preserve"> по периметру от границ земельного участка, а при наличии ограждения - </w:t>
      </w:r>
      <w:r w:rsidRPr="00E07AB9">
        <w:rPr>
          <w:b/>
          <w:i/>
          <w:color w:val="000000"/>
        </w:rPr>
        <w:t>10 метров</w:t>
      </w:r>
      <w:r w:rsidRPr="00E07AB9">
        <w:rPr>
          <w:color w:val="000000"/>
        </w:rPr>
        <w:t xml:space="preserve"> от ограждения по периметру;</w:t>
      </w:r>
    </w:p>
    <w:p w14:paraId="21138840" w14:textId="77777777" w:rsidR="00E07AB9" w:rsidRPr="00E07AB9" w:rsidRDefault="00E07AB9" w:rsidP="00E07AB9">
      <w:pPr>
        <w:ind w:firstLine="567"/>
        <w:jc w:val="both"/>
        <w:rPr>
          <w:color w:val="000000"/>
        </w:rPr>
      </w:pPr>
      <w:r w:rsidRPr="00E07AB9">
        <w:rPr>
          <w:color w:val="000000"/>
        </w:rPr>
        <w:t xml:space="preserve">9) для промышленных предприятий - </w:t>
      </w:r>
      <w:r w:rsidRPr="00E07AB9">
        <w:rPr>
          <w:b/>
          <w:i/>
          <w:iCs/>
          <w:color w:val="000000"/>
        </w:rPr>
        <w:t>10 метров</w:t>
      </w:r>
      <w:r w:rsidRPr="00E07AB9">
        <w:rPr>
          <w:color w:val="000000"/>
        </w:rPr>
        <w:t xml:space="preserve"> от ограждения по периметру; </w:t>
      </w:r>
    </w:p>
    <w:p w14:paraId="055EBA39" w14:textId="77777777" w:rsidR="00E07AB9" w:rsidRPr="00E07AB9" w:rsidRDefault="00E07AB9" w:rsidP="00E07AB9">
      <w:pPr>
        <w:ind w:firstLine="567"/>
        <w:jc w:val="both"/>
        <w:rPr>
          <w:color w:val="000000"/>
        </w:rPr>
      </w:pPr>
      <w:r w:rsidRPr="00E07AB9">
        <w:rPr>
          <w:color w:val="000000"/>
        </w:rPr>
        <w:t xml:space="preserve">10) для строительных площадок - </w:t>
      </w:r>
      <w:r w:rsidRPr="00E07AB9">
        <w:rPr>
          <w:b/>
          <w:i/>
          <w:iCs/>
          <w:color w:val="000000"/>
        </w:rPr>
        <w:t>10 метров</w:t>
      </w:r>
      <w:r w:rsidRPr="00E07AB9">
        <w:rPr>
          <w:color w:val="000000"/>
        </w:rPr>
        <w:t xml:space="preserve"> от ограждения по периметру;</w:t>
      </w:r>
    </w:p>
    <w:p w14:paraId="1E1ACE50" w14:textId="77777777" w:rsidR="00E07AB9" w:rsidRPr="00E07AB9" w:rsidRDefault="00E07AB9" w:rsidP="00E07AB9">
      <w:pPr>
        <w:ind w:firstLine="567"/>
        <w:jc w:val="both"/>
        <w:rPr>
          <w:color w:val="000000"/>
        </w:rPr>
      </w:pPr>
      <w:r w:rsidRPr="00E07AB9">
        <w:rPr>
          <w:color w:val="000000"/>
        </w:rPr>
        <w:t xml:space="preserve">11) для гаражно-строительных кооперативов, садоводческих и огороднических некоммерческих товариществ - </w:t>
      </w:r>
      <w:r w:rsidRPr="00E07AB9">
        <w:rPr>
          <w:b/>
          <w:i/>
          <w:iCs/>
          <w:color w:val="000000"/>
        </w:rPr>
        <w:t>10 метров</w:t>
      </w:r>
      <w:r w:rsidRPr="00E07AB9">
        <w:rPr>
          <w:color w:val="000000"/>
        </w:rPr>
        <w:t xml:space="preserve"> по периметру от границ земельного участка;</w:t>
      </w:r>
    </w:p>
    <w:p w14:paraId="05698FFC" w14:textId="77777777" w:rsidR="00E07AB9" w:rsidRPr="00E07AB9" w:rsidRDefault="00E07AB9" w:rsidP="00E07AB9">
      <w:pPr>
        <w:ind w:firstLine="567"/>
        <w:jc w:val="both"/>
        <w:rPr>
          <w:color w:val="000000"/>
        </w:rPr>
      </w:pPr>
      <w:r w:rsidRPr="00E07AB9">
        <w:rPr>
          <w:color w:val="000000"/>
        </w:rPr>
        <w:t xml:space="preserve">12) для автозаправочных станций, </w:t>
      </w:r>
      <w:proofErr w:type="spellStart"/>
      <w:r w:rsidRPr="00E07AB9">
        <w:rPr>
          <w:color w:val="000000"/>
        </w:rPr>
        <w:t>автогазозаправочных</w:t>
      </w:r>
      <w:proofErr w:type="spellEnd"/>
      <w:r w:rsidRPr="00E07AB9">
        <w:rPr>
          <w:color w:val="000000"/>
        </w:rPr>
        <w:t xml:space="preserve"> станций - </w:t>
      </w:r>
      <w:r w:rsidRPr="00E07AB9">
        <w:rPr>
          <w:b/>
          <w:i/>
          <w:iCs/>
          <w:color w:val="000000"/>
        </w:rPr>
        <w:t>10 метров</w:t>
      </w:r>
      <w:r w:rsidRPr="00E07AB9">
        <w:rPr>
          <w:color w:val="000000"/>
        </w:rPr>
        <w:t xml:space="preserve"> по периметру от границ земельного участка, и подъезды к объектам;</w:t>
      </w:r>
    </w:p>
    <w:p w14:paraId="3DC55D83" w14:textId="77777777" w:rsidR="00E07AB9" w:rsidRPr="00E07AB9" w:rsidRDefault="00E07AB9" w:rsidP="00E07AB9">
      <w:pPr>
        <w:ind w:firstLine="567"/>
        <w:jc w:val="both"/>
        <w:rPr>
          <w:color w:val="000000"/>
        </w:rPr>
      </w:pPr>
      <w:r w:rsidRPr="00E07AB9">
        <w:rPr>
          <w:color w:val="000000"/>
        </w:rPr>
        <w:t xml:space="preserve">13) для территорий, прилегающих к рекламным конструкциям, - </w:t>
      </w:r>
      <w:r w:rsidRPr="00E07AB9">
        <w:rPr>
          <w:b/>
          <w:i/>
          <w:iCs/>
          <w:color w:val="000000"/>
        </w:rPr>
        <w:t>2 метра</w:t>
      </w:r>
      <w:r w:rsidRPr="00E07AB9">
        <w:rPr>
          <w:color w:val="000000"/>
        </w:rPr>
        <w:t xml:space="preserve"> по периметру от границ основания рекламной конструкции;</w:t>
      </w:r>
    </w:p>
    <w:p w14:paraId="57A12F73" w14:textId="77777777" w:rsidR="00E07AB9" w:rsidRPr="00E07AB9" w:rsidRDefault="00E07AB9" w:rsidP="00E07AB9">
      <w:pPr>
        <w:ind w:firstLine="567"/>
        <w:jc w:val="both"/>
        <w:rPr>
          <w:color w:val="000000"/>
        </w:rPr>
      </w:pPr>
      <w:r w:rsidRPr="00E07AB9">
        <w:rPr>
          <w:color w:val="000000"/>
        </w:rPr>
        <w:t xml:space="preserve">14) для общеобразовательных организаций - </w:t>
      </w:r>
      <w:r w:rsidRPr="00E07AB9">
        <w:rPr>
          <w:b/>
          <w:i/>
          <w:iCs/>
          <w:color w:val="000000"/>
        </w:rPr>
        <w:t>5 метров</w:t>
      </w:r>
      <w:r w:rsidRPr="00E07AB9">
        <w:rPr>
          <w:color w:val="000000"/>
        </w:rPr>
        <w:t xml:space="preserve"> от ограждения по периметру;</w:t>
      </w:r>
    </w:p>
    <w:p w14:paraId="5DA625D8" w14:textId="77777777" w:rsidR="00E07AB9" w:rsidRPr="00E07AB9" w:rsidRDefault="00E07AB9" w:rsidP="00E07AB9">
      <w:pPr>
        <w:ind w:firstLine="567"/>
        <w:jc w:val="both"/>
        <w:rPr>
          <w:color w:val="000000"/>
        </w:rPr>
      </w:pPr>
      <w:r w:rsidRPr="00E07AB9">
        <w:rPr>
          <w:color w:val="000000"/>
        </w:rPr>
        <w:t xml:space="preserve">15) для дошкольных образовательных организаций - </w:t>
      </w:r>
      <w:r w:rsidRPr="00E07AB9">
        <w:rPr>
          <w:b/>
          <w:i/>
          <w:iCs/>
          <w:color w:val="000000"/>
        </w:rPr>
        <w:t>5 метров</w:t>
      </w:r>
      <w:r w:rsidRPr="00E07AB9">
        <w:rPr>
          <w:color w:val="000000"/>
        </w:rPr>
        <w:t xml:space="preserve"> от ограждения по периметру.</w:t>
      </w:r>
    </w:p>
    <w:p w14:paraId="4A06ABDB"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3.9.</w:t>
      </w:r>
      <w:r w:rsidRPr="00E07AB9">
        <w:rPr>
          <w:color w:val="000000"/>
        </w:rPr>
        <w:t xml:space="preserve"> Определенные согласно пунктам 3.4 и 3.8 настоящих Правил территории могут включать в себя тротуары, переулки, проезды, проулки, зеленые насаждения, другие территории.</w:t>
      </w:r>
    </w:p>
    <w:p w14:paraId="7CFBC8F8" w14:textId="77777777" w:rsidR="00E07AB9" w:rsidRPr="00E07AB9" w:rsidRDefault="00E07AB9" w:rsidP="00E07AB9">
      <w:pPr>
        <w:ind w:firstLine="567"/>
        <w:jc w:val="both"/>
        <w:rPr>
          <w:color w:val="000000"/>
        </w:rPr>
      </w:pPr>
      <w:r w:rsidRPr="00E07AB9">
        <w:rPr>
          <w:color w:val="000000"/>
        </w:rPr>
        <w:t>В случае совпадения (наложения) границ территорий, прилегающих к зданиям, строениям, сооружениям, земельным участкам, границы прилегающих территорий устанавливаются на равном удалении от указанных объектов.</w:t>
      </w:r>
    </w:p>
    <w:p w14:paraId="6259DF2F"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3.10.</w:t>
      </w:r>
      <w:r w:rsidRPr="00E07AB9">
        <w:rPr>
          <w:color w:val="000000"/>
        </w:rPr>
        <w:t xml:space="preserve"> Карты – схемы подлежат систематизации и поддержанию в актуальном состоянии.</w:t>
      </w:r>
    </w:p>
    <w:p w14:paraId="2CD3E91D" w14:textId="77777777" w:rsidR="00E07AB9" w:rsidRPr="00E07AB9" w:rsidRDefault="00E07AB9" w:rsidP="00E07AB9">
      <w:pPr>
        <w:ind w:firstLine="567"/>
        <w:jc w:val="both"/>
        <w:rPr>
          <w:color w:val="000000"/>
        </w:rPr>
      </w:pPr>
      <w:r w:rsidRPr="00E07AB9">
        <w:rPr>
          <w:color w:val="000000"/>
        </w:rPr>
        <w:t>Работу по систематизации карт-схем осуществляет уполномоченный орган на постоянной основе.</w:t>
      </w:r>
    </w:p>
    <w:p w14:paraId="58A2CB9C" w14:textId="77777777" w:rsidR="00E07AB9" w:rsidRPr="00E07AB9" w:rsidRDefault="00E07AB9" w:rsidP="00E07AB9">
      <w:pPr>
        <w:ind w:firstLine="567"/>
        <w:jc w:val="both"/>
        <w:rPr>
          <w:color w:val="000000"/>
        </w:rPr>
      </w:pPr>
      <w:r w:rsidRPr="00E07AB9">
        <w:rPr>
          <w:color w:val="000000"/>
        </w:rPr>
        <w:t>Карты – схемы систематизируются по территориальной принадлежности к одному населенному пункту, входящему в состав поселения.</w:t>
      </w:r>
    </w:p>
    <w:p w14:paraId="786A03D9"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3.11.</w:t>
      </w:r>
      <w:r w:rsidRPr="00E07AB9">
        <w:rPr>
          <w:color w:val="000000"/>
        </w:rPr>
        <w:t xml:space="preserve"> Заключение соглашения не влечёт перехода к собственникам и (или) иным законным владельцам зданий, строений, сооружений, земельных участков, нестационарных объектов либо уполномоченным лицам права, предполагающего владение и (или) пользование прилегающей территорией.</w:t>
      </w:r>
      <w:bookmarkEnd w:id="16"/>
    </w:p>
    <w:p w14:paraId="47F140A4" w14:textId="77777777" w:rsidR="00E07AB9" w:rsidRPr="00E07AB9" w:rsidRDefault="00E07AB9" w:rsidP="00E07AB9">
      <w:pPr>
        <w:ind w:firstLine="567"/>
        <w:jc w:val="center"/>
        <w:rPr>
          <w:b/>
          <w:color w:val="000000"/>
          <w:u w:val="single"/>
        </w:rPr>
      </w:pPr>
      <w:r w:rsidRPr="00E07AB9">
        <w:rPr>
          <w:b/>
          <w:color w:val="000000"/>
          <w:u w:val="single"/>
        </w:rPr>
        <w:t>Глава 4. Общие требования к организации уборки территории Быстрогорского сельского поселения</w:t>
      </w:r>
    </w:p>
    <w:p w14:paraId="5ED0D091"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4.1.</w:t>
      </w:r>
      <w:r w:rsidRPr="00E07AB9">
        <w:rPr>
          <w:color w:val="000000"/>
        </w:rPr>
        <w:t xml:space="preserve"> Благоустройство территорий, не закрепленных за собственником или иным законным владельцем здания, строения, сооружения, земельного участка, нестационарным </w:t>
      </w:r>
      <w:r w:rsidRPr="00E07AB9">
        <w:rPr>
          <w:color w:val="000000"/>
        </w:rPr>
        <w:lastRenderedPageBreak/>
        <w:t>объектом либо уполномоченным им лицом, осуществляется уполномоченным органом в соответствии с установленными полномочиями и в пределах средств, предусмотренных на эти цели в бюджете поселения.</w:t>
      </w:r>
    </w:p>
    <w:p w14:paraId="0BDE386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4.2.</w:t>
      </w:r>
      <w:r w:rsidRPr="00E07AB9">
        <w:rPr>
          <w:color w:val="000000"/>
        </w:rPr>
        <w:t xml:space="preserve"> </w:t>
      </w:r>
      <w:proofErr w:type="gramStart"/>
      <w:r w:rsidRPr="00E07AB9">
        <w:rPr>
          <w:color w:val="000000"/>
        </w:rPr>
        <w:t>Работы по благоустройству и содержанию прилегающих территорий в порядке, определенном настоящими Правилами, заключенными соглашениями, на прилегающих к зданиям, строениям, сооружениям, земельным участкам, нестационарным объектам, находящимся в собственности, аренде, ином праве пользования, владения физических, юридических лиц и индивидуальных предпринимателей, территориях осуществляют соответствующие физические, юридические лица, индивидуальные предприниматели, лица, ответственные за эксплуатацию зданий, строений, сооружений (за исключением собственников и (или) иных законных</w:t>
      </w:r>
      <w:proofErr w:type="gramEnd"/>
      <w:r w:rsidRPr="00E07AB9">
        <w:rPr>
          <w:color w:val="000000"/>
        </w:rPr>
        <w:t xml:space="preserve"> владельцев помещений в многоквартирных домах, земельные участки под которыми не образованы или образованы по границам таких домов).</w:t>
      </w:r>
    </w:p>
    <w:p w14:paraId="67256B5A"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4.3.</w:t>
      </w:r>
      <w:r w:rsidRPr="00E07AB9">
        <w:rPr>
          <w:color w:val="000000"/>
        </w:rPr>
        <w:t xml:space="preserve"> Профилактическое обследование водосточных коллекторов и их очистка производятся организациями, у которых эти сооружения находятся в собственности или принадлежат на других законных основаниях, не реже одного раза в квартал. </w:t>
      </w:r>
    </w:p>
    <w:p w14:paraId="2194498B" w14:textId="77777777" w:rsidR="00E07AB9" w:rsidRPr="00E07AB9" w:rsidRDefault="00E07AB9" w:rsidP="00E07AB9">
      <w:pPr>
        <w:ind w:firstLine="567"/>
        <w:jc w:val="both"/>
        <w:rPr>
          <w:color w:val="000000"/>
        </w:rPr>
      </w:pPr>
      <w:r w:rsidRPr="00E07AB9">
        <w:rPr>
          <w:color w:val="000000"/>
        </w:rPr>
        <w:t xml:space="preserve">Во избежание засорения водосточной сети запрещается сброс </w:t>
      </w:r>
      <w:proofErr w:type="spellStart"/>
      <w:r w:rsidRPr="00E07AB9">
        <w:rPr>
          <w:color w:val="000000"/>
        </w:rPr>
        <w:t>смёта</w:t>
      </w:r>
      <w:proofErr w:type="spellEnd"/>
      <w:r w:rsidRPr="00E07AB9">
        <w:rPr>
          <w:color w:val="000000"/>
        </w:rPr>
        <w:t xml:space="preserve"> и бытового мусора в водосточные коллекторы.</w:t>
      </w:r>
    </w:p>
    <w:p w14:paraId="50D617E9"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4.4.</w:t>
      </w:r>
      <w:r w:rsidRPr="00E07AB9">
        <w:rPr>
          <w:color w:val="000000"/>
        </w:rPr>
        <w:t xml:space="preserve"> При возникновении подтоплений, вызванных сбросом воды (откачка воды из котлованов, аварийные ситуации на трубопроводах и так далее), ответственность за их ликвидацию (в зимний период — скол и вывоз льда) возлагается на организации, допустившие нарушения.</w:t>
      </w:r>
    </w:p>
    <w:p w14:paraId="40602B3F" w14:textId="77777777" w:rsidR="00E07AB9" w:rsidRPr="00E07AB9" w:rsidRDefault="00E07AB9" w:rsidP="00E07AB9">
      <w:pPr>
        <w:ind w:firstLine="567"/>
        <w:jc w:val="both"/>
        <w:rPr>
          <w:color w:val="000000"/>
        </w:rPr>
      </w:pPr>
      <w:r w:rsidRPr="00E07AB9">
        <w:rPr>
          <w:color w:val="000000"/>
        </w:rPr>
        <w:t>Крышки люков колодцев, расположенных на проезжей части улиц и тротуаров, при повреждении и разрушении восстанавливаются владельцем инженерных коммуникаций.</w:t>
      </w:r>
    </w:p>
    <w:p w14:paraId="4467F56A"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4.5.</w:t>
      </w:r>
      <w:r w:rsidRPr="00E07AB9">
        <w:rPr>
          <w:color w:val="000000"/>
        </w:rPr>
        <w:t xml:space="preserve"> Содержание технических средств организации дорожного движения осуществляется собственниками или специализированными организациями в соответствии с заключенными договорами.</w:t>
      </w:r>
    </w:p>
    <w:p w14:paraId="633EC211"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4.6.</w:t>
      </w:r>
      <w:r w:rsidRPr="00E07AB9">
        <w:rPr>
          <w:color w:val="000000"/>
        </w:rPr>
        <w:t xml:space="preserve"> Содержание временных дорожных знаков, установленных на территории объектов строительства, реконструкции и ремонта, осуществляется силами организаций, производящих указанные работы.</w:t>
      </w:r>
    </w:p>
    <w:p w14:paraId="79A7E8DA"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4.7.</w:t>
      </w:r>
      <w:r w:rsidRPr="00E07AB9">
        <w:rPr>
          <w:color w:val="000000"/>
        </w:rPr>
        <w:t xml:space="preserve"> Уборка территории поселения производится в утренние часы. Работы по уборке дорог и тротуаров должны быть выполнены </w:t>
      </w:r>
      <w:r w:rsidRPr="00E07AB9">
        <w:rPr>
          <w:i/>
          <w:iCs/>
          <w:color w:val="000000"/>
        </w:rPr>
        <w:t>до 8 часов утра</w:t>
      </w:r>
      <w:r w:rsidRPr="00E07AB9">
        <w:rPr>
          <w:color w:val="000000"/>
        </w:rPr>
        <w:t>. При экстремальных погодных явлениях (ливень, снегопад, гололёд и так далее) режим уборочных работ устанавливается круглосуточный.</w:t>
      </w:r>
    </w:p>
    <w:p w14:paraId="399CFBDD" w14:textId="77777777" w:rsidR="00E07AB9" w:rsidRPr="00E07AB9" w:rsidRDefault="00E07AB9" w:rsidP="00E07AB9">
      <w:pPr>
        <w:ind w:firstLine="567"/>
        <w:jc w:val="both"/>
        <w:rPr>
          <w:color w:val="000000"/>
        </w:rPr>
      </w:pPr>
      <w:r w:rsidRPr="00E07AB9">
        <w:rPr>
          <w:color w:val="000000"/>
        </w:rPr>
        <w:t>При уборке территории поселения в ночное время необходимо принимать меры, предупреждающие шум.</w:t>
      </w:r>
    </w:p>
    <w:p w14:paraId="5677331D"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4.8.</w:t>
      </w:r>
      <w:r w:rsidRPr="00E07AB9">
        <w:rPr>
          <w:color w:val="000000"/>
        </w:rPr>
        <w:t xml:space="preserve"> Уборку и содержание проезжей части дорог по всей её ширине, проездов, производят владельцы (балансодержатели) или организации, отвечающие за содержание данных объектов. При выполнении данных работ запрещается перемещение мусора на проезжую часть.</w:t>
      </w:r>
    </w:p>
    <w:p w14:paraId="35F0B39B"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4.9.</w:t>
      </w:r>
      <w:r w:rsidRPr="00E07AB9">
        <w:rPr>
          <w:color w:val="000000"/>
        </w:rPr>
        <w:t xml:space="preserve"> Уборка и мойка остановочных павильонов общественного транспорта и прилегающих к ним территорий осуществляется их владельцами (балансодержателями).</w:t>
      </w:r>
    </w:p>
    <w:p w14:paraId="6E271381"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4.10.</w:t>
      </w:r>
      <w:r w:rsidRPr="00E07AB9">
        <w:rPr>
          <w:color w:val="000000"/>
        </w:rPr>
        <w:t xml:space="preserve"> Территории объектов благоустройства допускается убирать ручным или механизированным способом в зависимости от возможности использования того или иного способа уборки.</w:t>
      </w:r>
    </w:p>
    <w:p w14:paraId="6C241FAA" w14:textId="77777777" w:rsidR="00E07AB9" w:rsidRPr="00E07AB9" w:rsidRDefault="00E07AB9" w:rsidP="00E07AB9">
      <w:pPr>
        <w:ind w:firstLine="567"/>
        <w:jc w:val="both"/>
        <w:rPr>
          <w:color w:val="000000"/>
        </w:rPr>
      </w:pPr>
      <w:r w:rsidRPr="00E07AB9">
        <w:rPr>
          <w:color w:val="000000"/>
        </w:rPr>
        <w:t>Уборка объектов благоустройства осуществляется механизированным способом в случае:</w:t>
      </w:r>
    </w:p>
    <w:p w14:paraId="40DFBADD" w14:textId="77777777" w:rsidR="00E07AB9" w:rsidRPr="00E07AB9" w:rsidRDefault="00E07AB9" w:rsidP="00E07AB9">
      <w:pPr>
        <w:ind w:firstLine="567"/>
        <w:jc w:val="both"/>
        <w:rPr>
          <w:color w:val="000000"/>
        </w:rPr>
      </w:pPr>
      <w:r w:rsidRPr="00E07AB9">
        <w:rPr>
          <w:color w:val="000000"/>
        </w:rPr>
        <w:t>- наличия бордюрных пандусов или местных понижений бортового камня в местах съезда и выезда уборочных машин на тротуар;</w:t>
      </w:r>
    </w:p>
    <w:p w14:paraId="62107EBC" w14:textId="77777777" w:rsidR="00E07AB9" w:rsidRPr="00E07AB9" w:rsidRDefault="00E07AB9" w:rsidP="00E07AB9">
      <w:pPr>
        <w:ind w:firstLine="567"/>
        <w:jc w:val="both"/>
        <w:rPr>
          <w:color w:val="000000"/>
        </w:rPr>
      </w:pPr>
      <w:r w:rsidRPr="00E07AB9">
        <w:rPr>
          <w:color w:val="000000"/>
        </w:rPr>
        <w:t>- ширины убираемых объектов благоустройства - 1,5 и более метров;</w:t>
      </w:r>
    </w:p>
    <w:p w14:paraId="2DDAD2F5" w14:textId="77777777" w:rsidR="00E07AB9" w:rsidRPr="00E07AB9" w:rsidRDefault="00E07AB9" w:rsidP="00E07AB9">
      <w:pPr>
        <w:ind w:firstLine="567"/>
        <w:jc w:val="both"/>
        <w:rPr>
          <w:color w:val="000000"/>
        </w:rPr>
      </w:pPr>
      <w:r w:rsidRPr="00E07AB9">
        <w:rPr>
          <w:color w:val="000000"/>
        </w:rPr>
        <w:t>- протяженности убираемых объектов более 3 погонных метров;</w:t>
      </w:r>
    </w:p>
    <w:p w14:paraId="3EDBC09E" w14:textId="77777777" w:rsidR="00E07AB9" w:rsidRPr="00E07AB9" w:rsidRDefault="00E07AB9" w:rsidP="00E07AB9">
      <w:pPr>
        <w:ind w:firstLine="567"/>
        <w:jc w:val="both"/>
        <w:rPr>
          <w:color w:val="000000"/>
        </w:rPr>
      </w:pPr>
      <w:r w:rsidRPr="00E07AB9">
        <w:rPr>
          <w:color w:val="000000"/>
        </w:rPr>
        <w:t>- отсутствия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p>
    <w:p w14:paraId="0F794F68" w14:textId="77777777" w:rsidR="00E07AB9" w:rsidRPr="00E07AB9" w:rsidRDefault="00E07AB9" w:rsidP="00E07AB9">
      <w:pPr>
        <w:ind w:firstLine="567"/>
        <w:jc w:val="both"/>
        <w:rPr>
          <w:color w:val="000000"/>
        </w:rPr>
      </w:pPr>
      <w:r w:rsidRPr="00E07AB9">
        <w:rPr>
          <w:color w:val="000000"/>
        </w:rPr>
        <w:lastRenderedPageBreak/>
        <w:t>При наличии обстоятельств, исключающих механизированный способ уборки территорий, или обстоятельств, делающих такую уборку нерациональной (</w:t>
      </w:r>
      <w:proofErr w:type="spellStart"/>
      <w:r w:rsidRPr="00E07AB9">
        <w:rPr>
          <w:color w:val="000000"/>
        </w:rPr>
        <w:t>трудозатратной</w:t>
      </w:r>
      <w:proofErr w:type="spellEnd"/>
      <w:r w:rsidRPr="00E07AB9">
        <w:rPr>
          <w:color w:val="000000"/>
        </w:rPr>
        <w:t>), уборку такой территории допускается осуществлять ручным способом.</w:t>
      </w:r>
    </w:p>
    <w:p w14:paraId="3BE812BC"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4.11.</w:t>
      </w:r>
      <w:r w:rsidRPr="00E07AB9">
        <w:rPr>
          <w:color w:val="000000"/>
        </w:rPr>
        <w:t xml:space="preserve"> Вывоз скола асфальта при проведении дорожно-ремонтных работ производится организациями, проводящими работы: с улиц поселения - незамедлительно (в ходе работ), с внутриквартальных территорий - в течение суток с момента его образования для последующего вывоза и утилизации.</w:t>
      </w:r>
    </w:p>
    <w:p w14:paraId="51239ADA"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4.12.</w:t>
      </w:r>
      <w:r w:rsidRPr="00E07AB9">
        <w:rPr>
          <w:color w:val="000000"/>
        </w:rPr>
        <w:t xml:space="preserve"> Спиленные деревья вывозятся организациями, производящими работы по удалению сухостойных, аварийных, потерявших декоративную ценность деревьев, и обрезке ветвей в кронах, в течение одного рабочего дня с озеленённых территорий вдоль главных магистралей и в течение суток — с иных элементов улично-дорожной сети. </w:t>
      </w:r>
    </w:p>
    <w:p w14:paraId="5DF86DE4" w14:textId="77777777" w:rsidR="00E07AB9" w:rsidRPr="00E07AB9" w:rsidRDefault="00E07AB9" w:rsidP="00E07AB9">
      <w:pPr>
        <w:ind w:firstLine="567"/>
        <w:jc w:val="both"/>
        <w:rPr>
          <w:color w:val="000000"/>
        </w:rPr>
      </w:pPr>
      <w:r w:rsidRPr="00E07AB9">
        <w:rPr>
          <w:color w:val="000000"/>
        </w:rPr>
        <w:t>Пни, оставшиеся после вырубки сухостойных, аварийных деревьев, должны быть удалены в течение суток на главных магистралях и в течение трех суток — на иных элементах улично-дорожной сети.</w:t>
      </w:r>
    </w:p>
    <w:p w14:paraId="1E9CB5B9" w14:textId="77777777" w:rsidR="00E07AB9" w:rsidRPr="00E07AB9" w:rsidRDefault="00E07AB9" w:rsidP="00E07AB9">
      <w:pPr>
        <w:ind w:firstLine="567"/>
        <w:jc w:val="both"/>
        <w:rPr>
          <w:color w:val="000000"/>
        </w:rPr>
      </w:pPr>
      <w:r w:rsidRPr="00E07AB9">
        <w:rPr>
          <w:color w:val="000000"/>
        </w:rPr>
        <w:t xml:space="preserve">Упавшие деревья должны быть удалены немедленно с проезжей части дорог, тротуаров, от </w:t>
      </w:r>
      <w:proofErr w:type="spellStart"/>
      <w:r w:rsidRPr="00E07AB9">
        <w:rPr>
          <w:color w:val="000000"/>
        </w:rPr>
        <w:t>токонесущих</w:t>
      </w:r>
      <w:proofErr w:type="spellEnd"/>
      <w:r w:rsidRPr="00E07AB9">
        <w:rPr>
          <w:color w:val="000000"/>
        </w:rPr>
        <w:t xml:space="preserve"> проводов, фасадов жилых и производственных зданий, а с других территорий — в течение 12 часов с момента обнаружения.</w:t>
      </w:r>
    </w:p>
    <w:p w14:paraId="7CF43147"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4.13.</w:t>
      </w:r>
      <w:r w:rsidRPr="00E07AB9">
        <w:rPr>
          <w:color w:val="000000"/>
        </w:rPr>
        <w:t xml:space="preserve"> </w:t>
      </w:r>
      <w:bookmarkStart w:id="17" w:name="_Hlk8137221"/>
      <w:r w:rsidRPr="00E07AB9">
        <w:rPr>
          <w:color w:val="000000"/>
        </w:rPr>
        <w:t xml:space="preserve">Собственники </w:t>
      </w:r>
      <w:bookmarkStart w:id="18" w:name="_Hlk22210955"/>
      <w:r w:rsidRPr="00E07AB9">
        <w:rPr>
          <w:color w:val="000000"/>
        </w:rPr>
        <w:t xml:space="preserve">и (или) иные законные владельцы зданий, строений, сооружений, земельных участков, нестационарных объектов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w:t>
      </w:r>
      <w:bookmarkEnd w:id="18"/>
      <w:r w:rsidRPr="00E07AB9">
        <w:rPr>
          <w:color w:val="000000"/>
        </w:rPr>
        <w:t>обязаны в соответствии с настоящими Правилами, заключенными соглашениями:</w:t>
      </w:r>
    </w:p>
    <w:p w14:paraId="3F135E0A" w14:textId="77777777" w:rsidR="00E07AB9" w:rsidRPr="00E07AB9" w:rsidRDefault="00E07AB9" w:rsidP="00E07AB9">
      <w:pPr>
        <w:ind w:firstLine="567"/>
        <w:jc w:val="both"/>
        <w:rPr>
          <w:color w:val="000000"/>
        </w:rPr>
      </w:pPr>
      <w:r w:rsidRPr="00E07AB9">
        <w:rPr>
          <w:color w:val="000000"/>
        </w:rPr>
        <w:t>1) очищать прилегающие территории от мусора и иных отходов производства и потребления, опавшей листвы, сухой травянистой растительности, сорной растительности, коры деревьев, порубочных остатков деревьев и кустарников;</w:t>
      </w:r>
      <w:bookmarkStart w:id="19" w:name="_Hlk14965574"/>
    </w:p>
    <w:bookmarkEnd w:id="19"/>
    <w:p w14:paraId="650B792D" w14:textId="77777777" w:rsidR="00E07AB9" w:rsidRPr="00E07AB9" w:rsidRDefault="00E07AB9" w:rsidP="00E07AB9">
      <w:pPr>
        <w:ind w:firstLine="567"/>
        <w:jc w:val="both"/>
        <w:rPr>
          <w:color w:val="000000"/>
        </w:rPr>
      </w:pPr>
      <w:r w:rsidRPr="00E07AB9">
        <w:rPr>
          <w:color w:val="000000"/>
        </w:rPr>
        <w:t>2) очищать прилегающие территории, за исключением цветников и газонов, от снега и наледи для обеспечения свободного и безопасного прохода граждан;</w:t>
      </w:r>
    </w:p>
    <w:p w14:paraId="0434A17F" w14:textId="77777777" w:rsidR="00E07AB9" w:rsidRPr="00E07AB9" w:rsidRDefault="00E07AB9" w:rsidP="00E07AB9">
      <w:pPr>
        <w:ind w:firstLine="567"/>
        <w:jc w:val="both"/>
        <w:rPr>
          <w:color w:val="000000"/>
        </w:rPr>
      </w:pPr>
      <w:r w:rsidRPr="00E07AB9">
        <w:rPr>
          <w:color w:val="000000"/>
        </w:rPr>
        <w:t xml:space="preserve">3) обрабатывать прилегающие территории </w:t>
      </w:r>
      <w:proofErr w:type="spellStart"/>
      <w:r w:rsidRPr="00E07AB9">
        <w:rPr>
          <w:color w:val="000000"/>
        </w:rPr>
        <w:t>противогололедными</w:t>
      </w:r>
      <w:proofErr w:type="spellEnd"/>
      <w:r w:rsidRPr="00E07AB9">
        <w:rPr>
          <w:color w:val="000000"/>
        </w:rPr>
        <w:t xml:space="preserve"> реагентами;</w:t>
      </w:r>
    </w:p>
    <w:p w14:paraId="7224390F" w14:textId="77777777" w:rsidR="00E07AB9" w:rsidRPr="00E07AB9" w:rsidRDefault="00E07AB9" w:rsidP="00E07AB9">
      <w:pPr>
        <w:ind w:firstLine="567"/>
        <w:jc w:val="both"/>
        <w:rPr>
          <w:color w:val="000000"/>
        </w:rPr>
      </w:pPr>
      <w:r w:rsidRPr="00E07AB9">
        <w:rPr>
          <w:color w:val="000000"/>
        </w:rPr>
        <w:t>4) осуществлять покос травы и обрезку поросли.</w:t>
      </w:r>
      <w:r w:rsidRPr="00E07AB9">
        <w:rPr>
          <w:rFonts w:eastAsia="Calibri"/>
          <w:color w:val="000000"/>
        </w:rPr>
        <w:t xml:space="preserve"> </w:t>
      </w:r>
      <w:r w:rsidRPr="00E07AB9">
        <w:rPr>
          <w:color w:val="000000"/>
        </w:rPr>
        <w:t>Высота травы не должна превышать 15 сантиметров от поверхности земли;</w:t>
      </w:r>
    </w:p>
    <w:p w14:paraId="72ADEFEE" w14:textId="77777777" w:rsidR="00E07AB9" w:rsidRPr="00E07AB9" w:rsidRDefault="00E07AB9" w:rsidP="00E07AB9">
      <w:pPr>
        <w:ind w:firstLine="567"/>
        <w:jc w:val="both"/>
        <w:rPr>
          <w:color w:val="000000"/>
        </w:rPr>
      </w:pPr>
      <w:r w:rsidRPr="00E07AB9">
        <w:rPr>
          <w:color w:val="000000"/>
        </w:rPr>
        <w:t>5) устанавливать, ремонтировать, окрашивать урны, а также очищать урны по мере их заполнения, но не реже 1 раза в сутки.</w:t>
      </w:r>
    </w:p>
    <w:bookmarkEnd w:id="17"/>
    <w:p w14:paraId="15DA647E" w14:textId="77777777" w:rsidR="00E07AB9" w:rsidRPr="00E07AB9" w:rsidRDefault="00E07AB9" w:rsidP="00E07AB9">
      <w:pPr>
        <w:ind w:firstLine="567"/>
        <w:rPr>
          <w:color w:val="000000"/>
        </w:rPr>
      </w:pPr>
      <w:r w:rsidRPr="00E07AB9">
        <w:rPr>
          <w:rStyle w:val="aff2"/>
          <w:u w:val="single"/>
        </w:rPr>
        <w:t>Статья</w:t>
      </w:r>
      <w:r w:rsidRPr="00E07AB9">
        <w:rPr>
          <w:color w:val="000000"/>
          <w:u w:val="single"/>
        </w:rPr>
        <w:t xml:space="preserve"> </w:t>
      </w:r>
      <w:r w:rsidRPr="00E07AB9">
        <w:rPr>
          <w:b/>
          <w:color w:val="000000"/>
          <w:u w:val="single"/>
        </w:rPr>
        <w:t>4.14. Запрещается</w:t>
      </w:r>
      <w:r w:rsidRPr="00E07AB9">
        <w:rPr>
          <w:color w:val="000000"/>
        </w:rPr>
        <w:t>:</w:t>
      </w:r>
    </w:p>
    <w:p w14:paraId="764DDFF5" w14:textId="77777777" w:rsidR="00E07AB9" w:rsidRPr="00E07AB9" w:rsidRDefault="00E07AB9" w:rsidP="00E07AB9">
      <w:pPr>
        <w:ind w:firstLine="567"/>
        <w:jc w:val="both"/>
        <w:rPr>
          <w:color w:val="000000"/>
        </w:rPr>
      </w:pPr>
      <w:r w:rsidRPr="00E07AB9">
        <w:rPr>
          <w:color w:val="000000"/>
        </w:rPr>
        <w:t>- вывозить и выгружать бытовой, строительный мусор и грунт, промышленные отходы и сточные воды из выгребных ям в места, не отведенные для этой цели Администрацией поселения и не согласованные с органами санитарно-эпидемиологического надзора и органом по охране окружающей среды;</w:t>
      </w:r>
    </w:p>
    <w:p w14:paraId="24959DF6" w14:textId="77777777" w:rsidR="00E07AB9" w:rsidRPr="00E07AB9" w:rsidRDefault="00E07AB9" w:rsidP="00E07AB9">
      <w:pPr>
        <w:ind w:firstLine="567"/>
        <w:jc w:val="both"/>
        <w:rPr>
          <w:color w:val="000000"/>
        </w:rPr>
      </w:pPr>
      <w:r w:rsidRPr="00E07AB9">
        <w:rPr>
          <w:color w:val="000000"/>
        </w:rPr>
        <w:t>- сорить на улицах, площадях и в других общественных местах, выставлять тару с мусором и пищевыми отходами на улицы;</w:t>
      </w:r>
    </w:p>
    <w:p w14:paraId="1AD9A5D6" w14:textId="77777777" w:rsidR="00E07AB9" w:rsidRPr="00E07AB9" w:rsidRDefault="00E07AB9" w:rsidP="00E07AB9">
      <w:pPr>
        <w:ind w:firstLine="567"/>
        <w:jc w:val="both"/>
        <w:rPr>
          <w:color w:val="000000"/>
        </w:rPr>
      </w:pPr>
      <w:r w:rsidRPr="00E07AB9">
        <w:rPr>
          <w:color w:val="000000"/>
        </w:rPr>
        <w:t>- сбрасывать в водоемы бытовые, производственные отходы и загрязнять воду и прилегающую к водоему территорию;</w:t>
      </w:r>
    </w:p>
    <w:p w14:paraId="2ABBB073" w14:textId="77777777" w:rsidR="00E07AB9" w:rsidRPr="00E07AB9" w:rsidRDefault="00E07AB9" w:rsidP="00E07AB9">
      <w:pPr>
        <w:ind w:firstLine="567"/>
        <w:jc w:val="both"/>
        <w:rPr>
          <w:color w:val="000000"/>
        </w:rPr>
      </w:pPr>
      <w:r w:rsidRPr="00E07AB9">
        <w:rPr>
          <w:color w:val="000000"/>
        </w:rPr>
        <w:t xml:space="preserve">- сметать мусор на проезжую часть улиц, в </w:t>
      </w:r>
      <w:proofErr w:type="gramStart"/>
      <w:r w:rsidRPr="00E07AB9">
        <w:rPr>
          <w:color w:val="000000"/>
        </w:rPr>
        <w:t>ливне-приемники</w:t>
      </w:r>
      <w:proofErr w:type="gramEnd"/>
      <w:r w:rsidRPr="00E07AB9">
        <w:rPr>
          <w:color w:val="000000"/>
        </w:rPr>
        <w:t xml:space="preserve"> ливневой канализации;</w:t>
      </w:r>
    </w:p>
    <w:p w14:paraId="7D6CFDF8" w14:textId="77777777" w:rsidR="00E07AB9" w:rsidRPr="00E07AB9" w:rsidRDefault="00E07AB9" w:rsidP="00E07AB9">
      <w:pPr>
        <w:ind w:firstLine="567"/>
        <w:jc w:val="both"/>
        <w:rPr>
          <w:color w:val="000000"/>
        </w:rPr>
      </w:pPr>
      <w:r w:rsidRPr="00E07AB9">
        <w:rPr>
          <w:color w:val="000000"/>
        </w:rPr>
        <w:t>- производить расклейку афиш, объявлений на фасадах зданий, столбах, деревьях, остановочных павильонах и других объектах внешнего благоустройства, не предназначенных для этой цели;</w:t>
      </w:r>
    </w:p>
    <w:p w14:paraId="59581D43" w14:textId="77777777" w:rsidR="00E07AB9" w:rsidRPr="00E07AB9" w:rsidRDefault="00E07AB9" w:rsidP="00E07AB9">
      <w:pPr>
        <w:ind w:firstLine="567"/>
        <w:jc w:val="both"/>
        <w:rPr>
          <w:color w:val="000000"/>
        </w:rPr>
      </w:pPr>
      <w:r w:rsidRPr="00E07AB9">
        <w:rPr>
          <w:color w:val="000000"/>
        </w:rPr>
        <w:t>- складировать около торговых точек тару, запасы товаров;</w:t>
      </w:r>
    </w:p>
    <w:p w14:paraId="24676B15" w14:textId="77777777" w:rsidR="00E07AB9" w:rsidRPr="00E07AB9" w:rsidRDefault="00E07AB9" w:rsidP="00E07AB9">
      <w:pPr>
        <w:ind w:firstLine="567"/>
        <w:jc w:val="both"/>
        <w:rPr>
          <w:color w:val="000000"/>
        </w:rPr>
      </w:pPr>
      <w:r w:rsidRPr="00E07AB9">
        <w:rPr>
          <w:color w:val="000000"/>
        </w:rPr>
        <w:t>- ограждать строительные площадки с уменьшением пешеходных дорожек (тротуаров);</w:t>
      </w:r>
    </w:p>
    <w:p w14:paraId="2E83D301" w14:textId="77777777" w:rsidR="00E07AB9" w:rsidRPr="00E07AB9" w:rsidRDefault="00E07AB9" w:rsidP="00E07AB9">
      <w:pPr>
        <w:ind w:firstLine="567"/>
        <w:jc w:val="both"/>
        <w:rPr>
          <w:color w:val="000000"/>
        </w:rPr>
      </w:pPr>
      <w:r w:rsidRPr="00E07AB9">
        <w:rPr>
          <w:color w:val="000000"/>
        </w:rPr>
        <w:t>- повреждать или вырубать зеленые насаждения на землях или земельных участках, находящихся в муниципальной собственности;</w:t>
      </w:r>
    </w:p>
    <w:p w14:paraId="1242A70E" w14:textId="77777777" w:rsidR="00E07AB9" w:rsidRPr="00E07AB9" w:rsidRDefault="00E07AB9" w:rsidP="00E07AB9">
      <w:pPr>
        <w:ind w:firstLine="567"/>
        <w:jc w:val="both"/>
        <w:rPr>
          <w:color w:val="000000"/>
        </w:rPr>
      </w:pPr>
      <w:r w:rsidRPr="00E07AB9">
        <w:rPr>
          <w:color w:val="000000"/>
        </w:rPr>
        <w:t xml:space="preserve">- </w:t>
      </w:r>
      <w:proofErr w:type="gramStart"/>
      <w:r w:rsidRPr="00E07AB9">
        <w:rPr>
          <w:color w:val="000000"/>
        </w:rPr>
        <w:t>захламлять</w:t>
      </w:r>
      <w:proofErr w:type="gramEnd"/>
      <w:r w:rsidRPr="00E07AB9">
        <w:rPr>
          <w:color w:val="000000"/>
        </w:rPr>
        <w:t xml:space="preserve"> придомовые, дворовые территории общего пользования металлическим ломом, строительным, бытовым мусором и другими материалами;</w:t>
      </w:r>
    </w:p>
    <w:p w14:paraId="220F87D3" w14:textId="77777777" w:rsidR="00E07AB9" w:rsidRPr="00E07AB9" w:rsidRDefault="00E07AB9" w:rsidP="00E07AB9">
      <w:pPr>
        <w:ind w:firstLine="567"/>
        <w:jc w:val="both"/>
        <w:rPr>
          <w:color w:val="000000"/>
        </w:rPr>
      </w:pPr>
      <w:r w:rsidRPr="00E07AB9">
        <w:rPr>
          <w:color w:val="000000"/>
        </w:rPr>
        <w:t>- самовольно изменять устройства водопропускных сооружений и водосборных каналов, а также загромождать данные сооружения всеми видами отходов, землей и строительными материалами;</w:t>
      </w:r>
    </w:p>
    <w:p w14:paraId="48DA64EC" w14:textId="77777777" w:rsidR="00E07AB9" w:rsidRPr="00E07AB9" w:rsidRDefault="00E07AB9" w:rsidP="00E07AB9">
      <w:pPr>
        <w:ind w:firstLine="567"/>
        <w:jc w:val="both"/>
        <w:rPr>
          <w:color w:val="000000"/>
        </w:rPr>
      </w:pPr>
      <w:r w:rsidRPr="00E07AB9">
        <w:rPr>
          <w:color w:val="000000"/>
        </w:rPr>
        <w:lastRenderedPageBreak/>
        <w:t>- размещать транспортные средства на газоне или иной озеленённой или рекреационной территории;</w:t>
      </w:r>
    </w:p>
    <w:p w14:paraId="7D5E7F35" w14:textId="77777777" w:rsidR="00E07AB9" w:rsidRPr="00E07AB9" w:rsidRDefault="00E07AB9" w:rsidP="00E07AB9">
      <w:pPr>
        <w:ind w:firstLine="567"/>
        <w:jc w:val="both"/>
        <w:rPr>
          <w:color w:val="000000"/>
        </w:rPr>
      </w:pPr>
      <w:proofErr w:type="gramStart"/>
      <w:r w:rsidRPr="00E07AB9">
        <w:rPr>
          <w:color w:val="000000"/>
        </w:rPr>
        <w:t xml:space="preserve">- воспрепятствовать проведению работ по ручной или механизированной уборке территории, по очистке кровель зданий от снега, наледи и (или) удалению сосулек, а также деятельности специализированной организации по сбору и вывозу (транспортировке) с помощью транспортных средств твёрдых коммунальных отходов из мест, предназначенных для их накопления (временного складирования) в контейнерах, мусоросборниках или на специально отведённых площадках, путем размещения транспортных средств на </w:t>
      </w:r>
      <w:proofErr w:type="spellStart"/>
      <w:r w:rsidRPr="00E07AB9">
        <w:rPr>
          <w:color w:val="000000"/>
        </w:rPr>
        <w:t>внутридворовых</w:t>
      </w:r>
      <w:proofErr w:type="spellEnd"/>
      <w:r w:rsidRPr="00E07AB9">
        <w:rPr>
          <w:color w:val="000000"/>
        </w:rPr>
        <w:t xml:space="preserve"> территориях</w:t>
      </w:r>
      <w:proofErr w:type="gramEnd"/>
      <w:r w:rsidRPr="00E07AB9">
        <w:rPr>
          <w:color w:val="000000"/>
        </w:rPr>
        <w:t xml:space="preserve"> </w:t>
      </w:r>
      <w:proofErr w:type="gramStart"/>
      <w:r w:rsidRPr="00E07AB9">
        <w:rPr>
          <w:color w:val="000000"/>
        </w:rPr>
        <w:t>и внутриквартальных проездах без учета информации (объявлений, предупреждений) уполномоченного органа и (или) специализированной организации о сроках проведения работ по ручной или механизированной уборке территории, по очистке кровель зданий от снега, наледи и (или) удалению сосулек, деятельности специализированной организации по сбору и вывозу (транспортировке) с помощью транспортных средств твёрдых коммунальных отходов из мест, предназначенных для их накопления (временного складирования) в контейнерах</w:t>
      </w:r>
      <w:proofErr w:type="gramEnd"/>
      <w:r w:rsidRPr="00E07AB9">
        <w:rPr>
          <w:color w:val="000000"/>
        </w:rPr>
        <w:t xml:space="preserve">, </w:t>
      </w:r>
      <w:proofErr w:type="gramStart"/>
      <w:r w:rsidRPr="00E07AB9">
        <w:rPr>
          <w:color w:val="000000"/>
        </w:rPr>
        <w:t>мусоросборниках</w:t>
      </w:r>
      <w:proofErr w:type="gramEnd"/>
      <w:r w:rsidRPr="00E07AB9">
        <w:rPr>
          <w:color w:val="000000"/>
        </w:rPr>
        <w:t xml:space="preserve"> или на специально отведённых площадках;</w:t>
      </w:r>
    </w:p>
    <w:p w14:paraId="2D430D6A" w14:textId="77777777" w:rsidR="00E07AB9" w:rsidRPr="00E07AB9" w:rsidRDefault="00E07AB9" w:rsidP="00E07AB9">
      <w:pPr>
        <w:ind w:firstLine="567"/>
        <w:jc w:val="both"/>
        <w:rPr>
          <w:color w:val="000000"/>
        </w:rPr>
      </w:pPr>
      <w:r w:rsidRPr="00E07AB9">
        <w:rPr>
          <w:color w:val="000000"/>
        </w:rPr>
        <w:t>- складировать и выбрасывать отходы содержания животных и птиц на улицу, проезжую часть, возле дворов, за исключением специально отведенных для этих целей мест;</w:t>
      </w:r>
    </w:p>
    <w:p w14:paraId="00666A69" w14:textId="77777777" w:rsidR="00E07AB9" w:rsidRPr="00E07AB9" w:rsidRDefault="00E07AB9" w:rsidP="00E07AB9">
      <w:pPr>
        <w:ind w:firstLine="567"/>
        <w:jc w:val="both"/>
        <w:rPr>
          <w:color w:val="000000"/>
        </w:rPr>
      </w:pPr>
      <w:r w:rsidRPr="00E07AB9">
        <w:rPr>
          <w:color w:val="000000"/>
        </w:rPr>
        <w:t>- выпас сельскохозяйственных животных и птиц на территориях общего пользования поселения, в границах полосы отвода автомобильной дороги, а также оставление их без присмотра или без привязи при осуществлении прогона и выпаса;</w:t>
      </w:r>
    </w:p>
    <w:p w14:paraId="740CFBE2" w14:textId="77777777" w:rsidR="00E07AB9" w:rsidRPr="00E07AB9" w:rsidRDefault="00E07AB9" w:rsidP="00E07AB9">
      <w:pPr>
        <w:ind w:firstLine="567"/>
        <w:jc w:val="both"/>
        <w:rPr>
          <w:color w:val="000000"/>
        </w:rPr>
      </w:pPr>
      <w:r w:rsidRPr="00E07AB9">
        <w:rPr>
          <w:color w:val="000000"/>
        </w:rPr>
        <w:t>- выгул домашних животных вне мест, установленных уполномоченным органом для выгула животных;</w:t>
      </w:r>
    </w:p>
    <w:p w14:paraId="312800B8" w14:textId="77777777" w:rsidR="00E07AB9" w:rsidRPr="00E07AB9" w:rsidRDefault="00E07AB9" w:rsidP="00E07AB9">
      <w:pPr>
        <w:ind w:firstLine="567"/>
        <w:jc w:val="both"/>
        <w:rPr>
          <w:color w:val="000000"/>
        </w:rPr>
      </w:pPr>
      <w:r w:rsidRPr="00E07AB9">
        <w:rPr>
          <w:color w:val="000000"/>
        </w:rPr>
        <w:t>- устройство выгребных ям за границей земельного участка частного домовладения (на земельных участках общего пользования, занятых улицами, проездами, тротуарами, автомобильными дорогами и на участках проложенных коммуникаций) за исключением случаев, не противоречащих законодательству;</w:t>
      </w:r>
    </w:p>
    <w:p w14:paraId="66B05F32" w14:textId="77777777" w:rsidR="00E07AB9" w:rsidRPr="00E07AB9" w:rsidRDefault="00E07AB9" w:rsidP="00E07AB9">
      <w:pPr>
        <w:ind w:firstLine="567"/>
        <w:jc w:val="both"/>
        <w:rPr>
          <w:color w:val="000000"/>
        </w:rPr>
      </w:pPr>
      <w:r w:rsidRPr="00E07AB9">
        <w:rPr>
          <w:color w:val="000000"/>
        </w:rPr>
        <w:t>- складировать строительные материалы, мусор на территории общего пользования;</w:t>
      </w:r>
    </w:p>
    <w:p w14:paraId="1740DE87" w14:textId="77777777" w:rsidR="00E07AB9" w:rsidRPr="00E07AB9" w:rsidRDefault="00E07AB9" w:rsidP="00E07AB9">
      <w:pPr>
        <w:ind w:firstLine="567"/>
        <w:jc w:val="both"/>
        <w:rPr>
          <w:color w:val="000000"/>
        </w:rPr>
      </w:pPr>
      <w:r w:rsidRPr="00E07AB9">
        <w:rPr>
          <w:color w:val="000000"/>
        </w:rPr>
        <w:t>- уничтожать или повреждать специальные знаки, надписи, содержащие информацию, необходимую для эксплуатации инженерных сооружений;</w:t>
      </w:r>
    </w:p>
    <w:p w14:paraId="2EA5A0F5" w14:textId="77777777" w:rsidR="00E07AB9" w:rsidRPr="00E07AB9" w:rsidRDefault="00E07AB9" w:rsidP="00E07AB9">
      <w:pPr>
        <w:ind w:firstLine="567"/>
        <w:jc w:val="both"/>
        <w:rPr>
          <w:color w:val="000000"/>
        </w:rPr>
      </w:pPr>
      <w:r w:rsidRPr="00E07AB9">
        <w:rPr>
          <w:color w:val="000000"/>
        </w:rPr>
        <w:t>- загрязнять территории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14:paraId="231CAE86"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4.15.</w:t>
      </w:r>
      <w:r w:rsidRPr="00E07AB9">
        <w:rPr>
          <w:color w:val="000000"/>
        </w:rPr>
        <w:t xml:space="preserve"> Складирование строительных и иных материалов, техники для обеспечения строительства, реконструкции на землях или земельных участках, находящихся в муниципальной собственности, без предоставления земельных участков и установления сервитутов осуществляется на основании разрешений уполномоченного органа в соответствии с требованиями Земельного кодекса Российской Федерации.</w:t>
      </w:r>
    </w:p>
    <w:p w14:paraId="1E600427" w14:textId="77777777" w:rsidR="00E07AB9" w:rsidRPr="00E07AB9" w:rsidRDefault="00E07AB9" w:rsidP="00E07AB9">
      <w:pPr>
        <w:ind w:firstLine="567"/>
        <w:jc w:val="both"/>
        <w:rPr>
          <w:color w:val="000000"/>
        </w:rPr>
      </w:pPr>
      <w:proofErr w:type="gramStart"/>
      <w:r w:rsidRPr="00E07AB9">
        <w:rPr>
          <w:color w:val="000000"/>
        </w:rPr>
        <w:t>В случаях, неурегулированных Земельным кодексом Российской Федерации, допускается складирование собственниками и (или) иными законными владельцами зданий, строений, сооружений, нестационарных объектов, земельных участков строительных и иных материалов, техники для обеспечения строительства, реконструкции на землях или земельных участках, находящихся в муниципальной собственности, без предоставления земельных участков и установления сервитутов при условии соблюдения следующих требований настоящих Правил:</w:t>
      </w:r>
      <w:proofErr w:type="gramEnd"/>
    </w:p>
    <w:p w14:paraId="648C0BDB" w14:textId="77777777" w:rsidR="00E07AB9" w:rsidRPr="00E07AB9" w:rsidRDefault="00E07AB9" w:rsidP="00E07AB9">
      <w:pPr>
        <w:ind w:firstLine="567"/>
        <w:jc w:val="both"/>
        <w:rPr>
          <w:color w:val="000000"/>
        </w:rPr>
      </w:pPr>
      <w:r w:rsidRPr="00E07AB9">
        <w:rPr>
          <w:color w:val="000000"/>
        </w:rPr>
        <w:t>- укрытие песка, щебня, других сыпучих материалов нетканым материалом, брезентом во избежание воздействия атмосферных осадков, ветра и последующего перемешивания с почвой, распространения за пределы места складирования;</w:t>
      </w:r>
    </w:p>
    <w:p w14:paraId="6BAFB988" w14:textId="77777777" w:rsidR="00E07AB9" w:rsidRPr="00E07AB9" w:rsidRDefault="00E07AB9" w:rsidP="00E07AB9">
      <w:pPr>
        <w:ind w:firstLine="567"/>
        <w:jc w:val="both"/>
        <w:rPr>
          <w:color w:val="000000"/>
        </w:rPr>
      </w:pPr>
      <w:r w:rsidRPr="00E07AB9">
        <w:rPr>
          <w:color w:val="000000"/>
        </w:rPr>
        <w:t xml:space="preserve">- складирование строительных материалов, техники способом, исключающим возможность их падения, опрокидывания, </w:t>
      </w:r>
      <w:proofErr w:type="spellStart"/>
      <w:r w:rsidRPr="00E07AB9">
        <w:rPr>
          <w:color w:val="000000"/>
        </w:rPr>
        <w:t>разваливания</w:t>
      </w:r>
      <w:proofErr w:type="spellEnd"/>
      <w:r w:rsidRPr="00E07AB9">
        <w:rPr>
          <w:color w:val="000000"/>
        </w:rPr>
        <w:t>;</w:t>
      </w:r>
    </w:p>
    <w:p w14:paraId="4F6D829A" w14:textId="77777777" w:rsidR="00E07AB9" w:rsidRPr="00E07AB9" w:rsidRDefault="00E07AB9" w:rsidP="00E07AB9">
      <w:pPr>
        <w:ind w:firstLine="567"/>
        <w:jc w:val="both"/>
        <w:rPr>
          <w:color w:val="000000"/>
        </w:rPr>
      </w:pPr>
      <w:r w:rsidRPr="00E07AB9">
        <w:rPr>
          <w:color w:val="000000"/>
        </w:rPr>
        <w:t>- складирование строительных материалов, техники не должно создавать препятствия для движения пешеходов, транспортных средств и других угроз безопасности дорожного движения;</w:t>
      </w:r>
    </w:p>
    <w:p w14:paraId="373832E0" w14:textId="77777777" w:rsidR="00E07AB9" w:rsidRPr="00E07AB9" w:rsidRDefault="00E07AB9" w:rsidP="00E07AB9">
      <w:pPr>
        <w:ind w:firstLine="567"/>
        <w:jc w:val="both"/>
        <w:rPr>
          <w:color w:val="000000"/>
        </w:rPr>
      </w:pPr>
      <w:r w:rsidRPr="00E07AB9">
        <w:rPr>
          <w:color w:val="000000"/>
        </w:rPr>
        <w:lastRenderedPageBreak/>
        <w:t>- складирование строительных материалов, техники не должно не нарушать требования противопожарной безопасности;</w:t>
      </w:r>
    </w:p>
    <w:p w14:paraId="0204888E" w14:textId="77777777" w:rsidR="00E07AB9" w:rsidRPr="00E07AB9" w:rsidRDefault="00E07AB9" w:rsidP="00E07AB9">
      <w:pPr>
        <w:ind w:firstLine="567"/>
        <w:jc w:val="both"/>
        <w:rPr>
          <w:color w:val="000000"/>
        </w:rPr>
      </w:pPr>
      <w:r w:rsidRPr="00E07AB9">
        <w:rPr>
          <w:color w:val="000000"/>
        </w:rPr>
        <w:t>- складирование строительных материалов, техники запрещено на территориях, непосредственно занятых линейными объектами связи, газоснабжения, водоснабжения, теплоснабжения, электроснабжения.</w:t>
      </w:r>
    </w:p>
    <w:p w14:paraId="02F76683"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4.16.</w:t>
      </w:r>
      <w:r w:rsidRPr="00E07AB9">
        <w:rPr>
          <w:color w:val="000000"/>
        </w:rPr>
        <w:t xml:space="preserve"> Выгул продуктивных животных на территории поселения допускается при условии обеспечения безопасности граждан, животных, сохранности имущества физических и юридических лиц.</w:t>
      </w:r>
    </w:p>
    <w:p w14:paraId="68246889" w14:textId="77777777" w:rsidR="00E07AB9" w:rsidRPr="00E07AB9" w:rsidRDefault="00E07AB9" w:rsidP="00E07AB9">
      <w:pPr>
        <w:ind w:firstLine="567"/>
        <w:jc w:val="both"/>
        <w:rPr>
          <w:color w:val="000000"/>
        </w:rPr>
      </w:pPr>
      <w:r w:rsidRPr="00E07AB9">
        <w:rPr>
          <w:color w:val="000000"/>
        </w:rPr>
        <w:t>При выгуле продуктивного животного необходимо соблюдать следующие требования:</w:t>
      </w:r>
    </w:p>
    <w:p w14:paraId="57CB4267" w14:textId="77777777" w:rsidR="00E07AB9" w:rsidRPr="00E07AB9" w:rsidRDefault="00E07AB9" w:rsidP="00E07AB9">
      <w:pPr>
        <w:ind w:firstLine="567"/>
        <w:jc w:val="both"/>
        <w:rPr>
          <w:color w:val="000000"/>
        </w:rPr>
      </w:pPr>
      <w:r w:rsidRPr="00E07AB9">
        <w:rPr>
          <w:color w:val="000000"/>
        </w:rPr>
        <w:t xml:space="preserve">1) исключать возможность свободного, неконтролируемого передвижения животного при пересечении проезжей части автомобильной дороги, </w:t>
      </w:r>
      <w:bookmarkStart w:id="20" w:name="_Hlk14965857"/>
      <w:r w:rsidRPr="00E07AB9">
        <w:rPr>
          <w:color w:val="000000"/>
        </w:rPr>
        <w:t xml:space="preserve">в лифтах </w:t>
      </w:r>
      <w:bookmarkEnd w:id="20"/>
      <w:r w:rsidRPr="00E07AB9">
        <w:rPr>
          <w:color w:val="000000"/>
        </w:rPr>
        <w:t>и помещениях общего пользования многоквартирных домов, во дворах таких домов, на детских и спортивных площадках;</w:t>
      </w:r>
    </w:p>
    <w:p w14:paraId="2BBF5E88" w14:textId="77777777" w:rsidR="00E07AB9" w:rsidRPr="00E07AB9" w:rsidRDefault="00E07AB9" w:rsidP="00E07AB9">
      <w:pPr>
        <w:ind w:firstLine="567"/>
        <w:jc w:val="both"/>
        <w:rPr>
          <w:color w:val="000000"/>
        </w:rPr>
      </w:pPr>
      <w:r w:rsidRPr="00E07AB9">
        <w:rPr>
          <w:color w:val="000000"/>
        </w:rPr>
        <w:t xml:space="preserve"> 2) обеспечивать уборку продуктов жизнедеятельности животного в местах и на территориях общего пользования;</w:t>
      </w:r>
    </w:p>
    <w:p w14:paraId="679A5D92" w14:textId="77777777" w:rsidR="00E07AB9" w:rsidRPr="00E07AB9" w:rsidRDefault="00E07AB9" w:rsidP="00E07AB9">
      <w:pPr>
        <w:ind w:firstLine="567"/>
        <w:jc w:val="both"/>
        <w:rPr>
          <w:color w:val="000000"/>
        </w:rPr>
      </w:pPr>
      <w:r w:rsidRPr="00E07AB9">
        <w:rPr>
          <w:color w:val="000000"/>
        </w:rPr>
        <w:t xml:space="preserve"> 3) не допускать выгул животного вне мест, установленных уполномоченным органом для выгула животных.</w:t>
      </w:r>
    </w:p>
    <w:p w14:paraId="2804A5E6" w14:textId="77777777" w:rsidR="00E07AB9" w:rsidRPr="00E07AB9" w:rsidRDefault="00E07AB9" w:rsidP="00E07AB9">
      <w:pPr>
        <w:ind w:firstLine="567"/>
        <w:jc w:val="both"/>
        <w:rPr>
          <w:color w:val="000000"/>
        </w:rPr>
      </w:pPr>
      <w:r w:rsidRPr="00E07AB9">
        <w:rPr>
          <w:color w:val="000000"/>
        </w:rPr>
        <w:t>Выгул потенциально опасной собаки без намордника и поводка независимо от места выгула запрещается, за исключением случаев, если потенциально опасная собака находится на огороженной территории, принадлежащей владельцу потенциально опасной собаки на праве собственности или ином законном основании. О наличии этой собаки должна быть сделана предупреждающая надпись при входе на данную территорию.</w:t>
      </w:r>
    </w:p>
    <w:p w14:paraId="555D25B2"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4.17.</w:t>
      </w:r>
      <w:r w:rsidRPr="00E07AB9">
        <w:rPr>
          <w:color w:val="000000"/>
        </w:rPr>
        <w:t xml:space="preserve"> В зависимости от условий движения транспорта и пешеходов на территории поселения определяется высота уклона поверхности покрытия в целях обеспечения отвода поверхностных вод.</w:t>
      </w:r>
    </w:p>
    <w:p w14:paraId="717BFFE4" w14:textId="77777777" w:rsidR="00E07AB9" w:rsidRPr="00E07AB9" w:rsidRDefault="00E07AB9" w:rsidP="00E07AB9">
      <w:pPr>
        <w:ind w:firstLine="567"/>
        <w:jc w:val="both"/>
        <w:rPr>
          <w:color w:val="000000"/>
        </w:rPr>
      </w:pPr>
      <w:r w:rsidRPr="00E07AB9">
        <w:rPr>
          <w:color w:val="000000"/>
        </w:rPr>
        <w:t>Отведение поверхностных сточных вод с территории жилой застройки, участков общественно-деловой и коммунально-производственной застройки и открытых парковок при их благоустройстве допускается осуществлять:</w:t>
      </w:r>
    </w:p>
    <w:p w14:paraId="3D14D30D" w14:textId="77777777" w:rsidR="00E07AB9" w:rsidRPr="00E07AB9" w:rsidRDefault="00E07AB9" w:rsidP="00E07AB9">
      <w:pPr>
        <w:ind w:firstLine="567"/>
        <w:jc w:val="both"/>
        <w:rPr>
          <w:color w:val="000000"/>
        </w:rPr>
      </w:pPr>
      <w:r w:rsidRPr="00E07AB9">
        <w:rPr>
          <w:color w:val="000000"/>
        </w:rPr>
        <w:t>а) внутриквартальной закрытой сетью водостоков;</w:t>
      </w:r>
    </w:p>
    <w:p w14:paraId="62F17210" w14:textId="77777777" w:rsidR="00E07AB9" w:rsidRPr="00E07AB9" w:rsidRDefault="00E07AB9" w:rsidP="00E07AB9">
      <w:pPr>
        <w:ind w:firstLine="567"/>
        <w:jc w:val="both"/>
        <w:rPr>
          <w:color w:val="000000"/>
        </w:rPr>
      </w:pPr>
      <w:r w:rsidRPr="00E07AB9">
        <w:rPr>
          <w:color w:val="000000"/>
        </w:rPr>
        <w:t>б) по лоткам внутриквартальных проездов до дождеприемников, установленных в пределах квартала на въездах с улицы;</w:t>
      </w:r>
    </w:p>
    <w:p w14:paraId="63B1AF92" w14:textId="77777777" w:rsidR="00E07AB9" w:rsidRPr="00E07AB9" w:rsidRDefault="00E07AB9" w:rsidP="00E07AB9">
      <w:pPr>
        <w:ind w:firstLine="567"/>
        <w:jc w:val="both"/>
        <w:rPr>
          <w:color w:val="000000"/>
        </w:rPr>
      </w:pPr>
      <w:r w:rsidRPr="00E07AB9">
        <w:rPr>
          <w:color w:val="000000"/>
        </w:rPr>
        <w:t>в) по лоткам внутриквартальных проездов в лотки улиц местного значения (при площади дворовой территории менее 1 га).</w:t>
      </w:r>
    </w:p>
    <w:p w14:paraId="32A95320" w14:textId="77777777" w:rsidR="00E07AB9" w:rsidRPr="00E07AB9" w:rsidRDefault="00E07AB9" w:rsidP="00E07AB9">
      <w:pPr>
        <w:ind w:firstLine="567"/>
        <w:jc w:val="both"/>
        <w:rPr>
          <w:color w:val="000000"/>
        </w:rPr>
      </w:pPr>
      <w:proofErr w:type="spellStart"/>
      <w:r w:rsidRPr="00E07AB9">
        <w:rPr>
          <w:color w:val="000000"/>
        </w:rPr>
        <w:t>Дождеприемные</w:t>
      </w:r>
      <w:proofErr w:type="spellEnd"/>
      <w:r w:rsidRPr="00E07AB9">
        <w:rPr>
          <w:color w:val="000000"/>
        </w:rPr>
        <w:t xml:space="preserve"> колодцы могут устанавливаться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w:t>
      </w:r>
    </w:p>
    <w:p w14:paraId="24E6B95C" w14:textId="77777777" w:rsidR="00E07AB9" w:rsidRPr="00E07AB9" w:rsidRDefault="00E07AB9" w:rsidP="00E07AB9">
      <w:pPr>
        <w:ind w:firstLine="567"/>
        <w:jc w:val="both"/>
        <w:rPr>
          <w:color w:val="000000"/>
        </w:rPr>
      </w:pPr>
      <w:r w:rsidRPr="00E07AB9">
        <w:rPr>
          <w:color w:val="000000"/>
        </w:rPr>
        <w:t>На участках территорий жилой застройки, подверженных эрозии (по характеристикам уклонов и грунтов), допускается предусматривать локальный отвод поверхностных сточных вод от зданий дополнительно к общей системе водоотвода.</w:t>
      </w:r>
    </w:p>
    <w:p w14:paraId="4261C3E1" w14:textId="77777777" w:rsidR="00E07AB9" w:rsidRPr="00E07AB9" w:rsidRDefault="00E07AB9" w:rsidP="00E07AB9">
      <w:pPr>
        <w:ind w:firstLine="567"/>
        <w:jc w:val="both"/>
        <w:rPr>
          <w:color w:val="000000"/>
        </w:rPr>
      </w:pPr>
      <w:r w:rsidRPr="00E07AB9">
        <w:rPr>
          <w:color w:val="000000"/>
        </w:rPr>
        <w:t>При благоустройстве территорий, расположенных на участках холмистого рельефа, крутые склоны могут оборудоваться системой нагорных и водоотводных каналов, а на участках возможного проявления карстово-суффозионных процессов могут проводиться мероприятия по уменьшению инфильтрации воды в грунт.</w:t>
      </w:r>
    </w:p>
    <w:p w14:paraId="3BA4773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4.18</w:t>
      </w:r>
      <w:r w:rsidRPr="00E07AB9">
        <w:rPr>
          <w:color w:val="000000"/>
        </w:rPr>
        <w:t>. Уступы, ступени, пандусы, осветительное, информационное и уличное техническое оборудование, иные преграды, а также край тротуара в зонах остановочных пунктов и переходов через улицу могут выделяться с помощью тактильного покрытия.</w:t>
      </w:r>
    </w:p>
    <w:p w14:paraId="2F7D4E38"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4.19.</w:t>
      </w:r>
      <w:r w:rsidRPr="00E07AB9">
        <w:rPr>
          <w:color w:val="000000"/>
        </w:rPr>
        <w:t xml:space="preserve"> Для деревьев, расположенных в мощении, при отсутствии иных видов защиты, в том числе приствольных решеток, бордюров, скамеек, допускается предусматривать защитное приствольное покрытие, выполненное на одном уровне или выше покрытия пешеходных коммуникаций.</w:t>
      </w:r>
    </w:p>
    <w:p w14:paraId="752E95C1" w14:textId="77777777" w:rsidR="00E07AB9" w:rsidRPr="00E07AB9" w:rsidRDefault="00E07AB9" w:rsidP="00E07AB9">
      <w:pPr>
        <w:ind w:firstLine="567"/>
        <w:jc w:val="both"/>
        <w:rPr>
          <w:color w:val="000000"/>
        </w:rPr>
      </w:pPr>
      <w:r w:rsidRPr="00E07AB9">
        <w:rPr>
          <w:color w:val="000000"/>
        </w:rPr>
        <w:t xml:space="preserve">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w:t>
      </w:r>
      <w:r w:rsidRPr="00E07AB9">
        <w:rPr>
          <w:color w:val="000000"/>
        </w:rPr>
        <w:lastRenderedPageBreak/>
        <w:t>защиты могут предусматриваться защитные приствольные ограждения, высота которых определяется в зависимости от возраста, породы дерева и прочих характеристик.</w:t>
      </w:r>
    </w:p>
    <w:p w14:paraId="1733FE08"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4.20.</w:t>
      </w:r>
      <w:r w:rsidRPr="00E07AB9">
        <w:rPr>
          <w:color w:val="000000"/>
        </w:rPr>
        <w:t xml:space="preserve"> При сопряжении покрытия пешеходных коммуникаций с газоном (грунтом, мягкими покрытиями) допускается предусматривать установку бортовых камней различных видов. Бортовые камни допускается устанавливать на одном уровне с пешеходными коммуникациями.</w:t>
      </w:r>
    </w:p>
    <w:p w14:paraId="1FDD4CA6" w14:textId="77777777" w:rsidR="00E07AB9" w:rsidRPr="00E07AB9" w:rsidRDefault="00E07AB9" w:rsidP="00E07AB9">
      <w:pPr>
        <w:ind w:firstLine="567"/>
        <w:jc w:val="center"/>
        <w:rPr>
          <w:b/>
          <w:color w:val="000000"/>
          <w:u w:val="single"/>
        </w:rPr>
      </w:pPr>
      <w:r w:rsidRPr="00E07AB9">
        <w:rPr>
          <w:b/>
          <w:color w:val="000000"/>
          <w:u w:val="single"/>
        </w:rPr>
        <w:t xml:space="preserve">Глава 5. Особенности организации уборки территории поселения </w:t>
      </w:r>
      <w:r w:rsidRPr="00E07AB9">
        <w:rPr>
          <w:b/>
          <w:color w:val="000000"/>
          <w:u w:val="single"/>
        </w:rPr>
        <w:br/>
        <w:t>в зимний период</w:t>
      </w:r>
    </w:p>
    <w:p w14:paraId="28EF75C2"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5.1.</w:t>
      </w:r>
      <w:r w:rsidRPr="00E07AB9">
        <w:rPr>
          <w:color w:val="000000"/>
        </w:rPr>
        <w:t xml:space="preserve"> Зимняя уборка проезжей части осуществляется в соответствии с настоящими Правилами и разрабатываемыми на их основе нормативно-техническими документами уполномоченного органа, определяющими технологию работ и технические средства.</w:t>
      </w:r>
    </w:p>
    <w:p w14:paraId="05854B74" w14:textId="77777777" w:rsidR="00E07AB9" w:rsidRPr="00E07AB9" w:rsidRDefault="00E07AB9" w:rsidP="00E07AB9">
      <w:pPr>
        <w:ind w:firstLine="567"/>
        <w:jc w:val="both"/>
        <w:rPr>
          <w:color w:val="000000"/>
        </w:rPr>
      </w:pPr>
      <w:r w:rsidRPr="00E07AB9">
        <w:rPr>
          <w:bCs/>
          <w:color w:val="000000"/>
        </w:rPr>
        <w:t>При температуре воздуха ниже 0</w:t>
      </w:r>
      <w:proofErr w:type="gramStart"/>
      <w:r w:rsidRPr="00E07AB9">
        <w:rPr>
          <w:bCs/>
          <w:color w:val="000000"/>
        </w:rPr>
        <w:t>°С</w:t>
      </w:r>
      <w:proofErr w:type="gramEnd"/>
      <w:r w:rsidRPr="00E07AB9">
        <w:rPr>
          <w:bCs/>
          <w:color w:val="000000"/>
        </w:rPr>
        <w:t xml:space="preserve"> для очистки дорожных покрытий допускается использование хозяйствующими субъектами, отвечающими за содержание соответствующих территорий, антигололедных материалов и реагентов, разрешенных к применению в соответствии с главой II Единого перечня продукции (товаров), подлежащей государственному санитарно-эпидемиологическому надзору (контролю) на таможенной границе и таможенной территории евразийского экономического союза, и разделом 19 главы II Единых санитарно-эпидемиологических и гигиенических требований к продукции (товарам), подлежащей санитарно-эпидемиологическому надзору (контролю), утвержденных решением Комиссии Таможенного союза от 28.05.2010 № 299 «О применении санитарных мер в таможенном союзе».</w:t>
      </w:r>
    </w:p>
    <w:p w14:paraId="65AC488D"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5.2.</w:t>
      </w:r>
      <w:r w:rsidRPr="00E07AB9">
        <w:rPr>
          <w:color w:val="000000"/>
        </w:rPr>
        <w:t xml:space="preserve"> Период зимней уборки устанавливается </w:t>
      </w:r>
      <w:r w:rsidRPr="00E07AB9">
        <w:rPr>
          <w:i/>
          <w:iCs/>
          <w:color w:val="000000"/>
        </w:rPr>
        <w:t>с 1 ноября по 15 апреля</w:t>
      </w:r>
      <w:r w:rsidRPr="00E07AB9">
        <w:rPr>
          <w:color w:val="000000"/>
        </w:rPr>
        <w:t>. В случае резкого изменения погодных условий (снег, мороз) сроки начала и окончания зимней уборки корректируются уполномоченным органом.</w:t>
      </w:r>
    </w:p>
    <w:p w14:paraId="1D6837E5" w14:textId="77777777" w:rsidR="00E07AB9" w:rsidRPr="00E07AB9" w:rsidRDefault="00E07AB9" w:rsidP="00E07AB9">
      <w:pPr>
        <w:ind w:firstLine="567"/>
        <w:jc w:val="both"/>
        <w:rPr>
          <w:color w:val="000000"/>
        </w:rPr>
      </w:pPr>
      <w:r w:rsidRPr="00E07AB9">
        <w:rPr>
          <w:color w:val="000000"/>
        </w:rPr>
        <w:t>Зимняя уборка предусматривает очистку территории поселения от мусора и иных отходов производства и потребления, от снега и наледи, предупреждение образования и ликвидацию зимней скользкости.</w:t>
      </w:r>
    </w:p>
    <w:p w14:paraId="42350A88"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5.3.</w:t>
      </w:r>
      <w:r w:rsidRPr="00E07AB9">
        <w:rPr>
          <w:color w:val="000000"/>
        </w:rPr>
        <w:t xml:space="preserve"> Организации, отвечающие за уборку территории поселения (эксплуатационные и подрядные организации), в срок </w:t>
      </w:r>
      <w:r w:rsidRPr="00E07AB9">
        <w:rPr>
          <w:i/>
          <w:iCs/>
          <w:color w:val="000000"/>
        </w:rPr>
        <w:t>до 1 октября</w:t>
      </w:r>
      <w:r w:rsidRPr="00E07AB9">
        <w:rPr>
          <w:color w:val="000000"/>
        </w:rPr>
        <w:t xml:space="preserve"> должны обеспечить завоз, заготовку и складирование необходимого количества </w:t>
      </w:r>
      <w:proofErr w:type="spellStart"/>
      <w:r w:rsidRPr="00E07AB9">
        <w:rPr>
          <w:color w:val="000000"/>
        </w:rPr>
        <w:t>противогололёдных</w:t>
      </w:r>
      <w:proofErr w:type="spellEnd"/>
      <w:r w:rsidRPr="00E07AB9">
        <w:rPr>
          <w:color w:val="000000"/>
        </w:rPr>
        <w:t xml:space="preserve"> материалов.</w:t>
      </w:r>
    </w:p>
    <w:p w14:paraId="07E1E20B"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5.4.</w:t>
      </w:r>
      <w:r w:rsidRPr="00E07AB9">
        <w:rPr>
          <w:color w:val="000000"/>
        </w:rPr>
        <w:t xml:space="preserve"> В зимний период дорожки и малые архитектурные формы, а также пространство перед ними и с боков, подходы к ним должны быть очищены от снега и наледи.</w:t>
      </w:r>
    </w:p>
    <w:p w14:paraId="7FA98347"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5.5.</w:t>
      </w:r>
      <w:r w:rsidRPr="00E07AB9">
        <w:rPr>
          <w:color w:val="000000"/>
        </w:rPr>
        <w:t xml:space="preserve"> Технология и режимы производства уборочных работ на проезжей части должны обеспечить беспрепятственное движение транспортных средств и пешеходов независимо от погодных условий.</w:t>
      </w:r>
    </w:p>
    <w:p w14:paraId="251E3F58" w14:textId="77777777" w:rsidR="00E07AB9" w:rsidRPr="00E07AB9" w:rsidRDefault="00E07AB9" w:rsidP="00E07AB9">
      <w:pPr>
        <w:ind w:firstLine="567"/>
        <w:jc w:val="both"/>
        <w:rPr>
          <w:color w:val="000000"/>
        </w:rPr>
      </w:pPr>
      <w:r w:rsidRPr="00E07AB9">
        <w:rPr>
          <w:color w:val="000000"/>
        </w:rPr>
        <w:t>В зависимости от ширины улицы и характера движения на ней валы собранного снега допускается укладывать либо по обеим сторонам проезжей части, либо с одной стороны проезжей части вдоль тротуара, оставляя необходимые проходы и проезды.</w:t>
      </w:r>
    </w:p>
    <w:p w14:paraId="1470D2E3" w14:textId="77777777" w:rsidR="00E07AB9" w:rsidRPr="00E07AB9" w:rsidRDefault="00E07AB9" w:rsidP="00E07AB9">
      <w:pPr>
        <w:ind w:firstLine="567"/>
        <w:jc w:val="both"/>
        <w:rPr>
          <w:color w:val="000000"/>
        </w:rPr>
      </w:pPr>
      <w:r w:rsidRPr="00E07AB9">
        <w:rPr>
          <w:color w:val="000000"/>
        </w:rPr>
        <w:t xml:space="preserve">После прохождения снегоуборочной техники осуществляется уборка </w:t>
      </w:r>
      <w:proofErr w:type="spellStart"/>
      <w:r w:rsidRPr="00E07AB9">
        <w:rPr>
          <w:color w:val="000000"/>
        </w:rPr>
        <w:t>прибордюрных</w:t>
      </w:r>
      <w:proofErr w:type="spellEnd"/>
      <w:r w:rsidRPr="00E07AB9">
        <w:rPr>
          <w:color w:val="000000"/>
        </w:rPr>
        <w:t xml:space="preserve"> лотков, расчистка въездов, проездов и пешеходных переходов с обеих сторон.</w:t>
      </w:r>
    </w:p>
    <w:p w14:paraId="4756FF9E"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5.6. В процессе уборки запрещается</w:t>
      </w:r>
      <w:r w:rsidRPr="00E07AB9">
        <w:rPr>
          <w:color w:val="000000"/>
        </w:rPr>
        <w:t>:</w:t>
      </w:r>
    </w:p>
    <w:p w14:paraId="6F99303B" w14:textId="77777777" w:rsidR="00E07AB9" w:rsidRPr="00E07AB9" w:rsidRDefault="00E07AB9" w:rsidP="00E07AB9">
      <w:pPr>
        <w:ind w:firstLine="567"/>
        <w:jc w:val="both"/>
        <w:rPr>
          <w:color w:val="000000"/>
        </w:rPr>
      </w:pPr>
      <w:r w:rsidRPr="00E07AB9">
        <w:rPr>
          <w:color w:val="000000"/>
        </w:rPr>
        <w:t>1) выдвигать или перемещать на проезжую часть снег, счищаемый с дворовых территорий, территорий организаций, строительных площадок, торговых объектов;</w:t>
      </w:r>
    </w:p>
    <w:p w14:paraId="62DC2D7C" w14:textId="77777777" w:rsidR="00E07AB9" w:rsidRPr="00E07AB9" w:rsidRDefault="00E07AB9" w:rsidP="00E07AB9">
      <w:pPr>
        <w:ind w:firstLine="567"/>
        <w:jc w:val="both"/>
        <w:rPr>
          <w:color w:val="000000"/>
        </w:rPr>
      </w:pPr>
      <w:r w:rsidRPr="00E07AB9">
        <w:rPr>
          <w:color w:val="000000"/>
        </w:rPr>
        <w:t xml:space="preserve">2) применять техническую соль и жидкий хлористый кальций в качестве </w:t>
      </w:r>
      <w:proofErr w:type="spellStart"/>
      <w:r w:rsidRPr="00E07AB9">
        <w:rPr>
          <w:color w:val="000000"/>
        </w:rPr>
        <w:t>противогололёдного</w:t>
      </w:r>
      <w:proofErr w:type="spellEnd"/>
      <w:r w:rsidRPr="00E07AB9">
        <w:rPr>
          <w:color w:val="000000"/>
        </w:rPr>
        <w:t xml:space="preserve"> реагента на тротуарах, посадочных площадках остановочных павильонов общественного транспорта, в парках, скверах, дворах и прочих пешеходных и озеленённых зонах.</w:t>
      </w:r>
    </w:p>
    <w:p w14:paraId="33C9D72C"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5.7</w:t>
      </w:r>
      <w:r w:rsidRPr="00E07AB9">
        <w:rPr>
          <w:color w:val="000000"/>
        </w:rPr>
        <w:t xml:space="preserve">. </w:t>
      </w:r>
      <w:bookmarkStart w:id="21" w:name="6"/>
      <w:bookmarkEnd w:id="21"/>
      <w:r w:rsidRPr="00E07AB9">
        <w:rPr>
          <w:color w:val="000000"/>
        </w:rPr>
        <w:t xml:space="preserve">Прилегающие территории, тротуары, проезды должны быть очищены от снега и наледи (гололеда). </w:t>
      </w:r>
    </w:p>
    <w:p w14:paraId="615086C1" w14:textId="77777777" w:rsidR="00E07AB9" w:rsidRPr="00E07AB9" w:rsidRDefault="00E07AB9" w:rsidP="00E07AB9">
      <w:pPr>
        <w:ind w:firstLine="567"/>
        <w:jc w:val="both"/>
        <w:rPr>
          <w:color w:val="000000"/>
        </w:rPr>
      </w:pPr>
      <w:r w:rsidRPr="00E07AB9">
        <w:rPr>
          <w:color w:val="000000"/>
        </w:rPr>
        <w:t>Уборку и вывоз снега и льда с общественных территорий поселения следует начинать немедленно с начала снегопада и производить, в первую очередь, с магистральных улиц, маршрутов наземного общественного транспорта, мостов, плотин и путепроводов.</w:t>
      </w:r>
    </w:p>
    <w:p w14:paraId="694E76CC" w14:textId="77777777" w:rsidR="00E07AB9" w:rsidRPr="00E07AB9" w:rsidRDefault="00E07AB9" w:rsidP="00E07AB9">
      <w:pPr>
        <w:ind w:firstLine="567"/>
        <w:jc w:val="both"/>
        <w:rPr>
          <w:color w:val="000000"/>
        </w:rPr>
      </w:pPr>
      <w:r w:rsidRPr="00E07AB9">
        <w:rPr>
          <w:color w:val="000000"/>
        </w:rPr>
        <w:t>Посыпку пешеходных и транспортных коммуникаций антигололедными средствами следует начинать немедленно с начала снегопада или появления гололеда.</w:t>
      </w:r>
    </w:p>
    <w:p w14:paraId="02306467" w14:textId="77777777" w:rsidR="00E07AB9" w:rsidRPr="00E07AB9" w:rsidRDefault="00E07AB9" w:rsidP="00E07AB9">
      <w:pPr>
        <w:ind w:firstLine="567"/>
        <w:jc w:val="both"/>
        <w:rPr>
          <w:color w:val="000000"/>
        </w:rPr>
      </w:pPr>
      <w:r w:rsidRPr="00E07AB9">
        <w:rPr>
          <w:color w:val="000000"/>
        </w:rPr>
        <w:lastRenderedPageBreak/>
        <w:t>При гололеде, в первую очередь, посыпаются спуски, подъемы, лестницы, перекрестки, места остановок общественного транспорта, пешеходные переходы.</w:t>
      </w:r>
    </w:p>
    <w:p w14:paraId="1588734D" w14:textId="77777777" w:rsidR="00E07AB9" w:rsidRPr="00E07AB9" w:rsidRDefault="00E07AB9" w:rsidP="00E07AB9">
      <w:pPr>
        <w:ind w:firstLine="567"/>
        <w:jc w:val="both"/>
        <w:rPr>
          <w:color w:val="000000"/>
        </w:rPr>
      </w:pPr>
      <w:r w:rsidRPr="00E07AB9">
        <w:rPr>
          <w:color w:val="000000"/>
        </w:rPr>
        <w:t>Тротуары, общественные и дворовые территории с асфальтовым покрытием следует очищать от снега и обледенелого наката под скребок и посыпать антигололедными средствами до 8 часов утра.</w:t>
      </w:r>
    </w:p>
    <w:p w14:paraId="2EBC0713" w14:textId="77777777" w:rsidR="00E07AB9" w:rsidRPr="00E07AB9" w:rsidRDefault="00E07AB9" w:rsidP="00E07AB9">
      <w:pPr>
        <w:ind w:firstLine="567"/>
        <w:jc w:val="both"/>
        <w:rPr>
          <w:color w:val="000000"/>
        </w:rPr>
      </w:pPr>
      <w:r w:rsidRPr="00E07AB9">
        <w:rPr>
          <w:color w:val="000000"/>
        </w:rPr>
        <w:t>На территории интенсивных пешеходных коммуникаций допускается применять природные антигололедные средства.</w:t>
      </w:r>
    </w:p>
    <w:p w14:paraId="7E6833EC" w14:textId="77777777" w:rsidR="00E07AB9" w:rsidRPr="00E07AB9" w:rsidRDefault="00E07AB9" w:rsidP="00E07AB9">
      <w:pPr>
        <w:ind w:firstLine="567"/>
        <w:jc w:val="both"/>
        <w:rPr>
          <w:color w:val="000000"/>
        </w:rPr>
      </w:pPr>
      <w:r w:rsidRPr="00E07AB9">
        <w:rPr>
          <w:color w:val="000000"/>
        </w:rPr>
        <w:t>При уборке придомовых территорий многоквартирных домов следует информировать жителей о сроках и месте проведения работ по уборке и вывозу снега с придомовой территории и о необходимости перемещения транспортных сре</w:t>
      </w:r>
      <w:proofErr w:type="gramStart"/>
      <w:r w:rsidRPr="00E07AB9">
        <w:rPr>
          <w:color w:val="000000"/>
        </w:rPr>
        <w:t>дств в сл</w:t>
      </w:r>
      <w:proofErr w:type="gramEnd"/>
      <w:r w:rsidRPr="00E07AB9">
        <w:rPr>
          <w:color w:val="000000"/>
        </w:rPr>
        <w:t>учае создания препятствий для работы снегоуборочной техники.</w:t>
      </w:r>
    </w:p>
    <w:p w14:paraId="7E9CE4A2"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5.8.</w:t>
      </w:r>
      <w:r w:rsidRPr="00E07AB9">
        <w:rPr>
          <w:color w:val="000000"/>
        </w:rPr>
        <w:t xml:space="preserve"> Снег, собираемый во дворах, на внутриквартальных проездах и с учетом местных условий на отдельных улицах, допускается складировать на свободных территориях при обеспечении сохранения зеленых насаждений и отсутствии препятствий для свободного проезда транспорта и движения пешеходов. </w:t>
      </w:r>
    </w:p>
    <w:p w14:paraId="63FC1D73" w14:textId="77777777" w:rsidR="00E07AB9" w:rsidRPr="00E07AB9" w:rsidRDefault="00E07AB9" w:rsidP="00E07AB9">
      <w:pPr>
        <w:ind w:firstLine="567"/>
        <w:jc w:val="both"/>
        <w:rPr>
          <w:color w:val="000000"/>
        </w:rPr>
      </w:pPr>
      <w:r w:rsidRPr="00E07AB9">
        <w:rPr>
          <w:color w:val="000000"/>
        </w:rPr>
        <w:t xml:space="preserve">Складирование снега на </w:t>
      </w:r>
      <w:proofErr w:type="spellStart"/>
      <w:r w:rsidRPr="00E07AB9">
        <w:rPr>
          <w:color w:val="000000"/>
        </w:rPr>
        <w:t>внутридворовых</w:t>
      </w:r>
      <w:proofErr w:type="spellEnd"/>
      <w:r w:rsidRPr="00E07AB9">
        <w:rPr>
          <w:color w:val="000000"/>
        </w:rPr>
        <w:t xml:space="preserve"> территориях должно предусматривать отвод талых вод.</w:t>
      </w:r>
    </w:p>
    <w:p w14:paraId="5A02B5B1"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5.9.</w:t>
      </w:r>
      <w:r w:rsidRPr="00E07AB9">
        <w:rPr>
          <w:color w:val="000000"/>
        </w:rPr>
        <w:t xml:space="preserve"> </w:t>
      </w:r>
      <w:proofErr w:type="gramStart"/>
      <w:r w:rsidRPr="00E07AB9">
        <w:rPr>
          <w:color w:val="000000"/>
        </w:rPr>
        <w:t xml:space="preserve">В зимний период </w:t>
      </w:r>
      <w:bookmarkStart w:id="22" w:name="_Hlk22804048"/>
      <w:r w:rsidRPr="00E07AB9">
        <w:rPr>
          <w:color w:val="000000"/>
        </w:rPr>
        <w:t xml:space="preserve">собственниками и (или) иными законными владельцами зданий, </w:t>
      </w:r>
      <w:bookmarkStart w:id="23" w:name="_Hlk22211020"/>
      <w:bookmarkStart w:id="24" w:name="_Hlk22211206"/>
      <w:r w:rsidRPr="00E07AB9">
        <w:rPr>
          <w:color w:val="000000"/>
        </w:rPr>
        <w:t>строений, сооружений, нестационарных объектов</w:t>
      </w:r>
      <w:bookmarkEnd w:id="23"/>
      <w:r w:rsidRPr="00E07AB9">
        <w:rPr>
          <w:color w:val="000000"/>
        </w:rPr>
        <w:t xml:space="preserve"> </w:t>
      </w:r>
      <w:bookmarkEnd w:id="24"/>
      <w:r w:rsidRPr="00E07AB9">
        <w:rPr>
          <w:color w:val="000000"/>
        </w:rPr>
        <w:t xml:space="preserve">либо уполномоченными ими лицами, лицом, ответственным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w:t>
      </w:r>
      <w:bookmarkEnd w:id="22"/>
      <w:r w:rsidRPr="00E07AB9">
        <w:rPr>
          <w:color w:val="000000"/>
        </w:rPr>
        <w:t>должна быть обеспечена организация очистки их кровель от снега, наледи и</w:t>
      </w:r>
      <w:proofErr w:type="gramEnd"/>
      <w:r w:rsidRPr="00E07AB9">
        <w:rPr>
          <w:color w:val="000000"/>
        </w:rPr>
        <w:t xml:space="preserve"> сосулек.</w:t>
      </w:r>
    </w:p>
    <w:p w14:paraId="35013D3D" w14:textId="77777777" w:rsidR="00E07AB9" w:rsidRPr="00E07AB9" w:rsidRDefault="00E07AB9" w:rsidP="00E07AB9">
      <w:pPr>
        <w:ind w:firstLine="567"/>
        <w:jc w:val="both"/>
        <w:rPr>
          <w:color w:val="000000"/>
        </w:rPr>
      </w:pPr>
      <w:r w:rsidRPr="00E07AB9">
        <w:rPr>
          <w:color w:val="000000"/>
        </w:rPr>
        <w:t>Очистка кровель зданий, строений, сооружений, нестационарных объектов на сторонах, выходящих на пешеходные зоны, от снега, наледи и сосулек должна производиться немедленно по мере их образования с предварительной установкой ограждения опасных участков.</w:t>
      </w:r>
    </w:p>
    <w:p w14:paraId="0B972342" w14:textId="77777777" w:rsidR="00E07AB9" w:rsidRPr="00E07AB9" w:rsidRDefault="00E07AB9" w:rsidP="00E07AB9">
      <w:pPr>
        <w:ind w:firstLine="567"/>
        <w:jc w:val="both"/>
        <w:rPr>
          <w:color w:val="000000"/>
        </w:rPr>
      </w:pPr>
      <w:r w:rsidRPr="00E07AB9">
        <w:rPr>
          <w:color w:val="000000"/>
        </w:rPr>
        <w:t>Крыши с наружным водоотводом необходимо периодически очищать от снега, не допуская накопления его по толщине более 30 сантиметров.</w:t>
      </w:r>
    </w:p>
    <w:p w14:paraId="40304323"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5.10</w:t>
      </w:r>
      <w:r w:rsidRPr="00E07AB9">
        <w:rPr>
          <w:color w:val="000000"/>
        </w:rPr>
        <w:t>. Очистка крыш зданий, строений, сооружений, нестационарных объектов от снега, наледи со сбросом его на тротуары допускается только в светлое время суток с поверхности ската кровли, обращенного в сторону улицы. Сброс снега с остальных скатов кровли должен производиться на внутренние дворовые территории. Очистка от снега крыш и удаление сосулек производятся с обеспечением следующих мер безопасности: назначение дежурных, ограждение тротуаров, оснащение страховочным оборудованием лиц, работающих на высоте. Сброшенные с кровель снег, наледь и сосульки должны вывозиться собственником или иным законным владельцем здания, строения, сооружения либо уполномоченным им лицом, лицом, ответственным за эксплуатацию здания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w:t>
      </w:r>
    </w:p>
    <w:p w14:paraId="168C7D58" w14:textId="77777777" w:rsidR="00E07AB9" w:rsidRPr="00E07AB9" w:rsidRDefault="00E07AB9" w:rsidP="00E07AB9">
      <w:pPr>
        <w:ind w:firstLine="567"/>
        <w:jc w:val="both"/>
        <w:rPr>
          <w:color w:val="000000"/>
        </w:rPr>
      </w:pPr>
      <w:r w:rsidRPr="00E07AB9">
        <w:rPr>
          <w:color w:val="000000"/>
        </w:rPr>
        <w:t>Запрещается сбрасывать снег, наледь, сосульки и мусор в воронки водосточных труб.</w:t>
      </w:r>
    </w:p>
    <w:p w14:paraId="26B15477" w14:textId="77777777" w:rsidR="00E07AB9" w:rsidRPr="00E07AB9" w:rsidRDefault="00E07AB9" w:rsidP="00E07AB9">
      <w:pPr>
        <w:ind w:firstLine="567"/>
        <w:jc w:val="both"/>
        <w:rPr>
          <w:color w:val="000000"/>
        </w:rPr>
      </w:pPr>
      <w:proofErr w:type="gramStart"/>
      <w:r w:rsidRPr="00E07AB9">
        <w:rPr>
          <w:color w:val="000000"/>
        </w:rPr>
        <w:t>При сбрасывании снега, наледи, сосулек с крыш должны быть приняты меры, обеспечивающие полную сохранность деревьев, кустарников, воздушных линий уличного электрического освещения, растяжек, рекламных конструкций, светофорных объектов, дорожных знаков, линий связи.</w:t>
      </w:r>
      <w:proofErr w:type="gramEnd"/>
    </w:p>
    <w:p w14:paraId="7C02153F" w14:textId="77777777" w:rsidR="00E07AB9" w:rsidRPr="00E07AB9" w:rsidRDefault="00E07AB9" w:rsidP="00E07AB9">
      <w:pPr>
        <w:ind w:firstLine="567"/>
        <w:jc w:val="both"/>
        <w:rPr>
          <w:bCs/>
          <w:color w:val="000000"/>
        </w:rPr>
      </w:pPr>
      <w:r w:rsidRPr="00E07AB9">
        <w:rPr>
          <w:rStyle w:val="aff2"/>
        </w:rPr>
        <w:t>Статья</w:t>
      </w:r>
      <w:r w:rsidRPr="00E07AB9">
        <w:rPr>
          <w:color w:val="000000"/>
        </w:rPr>
        <w:t xml:space="preserve"> </w:t>
      </w:r>
      <w:r w:rsidRPr="00E07AB9">
        <w:rPr>
          <w:b/>
          <w:color w:val="000000"/>
        </w:rPr>
        <w:t>5.11</w:t>
      </w:r>
      <w:r w:rsidRPr="00E07AB9">
        <w:rPr>
          <w:color w:val="000000"/>
        </w:rPr>
        <w:t xml:space="preserve">. </w:t>
      </w:r>
      <w:r w:rsidRPr="00E07AB9">
        <w:rPr>
          <w:bCs/>
          <w:color w:val="000000"/>
        </w:rPr>
        <w:t xml:space="preserve">Складирование собранного снега допускается осуществлять на специально отведенные площадки с водонепроницаемым покрытием и обвалованные сплошным земляным валом или вывозить снег на </w:t>
      </w:r>
      <w:proofErr w:type="spellStart"/>
      <w:r w:rsidRPr="00E07AB9">
        <w:rPr>
          <w:bCs/>
          <w:color w:val="000000"/>
        </w:rPr>
        <w:t>снегоплавильные</w:t>
      </w:r>
      <w:proofErr w:type="spellEnd"/>
      <w:r w:rsidRPr="00E07AB9">
        <w:rPr>
          <w:bCs/>
          <w:color w:val="000000"/>
        </w:rPr>
        <w:t xml:space="preserve"> установки. Размещение и функционирование </w:t>
      </w:r>
      <w:proofErr w:type="spellStart"/>
      <w:r w:rsidRPr="00E07AB9">
        <w:rPr>
          <w:bCs/>
          <w:color w:val="000000"/>
        </w:rPr>
        <w:t>снегоплавильных</w:t>
      </w:r>
      <w:proofErr w:type="spellEnd"/>
      <w:r w:rsidRPr="00E07AB9">
        <w:rPr>
          <w:bCs/>
          <w:color w:val="000000"/>
        </w:rPr>
        <w:t xml:space="preserve"> установок должно соответствовать требованиям законодательства в сфере обеспечения санитарно-эпидемиологического благополучия населения.</w:t>
      </w:r>
    </w:p>
    <w:p w14:paraId="76F5FEAE" w14:textId="77777777" w:rsidR="00E07AB9" w:rsidRPr="00E07AB9" w:rsidRDefault="00E07AB9" w:rsidP="00E07AB9">
      <w:pPr>
        <w:ind w:firstLine="567"/>
        <w:jc w:val="both"/>
        <w:rPr>
          <w:bCs/>
          <w:color w:val="000000"/>
        </w:rPr>
      </w:pPr>
      <w:r w:rsidRPr="00E07AB9">
        <w:rPr>
          <w:bCs/>
          <w:color w:val="000000"/>
        </w:rPr>
        <w:t>Адреса и границы площадок, предназначенных для складирования снега, определяет Администрация поселения.</w:t>
      </w:r>
    </w:p>
    <w:p w14:paraId="56384F86" w14:textId="77777777" w:rsidR="00E07AB9" w:rsidRPr="00E07AB9" w:rsidRDefault="00E07AB9" w:rsidP="00E07AB9">
      <w:pPr>
        <w:ind w:firstLine="567"/>
        <w:jc w:val="both"/>
        <w:rPr>
          <w:color w:val="000000"/>
        </w:rPr>
      </w:pPr>
      <w:r w:rsidRPr="00E07AB9">
        <w:rPr>
          <w:bCs/>
          <w:color w:val="000000"/>
        </w:rPr>
        <w:lastRenderedPageBreak/>
        <w:t>Не допускается размещение собранного снега и льда на детских игровых и спортивных площадках, в зонах рекреационного назначения, на поверхности ледяного покрова водоемов и водосборных территориях, а также в радиусе 50 метров от источников нецентрализованного водоснабжения.</w:t>
      </w:r>
      <w:r w:rsidRPr="00E07AB9">
        <w:rPr>
          <w:color w:val="000000"/>
        </w:rPr>
        <w:t xml:space="preserve"> </w:t>
      </w:r>
    </w:p>
    <w:p w14:paraId="494F9A53" w14:textId="77777777" w:rsidR="00E07AB9" w:rsidRPr="00E07AB9" w:rsidRDefault="00E07AB9" w:rsidP="00E07AB9">
      <w:pPr>
        <w:ind w:firstLine="567"/>
        <w:jc w:val="both"/>
        <w:rPr>
          <w:bCs/>
          <w:color w:val="000000"/>
        </w:rPr>
      </w:pPr>
      <w:r w:rsidRPr="00E07AB9">
        <w:rPr>
          <w:bCs/>
          <w:color w:val="000000"/>
        </w:rPr>
        <w:t>Не допускается сбрасывать пульпу, снег в водные объекты.</w:t>
      </w:r>
    </w:p>
    <w:p w14:paraId="706CD9CB" w14:textId="77777777" w:rsidR="00E07AB9" w:rsidRPr="00E07AB9" w:rsidRDefault="00E07AB9" w:rsidP="00E07AB9">
      <w:pPr>
        <w:ind w:firstLine="567"/>
        <w:jc w:val="center"/>
        <w:rPr>
          <w:b/>
          <w:color w:val="000000"/>
          <w:u w:val="single"/>
        </w:rPr>
      </w:pPr>
      <w:bookmarkStart w:id="25" w:name="7"/>
      <w:bookmarkEnd w:id="25"/>
      <w:r w:rsidRPr="00E07AB9">
        <w:rPr>
          <w:b/>
          <w:color w:val="000000"/>
          <w:u w:val="single"/>
        </w:rPr>
        <w:t xml:space="preserve">Глава 6. Особенности организации уборки территории поселения </w:t>
      </w:r>
      <w:r w:rsidRPr="00E07AB9">
        <w:rPr>
          <w:b/>
          <w:color w:val="000000"/>
          <w:u w:val="single"/>
        </w:rPr>
        <w:br/>
        <w:t>в летний период</w:t>
      </w:r>
    </w:p>
    <w:p w14:paraId="7322EBDA"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6.1.</w:t>
      </w:r>
      <w:r w:rsidRPr="00E07AB9">
        <w:rPr>
          <w:color w:val="000000"/>
        </w:rPr>
        <w:t xml:space="preserve"> Период летней уборки устанавливается </w:t>
      </w:r>
      <w:r w:rsidRPr="00E07AB9">
        <w:rPr>
          <w:i/>
          <w:iCs/>
          <w:color w:val="000000"/>
        </w:rPr>
        <w:t>с 16 апреля по 31 октября</w:t>
      </w:r>
      <w:r w:rsidRPr="00E07AB9">
        <w:rPr>
          <w:color w:val="000000"/>
        </w:rPr>
        <w:t xml:space="preserve">. В случае резкого изменения погодных условий по решению уполномоченного органа сроки проведения летней уборки могут изменяться. Мероприятия по подготовке уборочной техники к работе в летний период проводятся </w:t>
      </w:r>
      <w:r w:rsidRPr="00E07AB9">
        <w:rPr>
          <w:i/>
          <w:iCs/>
          <w:color w:val="000000"/>
        </w:rPr>
        <w:t>до 1 апреля</w:t>
      </w:r>
      <w:r w:rsidRPr="00E07AB9">
        <w:rPr>
          <w:color w:val="000000"/>
        </w:rPr>
        <w:t>.</w:t>
      </w:r>
    </w:p>
    <w:p w14:paraId="1DBF121E" w14:textId="77777777" w:rsidR="00E07AB9" w:rsidRPr="00E07AB9" w:rsidRDefault="00E07AB9" w:rsidP="00E07AB9">
      <w:pPr>
        <w:ind w:firstLine="567"/>
        <w:jc w:val="both"/>
        <w:rPr>
          <w:color w:val="000000"/>
        </w:rPr>
      </w:pPr>
      <w:proofErr w:type="gramStart"/>
      <w:r w:rsidRPr="00E07AB9">
        <w:rPr>
          <w:color w:val="000000"/>
        </w:rPr>
        <w:t>Летняя уборка территории поселения предусматривает очистку от мусора и иных отходов производства и потребления, опавшей листвы, сухой травянистой растительности, сорной растительности, коры деревьев, порубочных остатков деревьев и кустарников, покос травы при превышении растительностью 15 сантиметров от поверхности земли, обрезку поросли, а также установку, ремонт, окраску урн и их очистку по мере заполнения, но не реже 1 раза в сутки.</w:t>
      </w:r>
      <w:proofErr w:type="gramEnd"/>
    </w:p>
    <w:p w14:paraId="4626CF8E" w14:textId="77777777" w:rsidR="00E07AB9" w:rsidRPr="00E07AB9" w:rsidRDefault="00E07AB9" w:rsidP="00E07AB9">
      <w:pPr>
        <w:ind w:firstLine="567"/>
        <w:jc w:val="both"/>
        <w:rPr>
          <w:bCs/>
          <w:color w:val="000000"/>
        </w:rPr>
      </w:pPr>
      <w:r w:rsidRPr="00E07AB9">
        <w:rPr>
          <w:rStyle w:val="aff2"/>
        </w:rPr>
        <w:t>Статья</w:t>
      </w:r>
      <w:r w:rsidRPr="00E07AB9">
        <w:rPr>
          <w:color w:val="000000"/>
        </w:rPr>
        <w:t xml:space="preserve"> </w:t>
      </w:r>
      <w:r w:rsidRPr="00E07AB9">
        <w:rPr>
          <w:b/>
          <w:color w:val="000000"/>
        </w:rPr>
        <w:t>6.2.</w:t>
      </w:r>
      <w:r w:rsidRPr="00E07AB9">
        <w:rPr>
          <w:color w:val="000000"/>
        </w:rPr>
        <w:t xml:space="preserve"> </w:t>
      </w:r>
      <w:r w:rsidRPr="00E07AB9">
        <w:rPr>
          <w:bCs/>
          <w:color w:val="000000"/>
        </w:rPr>
        <w:t>При температуре воздуха более плюс 10</w:t>
      </w:r>
      <w:proofErr w:type="gramStart"/>
      <w:r w:rsidRPr="00E07AB9">
        <w:rPr>
          <w:bCs/>
          <w:color w:val="000000"/>
        </w:rPr>
        <w:t>°С</w:t>
      </w:r>
      <w:proofErr w:type="gramEnd"/>
      <w:r w:rsidRPr="00E07AB9">
        <w:rPr>
          <w:bCs/>
          <w:color w:val="000000"/>
        </w:rPr>
        <w:t xml:space="preserve"> на проезжей части улиц и площадей с водонепроницаемым покрытием, а также на пешеходных тротуарах хозяйствующими субъектами, отвечающими за содержание соответствующих территорий, должны производиться полив и подметание.</w:t>
      </w:r>
    </w:p>
    <w:p w14:paraId="59F55F70" w14:textId="77777777" w:rsidR="00E07AB9" w:rsidRPr="00E07AB9" w:rsidRDefault="00E07AB9" w:rsidP="00E07AB9">
      <w:pPr>
        <w:ind w:firstLine="567"/>
        <w:jc w:val="both"/>
        <w:rPr>
          <w:bCs/>
          <w:color w:val="000000"/>
        </w:rPr>
      </w:pPr>
      <w:r w:rsidRPr="00E07AB9">
        <w:rPr>
          <w:bCs/>
          <w:color w:val="000000"/>
        </w:rPr>
        <w:t>Не допускается заправлять автомобили для полива и подметания технической водой и водой из открытых водоемов.</w:t>
      </w:r>
    </w:p>
    <w:p w14:paraId="355B3842"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6.3.</w:t>
      </w:r>
      <w:r w:rsidRPr="00E07AB9">
        <w:rPr>
          <w:color w:val="000000"/>
        </w:rPr>
        <w:t xml:space="preserve"> В период листопада сгребание и вывоз опавшей листвы на газонах производятся вдоль элементов улично-дорожной сети и на дворовых территориях. Сгребание листвы к комлевой части деревьев и кустарников запрещается.</w:t>
      </w:r>
      <w:bookmarkStart w:id="26" w:name="8"/>
      <w:bookmarkEnd w:id="26"/>
    </w:p>
    <w:p w14:paraId="078A1D63"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6.4.</w:t>
      </w:r>
      <w:r w:rsidRPr="00E07AB9">
        <w:rPr>
          <w:color w:val="000000"/>
        </w:rPr>
        <w:t xml:space="preserve"> Проезжая часть должна быть полностью очищена от всякого вида загрязнений. </w:t>
      </w:r>
    </w:p>
    <w:p w14:paraId="58961789"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6.5.</w:t>
      </w:r>
      <w:r w:rsidRPr="00E07AB9">
        <w:rPr>
          <w:color w:val="000000"/>
        </w:rPr>
        <w:t xml:space="preserve"> Тротуары и расположенные на них остановочные павильоны общественного транспорта, обочины дорог должны быть полностью очищены от грунтово-песчаных наносов и мусора.</w:t>
      </w:r>
      <w:bookmarkStart w:id="27" w:name="9"/>
      <w:bookmarkEnd w:id="27"/>
    </w:p>
    <w:p w14:paraId="1111C1EF"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6.6.</w:t>
      </w:r>
      <w:r w:rsidRPr="00E07AB9">
        <w:rPr>
          <w:color w:val="000000"/>
        </w:rPr>
        <w:t xml:space="preserve"> Подметание дворовых территорий, </w:t>
      </w:r>
      <w:proofErr w:type="spellStart"/>
      <w:r w:rsidRPr="00E07AB9">
        <w:rPr>
          <w:color w:val="000000"/>
        </w:rPr>
        <w:t>внутридворовых</w:t>
      </w:r>
      <w:proofErr w:type="spellEnd"/>
      <w:r w:rsidRPr="00E07AB9">
        <w:rPr>
          <w:color w:val="000000"/>
        </w:rPr>
        <w:t xml:space="preserve"> проездов и тротуаров осуществляется механизированным способом или вручную. </w:t>
      </w:r>
    </w:p>
    <w:p w14:paraId="71499529"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6</w:t>
      </w:r>
      <w:r w:rsidRPr="00E07AB9">
        <w:rPr>
          <w:b/>
          <w:bCs/>
          <w:color w:val="000000"/>
        </w:rPr>
        <w:t xml:space="preserve">.7. </w:t>
      </w:r>
      <w:r w:rsidRPr="00E07AB9">
        <w:rPr>
          <w:bCs/>
          <w:color w:val="000000"/>
        </w:rPr>
        <w:t>Сжигание листьев деревьев, кустарников на территории населенных пунктов поселения запрещено.</w:t>
      </w:r>
    </w:p>
    <w:p w14:paraId="2EEC2D99" w14:textId="77777777" w:rsidR="00E07AB9" w:rsidRPr="00E07AB9" w:rsidRDefault="00E07AB9" w:rsidP="00E07AB9">
      <w:pPr>
        <w:ind w:firstLine="567"/>
        <w:jc w:val="both"/>
        <w:rPr>
          <w:color w:val="000000"/>
        </w:rPr>
      </w:pPr>
      <w:r w:rsidRPr="00E07AB9">
        <w:rPr>
          <w:bCs/>
          <w:color w:val="000000"/>
        </w:rPr>
        <w:t>Собранные листья деревьев, кустарников подлежат вывозу на объекты размещения, обезвреживания или утилизации отходов.</w:t>
      </w:r>
    </w:p>
    <w:p w14:paraId="359E090B" w14:textId="77777777" w:rsidR="00E07AB9" w:rsidRPr="00E07AB9" w:rsidRDefault="00E07AB9" w:rsidP="00E07AB9">
      <w:pPr>
        <w:ind w:firstLine="567"/>
        <w:jc w:val="both"/>
        <w:rPr>
          <w:color w:val="000000"/>
        </w:rPr>
      </w:pPr>
      <w:r w:rsidRPr="00E07AB9">
        <w:rPr>
          <w:rStyle w:val="aff2"/>
        </w:rPr>
        <w:t>Статья</w:t>
      </w:r>
      <w:r w:rsidRPr="00E07AB9">
        <w:rPr>
          <w:bCs/>
          <w:color w:val="000000"/>
        </w:rPr>
        <w:t xml:space="preserve"> </w:t>
      </w:r>
      <w:r w:rsidRPr="00E07AB9">
        <w:rPr>
          <w:b/>
          <w:bCs/>
          <w:color w:val="000000"/>
        </w:rPr>
        <w:t>6.8.</w:t>
      </w:r>
      <w:r w:rsidRPr="00E07AB9">
        <w:rPr>
          <w:b/>
          <w:color w:val="000000"/>
        </w:rPr>
        <w:t xml:space="preserve"> Владельцы земельных участков обязаны</w:t>
      </w:r>
      <w:r w:rsidRPr="00E07AB9">
        <w:rPr>
          <w:color w:val="000000"/>
        </w:rPr>
        <w:t>:</w:t>
      </w:r>
    </w:p>
    <w:p w14:paraId="0ACDC942" w14:textId="77777777" w:rsidR="00E07AB9" w:rsidRPr="00E07AB9" w:rsidRDefault="00E07AB9" w:rsidP="00E07AB9">
      <w:pPr>
        <w:ind w:firstLine="567"/>
        <w:jc w:val="both"/>
        <w:rPr>
          <w:color w:val="000000"/>
        </w:rPr>
      </w:pPr>
      <w:r w:rsidRPr="00E07AB9">
        <w:rPr>
          <w:color w:val="000000"/>
        </w:rPr>
        <w:t>а) не допускать выжигание сухой растительности, соблюдать требования экологических, санитарно-гигиенических, противопожарных правил и нормативов;</w:t>
      </w:r>
    </w:p>
    <w:p w14:paraId="13AEAFC9" w14:textId="77777777" w:rsidR="00E07AB9" w:rsidRPr="00E07AB9" w:rsidRDefault="00E07AB9" w:rsidP="00E07AB9">
      <w:pPr>
        <w:ind w:firstLine="567"/>
        <w:jc w:val="both"/>
        <w:rPr>
          <w:color w:val="000000"/>
        </w:rPr>
      </w:pPr>
      <w:r w:rsidRPr="00E07AB9">
        <w:rPr>
          <w:color w:val="000000"/>
        </w:rPr>
        <w:t>б) принимать меры по обеспечению надлежащей охраны используемых земель для исключения несанкционированного поджога сухой растительности или случайного возгорания, вызванного климатическими факторами;</w:t>
      </w:r>
    </w:p>
    <w:p w14:paraId="2F9A7E73" w14:textId="77777777" w:rsidR="00E07AB9" w:rsidRPr="00E07AB9" w:rsidRDefault="00E07AB9" w:rsidP="00E07AB9">
      <w:pPr>
        <w:ind w:firstLine="567"/>
        <w:jc w:val="both"/>
        <w:rPr>
          <w:color w:val="000000"/>
        </w:rPr>
      </w:pPr>
      <w:r w:rsidRPr="00E07AB9">
        <w:rPr>
          <w:color w:val="000000"/>
        </w:rPr>
        <w:t>в) регулярно проводить противопожарные мероприятия, обеспечивать наличие первичных средств пожаротушения и охрану земельных участков от поджога.</w:t>
      </w:r>
    </w:p>
    <w:p w14:paraId="5955BE2E" w14:textId="77777777" w:rsidR="00E07AB9" w:rsidRPr="00E07AB9" w:rsidRDefault="00E07AB9" w:rsidP="00E07AB9">
      <w:pPr>
        <w:ind w:firstLine="567"/>
        <w:jc w:val="center"/>
        <w:rPr>
          <w:b/>
          <w:color w:val="000000"/>
          <w:u w:val="single"/>
        </w:rPr>
      </w:pPr>
      <w:bookmarkStart w:id="28" w:name="10"/>
      <w:bookmarkEnd w:id="28"/>
      <w:r w:rsidRPr="00E07AB9">
        <w:rPr>
          <w:b/>
          <w:color w:val="000000"/>
          <w:u w:val="single"/>
        </w:rPr>
        <w:t>Глава 7. Обеспечение надлежащего содержания объектов благоустройства</w:t>
      </w:r>
    </w:p>
    <w:p w14:paraId="12CF6A43"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7.1</w:t>
      </w:r>
      <w:r w:rsidRPr="00E07AB9">
        <w:rPr>
          <w:color w:val="000000"/>
        </w:rPr>
        <w:t>. Собственники и (или) иные законные владельцы зданий, строений, сооружений либо уполномоченные лица обязаны содержать их фасады в чистоте и порядке, отвечающим требованиям сводов правил, национальных стандартов, отраслевых норм и настоящих Правил.</w:t>
      </w:r>
    </w:p>
    <w:p w14:paraId="3A2C376D" w14:textId="77777777" w:rsidR="00E07AB9" w:rsidRPr="00E07AB9" w:rsidRDefault="00E07AB9" w:rsidP="00E07AB9">
      <w:pPr>
        <w:ind w:firstLine="567"/>
        <w:jc w:val="both"/>
        <w:rPr>
          <w:color w:val="000000"/>
        </w:rPr>
      </w:pPr>
      <w:r w:rsidRPr="00E07AB9">
        <w:rPr>
          <w:color w:val="000000"/>
        </w:rPr>
        <w:t>Окрашенные поверхности фасадов зданий, строений, сооружений должны быть ровными, без пятен и поврежденных мест.</w:t>
      </w:r>
    </w:p>
    <w:p w14:paraId="4D571515" w14:textId="77777777" w:rsidR="00E07AB9" w:rsidRPr="00E07AB9" w:rsidRDefault="00E07AB9" w:rsidP="00E07AB9">
      <w:pPr>
        <w:ind w:firstLine="567"/>
        <w:jc w:val="both"/>
        <w:rPr>
          <w:color w:val="000000"/>
        </w:rPr>
      </w:pPr>
      <w:r w:rsidRPr="00E07AB9">
        <w:rPr>
          <w:color w:val="000000"/>
        </w:rPr>
        <w:lastRenderedPageBreak/>
        <w:t>Входные двери зданий, строений, сооружений, экраны балконов и лоджий, водосточные трубы, малые архитектурные формы должны быть покрашены, содержаться в чистоте и в исправном техническом состоянии.</w:t>
      </w:r>
    </w:p>
    <w:p w14:paraId="20D0A138" w14:textId="77777777" w:rsidR="00E07AB9" w:rsidRPr="00E07AB9" w:rsidRDefault="00E07AB9" w:rsidP="00E07AB9">
      <w:pPr>
        <w:ind w:firstLine="567"/>
        <w:jc w:val="both"/>
        <w:rPr>
          <w:color w:val="000000"/>
        </w:rPr>
      </w:pPr>
      <w:r w:rsidRPr="00E07AB9">
        <w:rPr>
          <w:color w:val="000000"/>
        </w:rPr>
        <w:t>Витрины, вывески, объекты наружной рекламы зданий, строений, сооружений должны содержаться в чистоте и в исправном техническом состоянии.</w:t>
      </w:r>
    </w:p>
    <w:p w14:paraId="7EC5ABF8" w14:textId="77777777" w:rsidR="00E07AB9" w:rsidRPr="00E07AB9" w:rsidRDefault="00E07AB9" w:rsidP="00E07AB9">
      <w:pPr>
        <w:ind w:firstLine="567"/>
        <w:jc w:val="both"/>
        <w:rPr>
          <w:color w:val="000000"/>
        </w:rPr>
      </w:pPr>
      <w:r w:rsidRPr="00E07AB9">
        <w:rPr>
          <w:color w:val="000000"/>
        </w:rPr>
        <w:t>Окна зданий, строений, сооружений вне зависимости от назначения (торговые, административные, производственные, жилые и тому подобное) должны быть остеклены, рамы оконных проемов окрашены.</w:t>
      </w:r>
    </w:p>
    <w:p w14:paraId="00634601" w14:textId="77777777" w:rsidR="00E07AB9" w:rsidRPr="00E07AB9" w:rsidRDefault="00E07AB9" w:rsidP="00E07AB9">
      <w:pPr>
        <w:ind w:firstLine="567"/>
        <w:jc w:val="both"/>
        <w:rPr>
          <w:color w:val="000000"/>
        </w:rPr>
      </w:pPr>
      <w:proofErr w:type="gramStart"/>
      <w:r w:rsidRPr="00E07AB9">
        <w:rPr>
          <w:color w:val="000000"/>
        </w:rPr>
        <w:t xml:space="preserve">Собственники и (или) иные законные владельцы нежилых зданий, строений, сооружений либо уполномоченные лица обязаны </w:t>
      </w:r>
      <w:r w:rsidRPr="00E07AB9">
        <w:rPr>
          <w:i/>
          <w:iCs/>
          <w:color w:val="000000"/>
        </w:rPr>
        <w:t>1 раз в неделю</w:t>
      </w:r>
      <w:r w:rsidRPr="00E07AB9">
        <w:rPr>
          <w:color w:val="000000"/>
        </w:rPr>
        <w:t xml:space="preserve"> очищать фасады нежилых зданий, строений, сооружений от нанесенных непосредственно на фасаде или на любом материале (бумага, картон, ткань, холст и т.д.) надписей, рисунков, изображений, объявлений, не содержащих сведений рекламного характера.</w:t>
      </w:r>
      <w:proofErr w:type="gramEnd"/>
    </w:p>
    <w:p w14:paraId="7B81400B" w14:textId="77777777" w:rsidR="00E07AB9" w:rsidRPr="00E07AB9" w:rsidRDefault="00E07AB9" w:rsidP="00E07AB9">
      <w:pPr>
        <w:ind w:firstLine="567"/>
        <w:jc w:val="both"/>
        <w:rPr>
          <w:color w:val="000000"/>
        </w:rPr>
      </w:pPr>
      <w:r w:rsidRPr="00E07AB9">
        <w:rPr>
          <w:color w:val="000000"/>
        </w:rPr>
        <w:t>Собственники и (или) иные законные владельцы жилых зданий, в том числе индивидуальных жилых домов, либо уполномоченные лица осуществляют очистку фасадов жилых зданий от надписей, рисунков по мере их появления.</w:t>
      </w:r>
    </w:p>
    <w:p w14:paraId="2882E23B" w14:textId="77777777" w:rsidR="00E07AB9" w:rsidRPr="00E07AB9" w:rsidRDefault="00E07AB9" w:rsidP="00E07AB9">
      <w:pPr>
        <w:ind w:firstLine="567"/>
        <w:jc w:val="both"/>
        <w:rPr>
          <w:color w:val="000000"/>
        </w:rPr>
      </w:pPr>
      <w:r w:rsidRPr="00E07AB9">
        <w:rPr>
          <w:color w:val="000000"/>
        </w:rPr>
        <w:t>Расклейка газет, афиш, плакатов, различного рода объявлений и рекламы разрешается на специально установленных стендах.</w:t>
      </w:r>
    </w:p>
    <w:p w14:paraId="402DB971"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7.2.</w:t>
      </w:r>
      <w:r w:rsidRPr="00E07AB9">
        <w:rPr>
          <w:color w:val="000000"/>
        </w:rPr>
        <w:t xml:space="preserve"> Входные группы зданий жилого и общественного назначения (участки входов в здания) оборудуются осветительным оборудованием, навесом (козырьком), элементами сопряжения поверхностей, устройствами и приспособлениями для перемещения инвалидов и других маломобильных групп населения (пандусами, перилами и другими устройствами с учетом особенностей и потребностей маломобильных групп населения).</w:t>
      </w:r>
    </w:p>
    <w:p w14:paraId="352FECE2"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7.3.</w:t>
      </w:r>
      <w:r w:rsidRPr="00E07AB9">
        <w:rPr>
          <w:color w:val="000000"/>
        </w:rPr>
        <w:t xml:space="preserve"> На зданиях, расположенных вдоль магистральных улиц населенных пунктов поселения, антенны, дымоходы, наружные кондиционеры размещаются со стороны дворовых фасадов.</w:t>
      </w:r>
    </w:p>
    <w:p w14:paraId="0A9F62DC"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7.4.</w:t>
      </w:r>
      <w:r w:rsidRPr="00E07AB9">
        <w:rPr>
          <w:color w:val="000000"/>
        </w:rPr>
        <w:t xml:space="preserve"> На зданиях и сооружениях на территории поселения размещаются с сохранением отделки </w:t>
      </w:r>
      <w:proofErr w:type="gramStart"/>
      <w:r w:rsidRPr="00E07AB9">
        <w:rPr>
          <w:color w:val="000000"/>
        </w:rPr>
        <w:t>фасада</w:t>
      </w:r>
      <w:proofErr w:type="gramEnd"/>
      <w:r w:rsidRPr="00E07AB9">
        <w:rPr>
          <w:color w:val="000000"/>
        </w:rPr>
        <w:t xml:space="preserve"> следующие домовые знаки: указатель наименования улицы, площади, проспекта, проезда, переулка, указатель номера дома, строения и корпуса (при наличии), указатель номера подъезда и квартир (при наличии), указатель пожарного гидранта, указатель грунтовых геодезических знаков, указатель камер магистрали и колодцев водопроводной сети, указатель городской канализации, указатель подземного газопровода. </w:t>
      </w:r>
    </w:p>
    <w:p w14:paraId="1FA053B6" w14:textId="77777777" w:rsidR="00E07AB9" w:rsidRPr="00E07AB9" w:rsidRDefault="00E07AB9" w:rsidP="00E07AB9">
      <w:pPr>
        <w:ind w:firstLine="567"/>
        <w:jc w:val="both"/>
        <w:rPr>
          <w:color w:val="000000"/>
        </w:rPr>
      </w:pPr>
      <w:r w:rsidRPr="00E07AB9">
        <w:rPr>
          <w:color w:val="000000"/>
        </w:rPr>
        <w:t xml:space="preserve">Состав домовых знаков на конкретном здании, сооружении определяется с учетом функционального назначения и местоположения зданий, сооружений относительно улично-дорожной сети.  </w:t>
      </w:r>
    </w:p>
    <w:p w14:paraId="64B83306" w14:textId="77777777" w:rsidR="00E07AB9" w:rsidRPr="00E07AB9" w:rsidRDefault="00E07AB9" w:rsidP="00E07AB9">
      <w:pPr>
        <w:ind w:firstLine="567"/>
        <w:jc w:val="both"/>
        <w:rPr>
          <w:color w:val="000000"/>
        </w:rPr>
      </w:pPr>
      <w:r w:rsidRPr="00E07AB9">
        <w:rPr>
          <w:color w:val="000000"/>
        </w:rPr>
        <w:t>Домовые знаки на зданиях, сооружениях должны содержаться в исправном состоянии.</w:t>
      </w:r>
    </w:p>
    <w:p w14:paraId="098A5914"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7.5.</w:t>
      </w:r>
      <w:r w:rsidRPr="00E07AB9">
        <w:rPr>
          <w:color w:val="000000"/>
        </w:rPr>
        <w:t xml:space="preserve"> Жилые дома, здания, сооружения, подлежащие адресации, должны быть оборудованы указателями с наименованиями улиц и номерами домов (далее – аншлаги). </w:t>
      </w:r>
    </w:p>
    <w:p w14:paraId="1B881D53" w14:textId="77777777" w:rsidR="00E07AB9" w:rsidRPr="00E07AB9" w:rsidRDefault="00E07AB9" w:rsidP="00E07AB9">
      <w:pPr>
        <w:ind w:firstLine="567"/>
        <w:jc w:val="both"/>
        <w:rPr>
          <w:color w:val="000000"/>
        </w:rPr>
      </w:pPr>
      <w:r w:rsidRPr="00E07AB9">
        <w:rPr>
          <w:color w:val="000000"/>
        </w:rPr>
        <w:t xml:space="preserve">Высота домового указателя должна быть </w:t>
      </w:r>
      <w:r w:rsidRPr="00E07AB9">
        <w:rPr>
          <w:i/>
          <w:iCs/>
          <w:color w:val="000000"/>
        </w:rPr>
        <w:t>300 мм</w:t>
      </w:r>
      <w:r w:rsidRPr="00E07AB9">
        <w:rPr>
          <w:color w:val="000000"/>
        </w:rPr>
        <w:t>. Ширина таблички зависит от количества букв в названии улицы.</w:t>
      </w:r>
    </w:p>
    <w:p w14:paraId="4FD9B073" w14:textId="77777777" w:rsidR="00E07AB9" w:rsidRPr="00E07AB9" w:rsidRDefault="00E07AB9" w:rsidP="00E07AB9">
      <w:pPr>
        <w:ind w:firstLine="567"/>
        <w:jc w:val="both"/>
        <w:rPr>
          <w:color w:val="000000"/>
        </w:rPr>
      </w:pPr>
      <w:r w:rsidRPr="00E07AB9">
        <w:rPr>
          <w:color w:val="000000"/>
        </w:rPr>
        <w:t xml:space="preserve">Табличка выполняется </w:t>
      </w:r>
      <w:r w:rsidRPr="00E07AB9">
        <w:rPr>
          <w:i/>
          <w:iCs/>
          <w:color w:val="000000"/>
        </w:rPr>
        <w:t>в белом</w:t>
      </w:r>
      <w:r w:rsidRPr="00E07AB9">
        <w:rPr>
          <w:color w:val="000000"/>
        </w:rPr>
        <w:t xml:space="preserve"> цвете. По периметру таблички располагается </w:t>
      </w:r>
      <w:r w:rsidRPr="00E07AB9">
        <w:rPr>
          <w:i/>
          <w:iCs/>
          <w:color w:val="000000"/>
        </w:rPr>
        <w:t>черная</w:t>
      </w:r>
      <w:r w:rsidRPr="00E07AB9">
        <w:rPr>
          <w:color w:val="000000"/>
        </w:rPr>
        <w:t xml:space="preserve"> рамка шириной </w:t>
      </w:r>
      <w:r w:rsidRPr="00E07AB9">
        <w:rPr>
          <w:i/>
          <w:iCs/>
          <w:color w:val="000000"/>
        </w:rPr>
        <w:t>10 мм</w:t>
      </w:r>
      <w:r w:rsidRPr="00E07AB9">
        <w:rPr>
          <w:color w:val="000000"/>
        </w:rPr>
        <w:t xml:space="preserve">. </w:t>
      </w:r>
    </w:p>
    <w:p w14:paraId="6D530790" w14:textId="77777777" w:rsidR="00E07AB9" w:rsidRPr="00E07AB9" w:rsidRDefault="00E07AB9" w:rsidP="00E07AB9">
      <w:pPr>
        <w:ind w:firstLine="567"/>
        <w:jc w:val="both"/>
        <w:rPr>
          <w:color w:val="000000"/>
        </w:rPr>
      </w:pPr>
      <w:r w:rsidRPr="00E07AB9">
        <w:rPr>
          <w:color w:val="000000"/>
        </w:rPr>
        <w:t xml:space="preserve">Название улиц и номера домов выполняются </w:t>
      </w:r>
      <w:r w:rsidRPr="00E07AB9">
        <w:rPr>
          <w:i/>
          <w:iCs/>
          <w:color w:val="000000"/>
        </w:rPr>
        <w:t>в черном цвете</w:t>
      </w:r>
      <w:r w:rsidRPr="00E07AB9">
        <w:rPr>
          <w:color w:val="000000"/>
        </w:rPr>
        <w:t xml:space="preserve">. Шрифт названия улиц на русском языке, высота заглавных букв – </w:t>
      </w:r>
      <w:r w:rsidRPr="00E07AB9">
        <w:rPr>
          <w:i/>
          <w:iCs/>
          <w:color w:val="000000"/>
        </w:rPr>
        <w:t>90 мм</w:t>
      </w:r>
      <w:r w:rsidRPr="00E07AB9">
        <w:rPr>
          <w:color w:val="000000"/>
        </w:rPr>
        <w:t xml:space="preserve">. Высота шрифта номера дома – </w:t>
      </w:r>
      <w:r w:rsidRPr="00E07AB9">
        <w:rPr>
          <w:i/>
          <w:iCs/>
          <w:color w:val="000000"/>
        </w:rPr>
        <w:t>140 мм</w:t>
      </w:r>
      <w:r w:rsidRPr="00E07AB9">
        <w:rPr>
          <w:color w:val="000000"/>
        </w:rPr>
        <w:t xml:space="preserve">. </w:t>
      </w:r>
    </w:p>
    <w:p w14:paraId="25560CB6"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7.6.</w:t>
      </w:r>
      <w:r w:rsidRPr="00E07AB9">
        <w:rPr>
          <w:color w:val="000000"/>
        </w:rPr>
        <w:t xml:space="preserve"> Размер шрифта наименований улиц применяется всегда одинаковый, не зависит от длины названия улицы.  </w:t>
      </w:r>
    </w:p>
    <w:p w14:paraId="71325D15" w14:textId="77777777" w:rsidR="00E07AB9" w:rsidRPr="00E07AB9" w:rsidRDefault="00E07AB9" w:rsidP="00E07AB9">
      <w:pPr>
        <w:ind w:firstLine="567"/>
        <w:jc w:val="both"/>
        <w:rPr>
          <w:color w:val="000000"/>
        </w:rPr>
      </w:pPr>
      <w:r w:rsidRPr="00E07AB9">
        <w:rPr>
          <w:color w:val="000000"/>
        </w:rPr>
        <w:t xml:space="preserve">Адресные аншлаги могут иметь подсветку. </w:t>
      </w:r>
    </w:p>
    <w:p w14:paraId="3429ECF6" w14:textId="77777777" w:rsidR="00E07AB9" w:rsidRPr="00E07AB9" w:rsidRDefault="00E07AB9" w:rsidP="00E07AB9">
      <w:pPr>
        <w:ind w:firstLine="567"/>
        <w:jc w:val="both"/>
        <w:rPr>
          <w:color w:val="000000"/>
        </w:rPr>
      </w:pPr>
      <w:r w:rsidRPr="00E07AB9">
        <w:rPr>
          <w:color w:val="000000"/>
        </w:rPr>
        <w:t xml:space="preserve">Приоритетным расположением конструкции является размещение с правой стороны фасада. Для зданий с длиной фасада свыше </w:t>
      </w:r>
      <w:r w:rsidRPr="00E07AB9">
        <w:rPr>
          <w:i/>
          <w:iCs/>
          <w:color w:val="000000"/>
        </w:rPr>
        <w:t>25 метров</w:t>
      </w:r>
      <w:r w:rsidRPr="00E07AB9">
        <w:rPr>
          <w:color w:val="000000"/>
        </w:rPr>
        <w:t xml:space="preserve"> может быть размещен дополнительный домовой указатель с левой стороны фасада. </w:t>
      </w:r>
    </w:p>
    <w:p w14:paraId="4774566F"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 xml:space="preserve">7.7. </w:t>
      </w:r>
      <w:r w:rsidRPr="00E07AB9">
        <w:rPr>
          <w:color w:val="000000"/>
        </w:rPr>
        <w:t>Установка аншлагов осуществляется собственниками зданий и сооружений, в том числе частных жилых домов, в многоквартирных домах – организациями, осуществляющими управление этими домами.</w:t>
      </w:r>
    </w:p>
    <w:p w14:paraId="5524BB96" w14:textId="77777777" w:rsidR="00E07AB9" w:rsidRPr="00E07AB9" w:rsidRDefault="00E07AB9" w:rsidP="00E07AB9">
      <w:pPr>
        <w:ind w:firstLine="567"/>
        <w:jc w:val="both"/>
        <w:rPr>
          <w:color w:val="000000"/>
        </w:rPr>
      </w:pPr>
      <w:r w:rsidRPr="00E07AB9">
        <w:rPr>
          <w:rStyle w:val="aff2"/>
        </w:rPr>
        <w:lastRenderedPageBreak/>
        <w:t>Статья</w:t>
      </w:r>
      <w:r w:rsidRPr="00E07AB9">
        <w:rPr>
          <w:color w:val="000000"/>
        </w:rPr>
        <w:t xml:space="preserve"> </w:t>
      </w:r>
      <w:r w:rsidRPr="00E07AB9">
        <w:rPr>
          <w:b/>
          <w:color w:val="000000"/>
        </w:rPr>
        <w:t>7.8.</w:t>
      </w:r>
      <w:r w:rsidRPr="00E07AB9">
        <w:rPr>
          <w:color w:val="000000"/>
        </w:rPr>
        <w:t xml:space="preserve"> Для организаций, имеющих несколько строений (независимо от количества выходящих на улицу фасадов), указанные аншлаги устанавливаются </w:t>
      </w:r>
      <w:bookmarkStart w:id="29" w:name="_Hlk14967170"/>
      <w:r w:rsidRPr="00E07AB9">
        <w:rPr>
          <w:color w:val="000000"/>
        </w:rPr>
        <w:t>на каждом строении.</w:t>
      </w:r>
    </w:p>
    <w:bookmarkEnd w:id="29"/>
    <w:p w14:paraId="7D3D4C78"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7.9.</w:t>
      </w:r>
      <w:r w:rsidRPr="00E07AB9">
        <w:rPr>
          <w:color w:val="000000"/>
        </w:rPr>
        <w:t xml:space="preserve"> Аншлаги устанавливаются на высоте </w:t>
      </w:r>
      <w:r w:rsidRPr="00E07AB9">
        <w:rPr>
          <w:i/>
          <w:iCs/>
          <w:color w:val="000000"/>
        </w:rPr>
        <w:t>от 2,5 до 5,0 м</w:t>
      </w:r>
      <w:r w:rsidRPr="00E07AB9">
        <w:rPr>
          <w:color w:val="000000"/>
        </w:rPr>
        <w:t xml:space="preserve"> от уровня земли на расстоянии </w:t>
      </w:r>
      <w:r w:rsidRPr="00E07AB9">
        <w:rPr>
          <w:i/>
          <w:iCs/>
          <w:color w:val="000000"/>
        </w:rPr>
        <w:t>не более 1 м</w:t>
      </w:r>
      <w:r w:rsidRPr="00E07AB9">
        <w:rPr>
          <w:color w:val="000000"/>
        </w:rPr>
        <w:t xml:space="preserve"> от угла здания.</w:t>
      </w:r>
    </w:p>
    <w:p w14:paraId="33AB95C6"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7.10.</w:t>
      </w:r>
      <w:r w:rsidRPr="00E07AB9">
        <w:rPr>
          <w:color w:val="000000"/>
        </w:rPr>
        <w:t xml:space="preserve"> Содержание фасадов объектов включает:</w:t>
      </w:r>
    </w:p>
    <w:p w14:paraId="589DA246" w14:textId="77777777" w:rsidR="00E07AB9" w:rsidRPr="00E07AB9" w:rsidRDefault="00E07AB9" w:rsidP="00E07AB9">
      <w:pPr>
        <w:ind w:firstLine="567"/>
        <w:jc w:val="both"/>
        <w:rPr>
          <w:color w:val="000000"/>
        </w:rPr>
      </w:pPr>
      <w:r w:rsidRPr="00E07AB9">
        <w:rPr>
          <w:color w:val="000000"/>
        </w:rPr>
        <w:t>- поддерживающий ремонт и восстановление конструктивных элементов и отделки фасадов, в том числе входных дверей и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 и их окраску;</w:t>
      </w:r>
    </w:p>
    <w:p w14:paraId="32672D00" w14:textId="77777777" w:rsidR="00E07AB9" w:rsidRPr="00E07AB9" w:rsidRDefault="00E07AB9" w:rsidP="00E07AB9">
      <w:pPr>
        <w:ind w:firstLine="567"/>
        <w:jc w:val="both"/>
        <w:rPr>
          <w:color w:val="000000"/>
        </w:rPr>
      </w:pPr>
      <w:r w:rsidRPr="00E07AB9">
        <w:rPr>
          <w:color w:val="000000"/>
        </w:rPr>
        <w:t>- обеспечение наличия и содержания в исправном состоянии водостоков, водосточных труб и сливов;</w:t>
      </w:r>
    </w:p>
    <w:p w14:paraId="3B361D1C" w14:textId="77777777" w:rsidR="00E07AB9" w:rsidRPr="00E07AB9" w:rsidRDefault="00E07AB9" w:rsidP="00E07AB9">
      <w:pPr>
        <w:ind w:firstLine="567"/>
        <w:jc w:val="both"/>
        <w:rPr>
          <w:color w:val="000000"/>
        </w:rPr>
      </w:pPr>
      <w:r w:rsidRPr="00E07AB9">
        <w:rPr>
          <w:color w:val="000000"/>
        </w:rPr>
        <w:t>- герметизацию, заделку и расшивку швов, трещин и выбоин;</w:t>
      </w:r>
    </w:p>
    <w:p w14:paraId="26079949" w14:textId="77777777" w:rsidR="00E07AB9" w:rsidRPr="00E07AB9" w:rsidRDefault="00E07AB9" w:rsidP="00E07AB9">
      <w:pPr>
        <w:ind w:firstLine="567"/>
        <w:jc w:val="both"/>
        <w:rPr>
          <w:color w:val="000000"/>
        </w:rPr>
      </w:pPr>
      <w:r w:rsidRPr="00E07AB9">
        <w:rPr>
          <w:color w:val="000000"/>
        </w:rPr>
        <w:t xml:space="preserve">- восстановление, ремонт и своевременную очистку входных групп, </w:t>
      </w:r>
      <w:proofErr w:type="spellStart"/>
      <w:r w:rsidRPr="00E07AB9">
        <w:rPr>
          <w:color w:val="000000"/>
        </w:rPr>
        <w:t>отмосток</w:t>
      </w:r>
      <w:proofErr w:type="spellEnd"/>
      <w:r w:rsidRPr="00E07AB9">
        <w:rPr>
          <w:color w:val="000000"/>
        </w:rPr>
        <w:t>, приямков цокольных окон и входов в подвалы;</w:t>
      </w:r>
    </w:p>
    <w:p w14:paraId="0C903E65" w14:textId="77777777" w:rsidR="00E07AB9" w:rsidRPr="00E07AB9" w:rsidRDefault="00E07AB9" w:rsidP="00E07AB9">
      <w:pPr>
        <w:ind w:firstLine="567"/>
        <w:jc w:val="both"/>
        <w:rPr>
          <w:color w:val="000000"/>
        </w:rPr>
      </w:pPr>
      <w:r w:rsidRPr="00E07AB9">
        <w:rPr>
          <w:color w:val="000000"/>
        </w:rPr>
        <w:t>- поддержание в исправном состоянии размещённого на фасаде электроосвещения (при его наличии) и включение его с наступлением темноты;</w:t>
      </w:r>
    </w:p>
    <w:p w14:paraId="14B65700" w14:textId="77777777" w:rsidR="00E07AB9" w:rsidRPr="00E07AB9" w:rsidRDefault="00E07AB9" w:rsidP="00E07AB9">
      <w:pPr>
        <w:ind w:firstLine="567"/>
        <w:jc w:val="both"/>
        <w:rPr>
          <w:color w:val="000000"/>
        </w:rPr>
      </w:pPr>
      <w:r w:rsidRPr="00E07AB9">
        <w:rPr>
          <w:color w:val="000000"/>
        </w:rPr>
        <w:t>- очистку поверхностей фасадов, в том числе элементов фасадов, в зависимости от их состояния и условий эксплуатации;</w:t>
      </w:r>
    </w:p>
    <w:p w14:paraId="32345838" w14:textId="77777777" w:rsidR="00E07AB9" w:rsidRPr="00E07AB9" w:rsidRDefault="00E07AB9" w:rsidP="00E07AB9">
      <w:pPr>
        <w:ind w:firstLine="567"/>
        <w:jc w:val="both"/>
        <w:rPr>
          <w:color w:val="000000"/>
        </w:rPr>
      </w:pPr>
      <w:r w:rsidRPr="00E07AB9">
        <w:rPr>
          <w:color w:val="000000"/>
        </w:rPr>
        <w:t>- поддержание в чистоте и исправном состоянии, расположенных на фасадах аншлагов, памятных досок;</w:t>
      </w:r>
    </w:p>
    <w:p w14:paraId="1D291F2F" w14:textId="77777777" w:rsidR="00E07AB9" w:rsidRPr="00E07AB9" w:rsidRDefault="00E07AB9" w:rsidP="00E07AB9">
      <w:pPr>
        <w:ind w:firstLine="567"/>
        <w:jc w:val="both"/>
        <w:rPr>
          <w:color w:val="000000"/>
        </w:rPr>
      </w:pPr>
      <w:r w:rsidRPr="00E07AB9">
        <w:rPr>
          <w:color w:val="000000"/>
        </w:rPr>
        <w:t>- очистку от надписей, рисунков, объявлений, плакатов и иной информационно - печатной продукции, а также нанесённых граффити.</w:t>
      </w:r>
    </w:p>
    <w:p w14:paraId="4D9E0273"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7.11.</w:t>
      </w:r>
      <w:r w:rsidRPr="00E07AB9">
        <w:rPr>
          <w:color w:val="000000"/>
        </w:rPr>
        <w:t xml:space="preserve"> В целях обеспечения надлежащего состояния фасадов, сохранения архитектурно - художественного облика зданий (сооружений, строений) запрещается:</w:t>
      </w:r>
    </w:p>
    <w:p w14:paraId="41D0CE58" w14:textId="77777777" w:rsidR="00E07AB9" w:rsidRPr="00E07AB9" w:rsidRDefault="00E07AB9" w:rsidP="00E07AB9">
      <w:pPr>
        <w:ind w:firstLine="567"/>
        <w:jc w:val="both"/>
        <w:rPr>
          <w:color w:val="000000"/>
        </w:rPr>
      </w:pPr>
      <w:r w:rsidRPr="00E07AB9">
        <w:rPr>
          <w:color w:val="000000"/>
        </w:rPr>
        <w:t>- уничтожение, порча, искажение архитектурных деталей фасадов зданий (сооружений, строений);</w:t>
      </w:r>
    </w:p>
    <w:p w14:paraId="0288D446" w14:textId="77777777" w:rsidR="00E07AB9" w:rsidRPr="00E07AB9" w:rsidRDefault="00E07AB9" w:rsidP="00E07AB9">
      <w:pPr>
        <w:ind w:firstLine="567"/>
        <w:jc w:val="both"/>
        <w:rPr>
          <w:color w:val="000000"/>
        </w:rPr>
      </w:pPr>
      <w:r w:rsidRPr="00E07AB9">
        <w:rPr>
          <w:color w:val="000000"/>
        </w:rPr>
        <w:t>- произведение надписей на фасадах зданий (сооружений, строений);</w:t>
      </w:r>
    </w:p>
    <w:p w14:paraId="56442DC9" w14:textId="77777777" w:rsidR="00E07AB9" w:rsidRPr="00E07AB9" w:rsidRDefault="00E07AB9" w:rsidP="00E07AB9">
      <w:pPr>
        <w:ind w:firstLine="567"/>
        <w:jc w:val="both"/>
        <w:rPr>
          <w:color w:val="000000"/>
        </w:rPr>
      </w:pPr>
      <w:r w:rsidRPr="00E07AB9">
        <w:rPr>
          <w:color w:val="000000"/>
        </w:rPr>
        <w:t xml:space="preserve">- расклейка газет, плакатов, афиш, объявлений, рекламных проспектов и иной информационно - печатной продукции на фасадах зданий (сооружений, строений) вне установленных для этих целей мест и конструкций; </w:t>
      </w:r>
      <w:bookmarkStart w:id="30" w:name="_Hlk14967236"/>
    </w:p>
    <w:bookmarkEnd w:id="30"/>
    <w:p w14:paraId="109D663F" w14:textId="77777777" w:rsidR="00E07AB9" w:rsidRPr="00E07AB9" w:rsidRDefault="00E07AB9" w:rsidP="00E07AB9">
      <w:pPr>
        <w:ind w:firstLine="567"/>
        <w:jc w:val="both"/>
        <w:rPr>
          <w:color w:val="000000"/>
        </w:rPr>
      </w:pPr>
      <w:r w:rsidRPr="00E07AB9">
        <w:rPr>
          <w:color w:val="000000"/>
        </w:rPr>
        <w:t>- нанесение граффити на фасады зданий, сооружений, строений без получения согласия собственников этих зданий, сооружений, строений, помещений в них.</w:t>
      </w:r>
    </w:p>
    <w:p w14:paraId="01682A6D"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7.12</w:t>
      </w:r>
      <w:r w:rsidRPr="00E07AB9">
        <w:rPr>
          <w:color w:val="000000"/>
        </w:rPr>
        <w:t>. Юридическими лицами, индивидуальными предпринимателями в соответствии с законодательством Российской Федерации самостоятельно обеспечивается размещение вывесок на зданиях, сооружениях в месте своего фактического нахождения (осуществления деятельности).</w:t>
      </w:r>
    </w:p>
    <w:p w14:paraId="1430392B" w14:textId="77777777" w:rsidR="00E07AB9" w:rsidRPr="00E07AB9" w:rsidRDefault="00E07AB9" w:rsidP="00E07AB9">
      <w:pPr>
        <w:ind w:firstLine="567"/>
        <w:jc w:val="both"/>
        <w:rPr>
          <w:color w:val="000000"/>
        </w:rPr>
      </w:pPr>
      <w:r w:rsidRPr="00E07AB9">
        <w:rPr>
          <w:color w:val="000000"/>
        </w:rPr>
        <w:t>К вывескам предъявляются следующие требования:</w:t>
      </w:r>
    </w:p>
    <w:p w14:paraId="190DE87D" w14:textId="77777777" w:rsidR="00E07AB9" w:rsidRPr="00E07AB9" w:rsidRDefault="00E07AB9" w:rsidP="00E07AB9">
      <w:pPr>
        <w:ind w:firstLine="567"/>
        <w:jc w:val="both"/>
        <w:rPr>
          <w:color w:val="000000"/>
        </w:rPr>
      </w:pPr>
      <w:r w:rsidRPr="00E07AB9">
        <w:rPr>
          <w:color w:val="000000"/>
        </w:rPr>
        <w:t>1) на вывесках допускается размещение исключительно информации, предусмотренной Законом Российской Федерации от 07.02.1992 № 2300-1 «О защите прав потребителей». Информация, относящаяся по своему содержанию к наружной рекламе, подлежит размещению в соответствии с Федеральным законом от 13.03.2006 № 38-ФЗ «О рекламе»;</w:t>
      </w:r>
    </w:p>
    <w:p w14:paraId="459CB56D" w14:textId="77777777" w:rsidR="00E07AB9" w:rsidRPr="00E07AB9" w:rsidRDefault="00E07AB9" w:rsidP="00E07AB9">
      <w:pPr>
        <w:ind w:firstLine="567"/>
        <w:jc w:val="both"/>
        <w:rPr>
          <w:color w:val="000000"/>
        </w:rPr>
      </w:pPr>
      <w:r w:rsidRPr="00E07AB9">
        <w:rPr>
          <w:color w:val="000000"/>
        </w:rPr>
        <w:t>2) вывеска должна размещаться с соблюдением требований законодательства о государственном языке Российской Федерации. В случае использования двух и более языков тексты должны быть идентичными по содержанию и техническому оформлению, выполнены грамотно и разборчиво;</w:t>
      </w:r>
    </w:p>
    <w:p w14:paraId="27E8E6A9" w14:textId="77777777" w:rsidR="00E07AB9" w:rsidRPr="00E07AB9" w:rsidRDefault="00E07AB9" w:rsidP="00E07AB9">
      <w:pPr>
        <w:ind w:firstLine="567"/>
        <w:jc w:val="both"/>
        <w:rPr>
          <w:color w:val="000000"/>
        </w:rPr>
      </w:pPr>
      <w:r w:rsidRPr="00E07AB9">
        <w:rPr>
          <w:color w:val="000000"/>
        </w:rPr>
        <w:t>3) вывески должны размещаться на участке фасада, свободном от архитектурных деталей;</w:t>
      </w:r>
    </w:p>
    <w:p w14:paraId="2CE5AB46" w14:textId="77777777" w:rsidR="00E07AB9" w:rsidRPr="00E07AB9" w:rsidRDefault="00E07AB9" w:rsidP="00E07AB9">
      <w:pPr>
        <w:ind w:firstLine="567"/>
        <w:jc w:val="both"/>
        <w:rPr>
          <w:color w:val="000000"/>
        </w:rPr>
      </w:pPr>
      <w:r w:rsidRPr="00E07AB9">
        <w:rPr>
          <w:color w:val="000000"/>
        </w:rPr>
        <w:t xml:space="preserve">4) вывески могут состоять из информационного поля (текстовая часть) и декоративно-художественного элемента. Высота декоративно-художественного элемента не должна превышать высоту текстовой части вывески более чем </w:t>
      </w:r>
      <w:r w:rsidRPr="00E07AB9">
        <w:rPr>
          <w:i/>
          <w:iCs/>
          <w:color w:val="000000"/>
        </w:rPr>
        <w:t>в два</w:t>
      </w:r>
      <w:r w:rsidRPr="00E07AB9">
        <w:rPr>
          <w:color w:val="000000"/>
        </w:rPr>
        <w:t xml:space="preserve"> раза. Элементы одного информационного поля (текстовой части) вывески должны иметь одинаковую высоту и глубину;</w:t>
      </w:r>
    </w:p>
    <w:p w14:paraId="01E87A05" w14:textId="77777777" w:rsidR="00E07AB9" w:rsidRPr="00E07AB9" w:rsidRDefault="00E07AB9" w:rsidP="00E07AB9">
      <w:pPr>
        <w:ind w:firstLine="567"/>
        <w:jc w:val="both"/>
        <w:rPr>
          <w:color w:val="000000"/>
        </w:rPr>
      </w:pPr>
      <w:r w:rsidRPr="00E07AB9">
        <w:rPr>
          <w:color w:val="000000"/>
        </w:rPr>
        <w:t xml:space="preserve">5) вывески могут содержать зарегистрированные в установленном порядке товарные знаки и знаки обслуживания. Указанные знаки могут быть размещены на вывеске только при </w:t>
      </w:r>
      <w:r w:rsidRPr="00E07AB9">
        <w:rPr>
          <w:color w:val="000000"/>
        </w:rPr>
        <w:lastRenderedPageBreak/>
        <w:t>наличии у юридического лица, индивидуального предпринимателя соответствующих прав, предусмотренных законодательством;</w:t>
      </w:r>
    </w:p>
    <w:p w14:paraId="4E9DC045" w14:textId="77777777" w:rsidR="00E07AB9" w:rsidRPr="00E07AB9" w:rsidRDefault="00E07AB9" w:rsidP="00E07AB9">
      <w:pPr>
        <w:ind w:firstLine="567"/>
        <w:jc w:val="both"/>
        <w:rPr>
          <w:color w:val="000000"/>
        </w:rPr>
      </w:pPr>
      <w:r w:rsidRPr="00E07AB9">
        <w:rPr>
          <w:color w:val="000000"/>
        </w:rPr>
        <w:t>6) вывески могут иметь внутреннюю подсветку. Внутренняя подсветка вывески должна иметь немерцающий свет, не направленный в окна жилых помещений.</w:t>
      </w:r>
    </w:p>
    <w:p w14:paraId="14E60897"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7.13.</w:t>
      </w:r>
      <w:r w:rsidRPr="00E07AB9">
        <w:rPr>
          <w:color w:val="000000"/>
        </w:rPr>
        <w:t xml:space="preserve"> Юридическое лицо, индивидуальный предприниматель устанавливает на здании, сооружении одну вывеску в соответствии с пунктом 7.12 настоящих Правил.</w:t>
      </w:r>
    </w:p>
    <w:p w14:paraId="57E43417" w14:textId="77777777" w:rsidR="00E07AB9" w:rsidRPr="00E07AB9" w:rsidRDefault="00E07AB9" w:rsidP="00E07AB9">
      <w:pPr>
        <w:ind w:firstLine="567"/>
        <w:jc w:val="both"/>
        <w:rPr>
          <w:color w:val="000000"/>
        </w:rPr>
      </w:pPr>
      <w:proofErr w:type="gramStart"/>
      <w:r w:rsidRPr="00E07AB9">
        <w:rPr>
          <w:color w:val="000000"/>
        </w:rPr>
        <w:t>Вывеска размещается в форме настенной конструкции на доступном для обозрения месте непосредственно у главного входа или над входом в здание, сооружение или помещение, в котором фактически находится (осуществляет деятельность) юридическое лицо, индивидуальный предприниматель, сведения о котором содержатся в данной вывеске, или на фасаде здания, сооружения в пределах указанного помещения, а также на лотках и в других местах осуществления юридическим лицом</w:t>
      </w:r>
      <w:proofErr w:type="gramEnd"/>
      <w:r w:rsidRPr="00E07AB9">
        <w:rPr>
          <w:color w:val="000000"/>
        </w:rPr>
        <w:t>, индивидуальным предпринимателем торговли, оказания услуг, выполнения работ вне его места нахождения.</w:t>
      </w:r>
    </w:p>
    <w:p w14:paraId="68AF28C6"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7.14.</w:t>
      </w:r>
      <w:r w:rsidRPr="00E07AB9">
        <w:rPr>
          <w:color w:val="000000"/>
        </w:rPr>
        <w:t xml:space="preserve"> Юридическое лицо, индивидуальный предприниматель вправе установить на объекте одну дополнительную вывеску в соответствии с пунктом 7.12 настоящих Правил.</w:t>
      </w:r>
    </w:p>
    <w:p w14:paraId="22BC2CA4" w14:textId="77777777" w:rsidR="00E07AB9" w:rsidRPr="00E07AB9" w:rsidRDefault="00E07AB9" w:rsidP="00E07AB9">
      <w:pPr>
        <w:ind w:firstLine="567"/>
        <w:jc w:val="both"/>
        <w:rPr>
          <w:color w:val="000000"/>
        </w:rPr>
      </w:pPr>
      <w:r w:rsidRPr="00E07AB9">
        <w:rPr>
          <w:color w:val="000000"/>
        </w:rPr>
        <w:t>Дополнительная вывеска может быть размещена в соответствии с требованиями настоящих Правил в форме настенной конструкции или консольной конструкции на фасаде здания, сооружения, в котором фактически находится (осуществляет деятельность) юридическое лицо, индивидуальный предприниматель, сведения о котором содержатся на данной вывеске, либо в форме крышной конструкции на крыше соответствующего здания, сооружения.</w:t>
      </w:r>
    </w:p>
    <w:p w14:paraId="28095AF5"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7.15.</w:t>
      </w:r>
      <w:r w:rsidRPr="00E07AB9">
        <w:rPr>
          <w:color w:val="000000"/>
        </w:rPr>
        <w:t xml:space="preserve"> Вывески в форме настенных конструкций и консольных конструкций, предусмотренные пунктом 7.14 настоящих Правил, размещаются:</w:t>
      </w:r>
    </w:p>
    <w:p w14:paraId="09F33882" w14:textId="77777777" w:rsidR="00E07AB9" w:rsidRPr="00E07AB9" w:rsidRDefault="00E07AB9" w:rsidP="00E07AB9">
      <w:pPr>
        <w:ind w:firstLine="567"/>
        <w:jc w:val="both"/>
        <w:rPr>
          <w:color w:val="000000"/>
        </w:rPr>
      </w:pPr>
      <w:r w:rsidRPr="00E07AB9">
        <w:rPr>
          <w:color w:val="000000"/>
        </w:rPr>
        <w:t xml:space="preserve">- не выше линии </w:t>
      </w:r>
      <w:r w:rsidRPr="00E07AB9">
        <w:rPr>
          <w:i/>
          <w:iCs/>
          <w:color w:val="000000"/>
        </w:rPr>
        <w:t>второго</w:t>
      </w:r>
      <w:r w:rsidRPr="00E07AB9">
        <w:rPr>
          <w:color w:val="000000"/>
        </w:rPr>
        <w:t xml:space="preserve"> этажа (линии перекрытий между </w:t>
      </w:r>
      <w:r w:rsidRPr="00E07AB9">
        <w:rPr>
          <w:i/>
          <w:iCs/>
          <w:color w:val="000000"/>
        </w:rPr>
        <w:t>первым и вторым</w:t>
      </w:r>
      <w:r w:rsidRPr="00E07AB9">
        <w:rPr>
          <w:color w:val="000000"/>
        </w:rPr>
        <w:t xml:space="preserve"> этажами) зданий, сооружений;</w:t>
      </w:r>
    </w:p>
    <w:p w14:paraId="52CB7BFD" w14:textId="77777777" w:rsidR="00E07AB9" w:rsidRPr="00E07AB9" w:rsidRDefault="00E07AB9" w:rsidP="00E07AB9">
      <w:pPr>
        <w:ind w:firstLine="567"/>
        <w:jc w:val="both"/>
        <w:rPr>
          <w:color w:val="000000"/>
        </w:rPr>
      </w:pPr>
      <w:r w:rsidRPr="00E07AB9">
        <w:rPr>
          <w:color w:val="000000"/>
        </w:rPr>
        <w:t>- на плоских участках фасада, свободных от декоративных архитектурных элементов, в пределах площади внешних поверхностей объекта. Под площадью внешних поверхностей объекта понимается площадь, соответствующая занимаемым данным юридическим лицом (индивидуальным предпринимателем) помещениям;</w:t>
      </w:r>
    </w:p>
    <w:p w14:paraId="63606B8E" w14:textId="77777777" w:rsidR="00E07AB9" w:rsidRPr="00E07AB9" w:rsidRDefault="00E07AB9" w:rsidP="00E07AB9">
      <w:pPr>
        <w:ind w:firstLine="567"/>
        <w:jc w:val="both"/>
        <w:rPr>
          <w:color w:val="000000"/>
        </w:rPr>
      </w:pPr>
      <w:r w:rsidRPr="00E07AB9">
        <w:rPr>
          <w:color w:val="000000"/>
        </w:rPr>
        <w:t>- параллельно поверхности фасадов объектов и (или) их конструктивных элементов (настенные конструкции) либо перпендикулярно поверхности фасадов объектов и (или) их конструктивных элементов (консольные конструкции).</w:t>
      </w:r>
    </w:p>
    <w:p w14:paraId="050B0DD7"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7.16.</w:t>
      </w:r>
      <w:r w:rsidRPr="00E07AB9">
        <w:rPr>
          <w:color w:val="000000"/>
        </w:rPr>
        <w:t xml:space="preserve"> Вывески в форме настенных конструкций, предусмотренные пунктом 7.14 настоящих Правил, размещаются над входом или окнами (витринами) помещений, занимаемых юридическим лицом (индивидуальным предпринимателем).</w:t>
      </w:r>
    </w:p>
    <w:p w14:paraId="141EB02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7.17.</w:t>
      </w:r>
      <w:r w:rsidRPr="00E07AB9">
        <w:rPr>
          <w:color w:val="000000"/>
        </w:rPr>
        <w:t xml:space="preserve"> Консольные конструкции размещаются у арок, на фасаде здания, сооружения в пределах помещения, занимаемого юридическим лицом (индивидуальным предпринимателем), и внешних углах зданий, сооружений.    </w:t>
      </w:r>
    </w:p>
    <w:p w14:paraId="785765E2" w14:textId="77777777" w:rsidR="00E07AB9" w:rsidRPr="00E07AB9" w:rsidRDefault="00E07AB9" w:rsidP="00E07AB9">
      <w:pPr>
        <w:ind w:firstLine="567"/>
        <w:jc w:val="both"/>
        <w:rPr>
          <w:color w:val="000000"/>
        </w:rPr>
      </w:pPr>
      <w:r w:rsidRPr="00E07AB9">
        <w:rPr>
          <w:color w:val="000000"/>
        </w:rPr>
        <w:t xml:space="preserve"> </w:t>
      </w:r>
      <w:r w:rsidRPr="00E07AB9">
        <w:rPr>
          <w:rStyle w:val="aff2"/>
        </w:rPr>
        <w:t>Статья</w:t>
      </w:r>
      <w:r w:rsidRPr="00E07AB9">
        <w:rPr>
          <w:color w:val="000000"/>
        </w:rPr>
        <w:t xml:space="preserve"> </w:t>
      </w:r>
      <w:r w:rsidRPr="00E07AB9">
        <w:rPr>
          <w:b/>
          <w:color w:val="000000"/>
        </w:rPr>
        <w:t>7.18.</w:t>
      </w:r>
      <w:r w:rsidRPr="00E07AB9">
        <w:rPr>
          <w:color w:val="000000"/>
        </w:rPr>
        <w:t xml:space="preserve"> </w:t>
      </w:r>
      <w:proofErr w:type="gramStart"/>
      <w:r w:rsidRPr="00E07AB9">
        <w:rPr>
          <w:color w:val="000000"/>
        </w:rPr>
        <w:t xml:space="preserve">В случае размещения в одном здании, сооружении нескольких юридических лиц, индивидуальных предпринимателей общая площадь вывесок, устанавливаемых на фасадах объекта перед одним входом, не должна превышать </w:t>
      </w:r>
      <w:r w:rsidRPr="00E07AB9">
        <w:rPr>
          <w:i/>
          <w:iCs/>
          <w:color w:val="000000"/>
        </w:rPr>
        <w:t>2</w:t>
      </w:r>
      <w:r w:rsidRPr="00E07AB9">
        <w:rPr>
          <w:color w:val="000000"/>
        </w:rPr>
        <w:t xml:space="preserve"> кв. м. При этом размеры вывесок, размещаемых перед одним входом, должны быть идентичными, размещаться в один высотный ряд на единой горизонтальной линии (на одной высоте), соответствовать иным установленным настоящими Правилами требованиям.</w:t>
      </w:r>
      <w:proofErr w:type="gramEnd"/>
    </w:p>
    <w:p w14:paraId="4BEC7A06"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7.19.</w:t>
      </w:r>
      <w:r w:rsidRPr="00E07AB9">
        <w:rPr>
          <w:color w:val="000000"/>
        </w:rPr>
        <w:t xml:space="preserve"> Вывески, допускаемые к размещению на крышах зданий, сооружений, представляют собой объемные символы, которые могут быть оборудованы исключительно внутренней подсветкой.</w:t>
      </w:r>
    </w:p>
    <w:p w14:paraId="4A1219D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7.20.</w:t>
      </w:r>
      <w:r w:rsidRPr="00E07AB9">
        <w:rPr>
          <w:color w:val="000000"/>
        </w:rPr>
        <w:t xml:space="preserve"> Установка и эксплуатация таких вывесок без проектной документации не допускается.</w:t>
      </w:r>
    </w:p>
    <w:p w14:paraId="33750E0A" w14:textId="77777777" w:rsidR="00E07AB9" w:rsidRPr="00E07AB9" w:rsidRDefault="00E07AB9" w:rsidP="00E07AB9">
      <w:pPr>
        <w:ind w:firstLine="567"/>
        <w:jc w:val="both"/>
        <w:rPr>
          <w:color w:val="000000"/>
        </w:rPr>
      </w:pPr>
      <w:r w:rsidRPr="00E07AB9">
        <w:rPr>
          <w:color w:val="000000"/>
        </w:rPr>
        <w:t>Проектная документация должна быть разработана организацией, имеющей свидетельство о допуске к выполнению проектных работ, выданное саморегулируемой организацией в установленном порядке.</w:t>
      </w:r>
    </w:p>
    <w:p w14:paraId="2CA8686E"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7.21. Запрещено</w:t>
      </w:r>
      <w:proofErr w:type="gramStart"/>
      <w:r w:rsidRPr="00E07AB9">
        <w:rPr>
          <w:color w:val="000000"/>
        </w:rPr>
        <w:t xml:space="preserve"> :</w:t>
      </w:r>
      <w:proofErr w:type="gramEnd"/>
    </w:p>
    <w:p w14:paraId="53BB12C9" w14:textId="77777777" w:rsidR="00E07AB9" w:rsidRPr="00E07AB9" w:rsidRDefault="00E07AB9" w:rsidP="00E07AB9">
      <w:pPr>
        <w:ind w:firstLine="567"/>
        <w:jc w:val="both"/>
        <w:rPr>
          <w:color w:val="000000"/>
        </w:rPr>
      </w:pPr>
      <w:r w:rsidRPr="00E07AB9">
        <w:rPr>
          <w:color w:val="000000"/>
        </w:rPr>
        <w:t>- размещение вывесок, не соответствующих требованиям настоящих Правил;</w:t>
      </w:r>
    </w:p>
    <w:p w14:paraId="4ACC8628" w14:textId="77777777" w:rsidR="00E07AB9" w:rsidRPr="00E07AB9" w:rsidRDefault="00E07AB9" w:rsidP="00E07AB9">
      <w:pPr>
        <w:ind w:firstLine="567"/>
        <w:jc w:val="both"/>
        <w:rPr>
          <w:color w:val="000000"/>
        </w:rPr>
      </w:pPr>
      <w:r w:rsidRPr="00E07AB9">
        <w:rPr>
          <w:color w:val="000000"/>
        </w:rPr>
        <w:lastRenderedPageBreak/>
        <w:t>- вертикальный порядок расположения букв в текстах вывесок, за исключением случаев размещения вывесок перпендикулярно поверхности фасадов объектов и (или) их конструктивных элементов (консольные конструкции);</w:t>
      </w:r>
    </w:p>
    <w:p w14:paraId="23437DE8" w14:textId="77777777" w:rsidR="00E07AB9" w:rsidRPr="00E07AB9" w:rsidRDefault="00E07AB9" w:rsidP="00E07AB9">
      <w:pPr>
        <w:ind w:firstLine="567"/>
        <w:jc w:val="both"/>
        <w:rPr>
          <w:color w:val="000000"/>
        </w:rPr>
      </w:pPr>
      <w:r w:rsidRPr="00E07AB9">
        <w:rPr>
          <w:color w:val="000000"/>
        </w:rPr>
        <w:t>- размещение вывесок на декоративных архитектурных элементах фасадов объектов (в том числе на колоннах, пилястрах, орнаментах, лепнине, мозаике);</w:t>
      </w:r>
    </w:p>
    <w:p w14:paraId="6F41EACB" w14:textId="77777777" w:rsidR="00E07AB9" w:rsidRPr="00E07AB9" w:rsidRDefault="00E07AB9" w:rsidP="00E07AB9">
      <w:pPr>
        <w:ind w:firstLine="567"/>
        <w:jc w:val="both"/>
        <w:rPr>
          <w:color w:val="000000"/>
        </w:rPr>
      </w:pPr>
      <w:r w:rsidRPr="00E07AB9">
        <w:rPr>
          <w:color w:val="000000"/>
        </w:rPr>
        <w:t>- полное или частичное изменение фасадов, а именно: окраска фасадов, произвольное изменение цветового решения фасада здания, сооружения, нанесение рисунка, изменение толщины переплетов и других элементов фасадов при размещении, эксплуатации, ремонте вывески;</w:t>
      </w:r>
    </w:p>
    <w:p w14:paraId="4ED972D1" w14:textId="77777777" w:rsidR="00E07AB9" w:rsidRPr="00E07AB9" w:rsidRDefault="00E07AB9" w:rsidP="00E07AB9">
      <w:pPr>
        <w:ind w:firstLine="567"/>
        <w:jc w:val="both"/>
        <w:rPr>
          <w:color w:val="000000"/>
        </w:rPr>
      </w:pPr>
      <w:r w:rsidRPr="00E07AB9">
        <w:rPr>
          <w:color w:val="000000"/>
        </w:rPr>
        <w:t>- размещение вывесок на козырьках, лоджиях, балконах и эркерах зданий;</w:t>
      </w:r>
    </w:p>
    <w:p w14:paraId="0716AC8C" w14:textId="77777777" w:rsidR="00E07AB9" w:rsidRPr="00E07AB9" w:rsidRDefault="00E07AB9" w:rsidP="00E07AB9">
      <w:pPr>
        <w:ind w:firstLine="567"/>
        <w:jc w:val="both"/>
        <w:rPr>
          <w:color w:val="000000"/>
        </w:rPr>
      </w:pPr>
      <w:r w:rsidRPr="00E07AB9">
        <w:rPr>
          <w:color w:val="000000"/>
        </w:rPr>
        <w:t>- полное или частичное перекрытие оконных и дверных проемов, витражей и витрин, указателей наименований улиц и номеров домов, мемориальных досок;</w:t>
      </w:r>
    </w:p>
    <w:p w14:paraId="0BE62A90" w14:textId="77777777" w:rsidR="00E07AB9" w:rsidRPr="00E07AB9" w:rsidRDefault="00E07AB9" w:rsidP="00E07AB9">
      <w:pPr>
        <w:ind w:firstLine="567"/>
        <w:jc w:val="both"/>
        <w:rPr>
          <w:color w:val="000000"/>
        </w:rPr>
      </w:pPr>
      <w:r w:rsidRPr="00E07AB9">
        <w:rPr>
          <w:color w:val="000000"/>
        </w:rPr>
        <w:t>- размещение вывесок путем непосредственного нанесения на поверхность фасада декоративно-художественного и (или) текстового изображения (методом покраски, наклейки и иными методами);</w:t>
      </w:r>
    </w:p>
    <w:p w14:paraId="17FB9687" w14:textId="77777777" w:rsidR="00E07AB9" w:rsidRPr="00E07AB9" w:rsidRDefault="00E07AB9" w:rsidP="00E07AB9">
      <w:pPr>
        <w:ind w:firstLine="567"/>
        <w:jc w:val="both"/>
        <w:rPr>
          <w:color w:val="000000"/>
        </w:rPr>
      </w:pPr>
      <w:r w:rsidRPr="00E07AB9">
        <w:rPr>
          <w:color w:val="000000"/>
        </w:rPr>
        <w:t xml:space="preserve">- размещение вывесок на расстоянии ближе </w:t>
      </w:r>
      <w:r w:rsidRPr="00E07AB9">
        <w:rPr>
          <w:i/>
          <w:iCs/>
          <w:color w:val="000000"/>
        </w:rPr>
        <w:t>2 м</w:t>
      </w:r>
      <w:r w:rsidRPr="00E07AB9">
        <w:rPr>
          <w:color w:val="000000"/>
        </w:rPr>
        <w:t xml:space="preserve"> от мемориальных досок;</w:t>
      </w:r>
    </w:p>
    <w:p w14:paraId="29CA8612" w14:textId="77777777" w:rsidR="00E07AB9" w:rsidRPr="00E07AB9" w:rsidRDefault="00E07AB9" w:rsidP="00E07AB9">
      <w:pPr>
        <w:ind w:firstLine="567"/>
        <w:jc w:val="both"/>
        <w:rPr>
          <w:color w:val="000000"/>
        </w:rPr>
      </w:pPr>
      <w:r w:rsidRPr="00E07AB9">
        <w:rPr>
          <w:color w:val="000000"/>
        </w:rPr>
        <w:t xml:space="preserve">- размещение вывесок с помощью демонстрации постеров на динамических системах смены изображений (роллерные системы, </w:t>
      </w:r>
      <w:proofErr w:type="spellStart"/>
      <w:r w:rsidRPr="00E07AB9">
        <w:rPr>
          <w:color w:val="000000"/>
        </w:rPr>
        <w:t>призматроны</w:t>
      </w:r>
      <w:proofErr w:type="spellEnd"/>
      <w:r w:rsidRPr="00E07AB9">
        <w:rPr>
          <w:color w:val="000000"/>
        </w:rPr>
        <w:t xml:space="preserve"> и другие) или с помощью изображения, демонстрируемого на электронных носителях (экраны, бегущая строка и так далее), за исключением вывесок, размещаемых в витрине;</w:t>
      </w:r>
    </w:p>
    <w:p w14:paraId="59862FE3" w14:textId="77777777" w:rsidR="00E07AB9" w:rsidRPr="00E07AB9" w:rsidRDefault="00E07AB9" w:rsidP="00E07AB9">
      <w:pPr>
        <w:ind w:firstLine="567"/>
        <w:jc w:val="both"/>
        <w:rPr>
          <w:color w:val="000000"/>
        </w:rPr>
      </w:pPr>
      <w:r w:rsidRPr="00E07AB9">
        <w:rPr>
          <w:color w:val="000000"/>
        </w:rPr>
        <w:t>- размещение в витрине вывесок в виде электронных носителей (экранов) на всю высоту и (или) длину остекления витрины;</w:t>
      </w:r>
    </w:p>
    <w:p w14:paraId="0BE7FF05" w14:textId="77777777" w:rsidR="00E07AB9" w:rsidRPr="00E07AB9" w:rsidRDefault="00E07AB9" w:rsidP="00E07AB9">
      <w:pPr>
        <w:ind w:firstLine="567"/>
        <w:jc w:val="both"/>
        <w:rPr>
          <w:color w:val="000000"/>
        </w:rPr>
      </w:pPr>
      <w:r w:rsidRPr="00E07AB9">
        <w:rPr>
          <w:color w:val="000000"/>
        </w:rPr>
        <w:t>- размещение вывесок на ограждающих конструкциях сезонных кафе при стационарных организациях общественного питания;</w:t>
      </w:r>
    </w:p>
    <w:p w14:paraId="5E2F1757" w14:textId="77777777" w:rsidR="00E07AB9" w:rsidRPr="00E07AB9" w:rsidRDefault="00E07AB9" w:rsidP="00E07AB9">
      <w:pPr>
        <w:ind w:firstLine="567"/>
        <w:jc w:val="both"/>
        <w:rPr>
          <w:color w:val="000000"/>
        </w:rPr>
      </w:pPr>
      <w:r w:rsidRPr="00E07AB9">
        <w:rPr>
          <w:color w:val="000000"/>
        </w:rPr>
        <w:t xml:space="preserve">- размещение вывесок в виде надувных конструкций, </w:t>
      </w:r>
      <w:proofErr w:type="spellStart"/>
      <w:r w:rsidRPr="00E07AB9">
        <w:rPr>
          <w:color w:val="000000"/>
        </w:rPr>
        <w:t>штендеров</w:t>
      </w:r>
      <w:proofErr w:type="spellEnd"/>
      <w:r w:rsidRPr="00E07AB9">
        <w:rPr>
          <w:color w:val="000000"/>
        </w:rPr>
        <w:t>.</w:t>
      </w:r>
    </w:p>
    <w:p w14:paraId="4F9F4B1B"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7.22.</w:t>
      </w:r>
      <w:r w:rsidRPr="00E07AB9">
        <w:rPr>
          <w:color w:val="000000"/>
        </w:rPr>
        <w:t xml:space="preserve"> Содержание вывесок осуществляется юридическими лицами, индивидуальными предпринимателями, являющимися владельцами вывесок. Владелец вывески обязан обеспечивать соблюдение требований безопасности при размещении и эксплуатации вывески, устранять неисправности (повреждения) вывески, фасадов зданий, сооружений и крышных элементов в местах размещения вывесок, возникшие в связи с установкой и (или) эксплуатацией вывески.</w:t>
      </w:r>
    </w:p>
    <w:p w14:paraId="2D11373B"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7.23.</w:t>
      </w:r>
      <w:r w:rsidRPr="00E07AB9">
        <w:rPr>
          <w:color w:val="000000"/>
        </w:rPr>
        <w:t xml:space="preserve"> Не допускается повреждение зданий, сооружений и иных объектов при креплении к ним вывесок, а также снижение их целостности, прочности и устойчивости. Владелец вывески обязан восстановить благоустройство территории и (или) внешний вид фасада после монтажа (демонтажа) в течение </w:t>
      </w:r>
      <w:r w:rsidRPr="00E07AB9">
        <w:rPr>
          <w:i/>
          <w:iCs/>
          <w:color w:val="000000"/>
        </w:rPr>
        <w:t>3 суток</w:t>
      </w:r>
      <w:r w:rsidRPr="00E07AB9">
        <w:rPr>
          <w:color w:val="000000"/>
        </w:rPr>
        <w:t>.</w:t>
      </w:r>
    </w:p>
    <w:p w14:paraId="0880A5E8"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7.24.</w:t>
      </w:r>
      <w:r w:rsidRPr="00E07AB9">
        <w:rPr>
          <w:color w:val="000000"/>
        </w:rPr>
        <w:t xml:space="preserve"> Наружные осветительные установки включают в вечерние сумерки при естественной освещенности менее 20 </w:t>
      </w:r>
      <w:proofErr w:type="spellStart"/>
      <w:r w:rsidRPr="00E07AB9">
        <w:rPr>
          <w:color w:val="000000"/>
        </w:rPr>
        <w:t>лк</w:t>
      </w:r>
      <w:proofErr w:type="spellEnd"/>
      <w:r w:rsidRPr="00E07AB9">
        <w:rPr>
          <w:color w:val="000000"/>
        </w:rPr>
        <w:t xml:space="preserve">, а отключают - в утренние сумерки при естественной освещенности более 10 </w:t>
      </w:r>
      <w:proofErr w:type="spellStart"/>
      <w:r w:rsidRPr="00E07AB9">
        <w:rPr>
          <w:color w:val="000000"/>
        </w:rPr>
        <w:t>лк</w:t>
      </w:r>
      <w:proofErr w:type="spellEnd"/>
      <w:r w:rsidRPr="00E07AB9">
        <w:rPr>
          <w:color w:val="000000"/>
        </w:rPr>
        <w:t>.</w:t>
      </w:r>
    </w:p>
    <w:p w14:paraId="4A697618"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7.25.</w:t>
      </w:r>
      <w:r w:rsidRPr="00E07AB9">
        <w:rPr>
          <w:color w:val="000000"/>
        </w:rPr>
        <w:t xml:space="preserve"> Включение и отключение устройств наружного освещения подъездов жилых домов, номерных знаков домов и указателей адресных единиц, а также систем архитектурно-художественной подсветки производится в режиме работы наружного освещения улиц.</w:t>
      </w:r>
    </w:p>
    <w:p w14:paraId="4AE45521"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7.26.</w:t>
      </w:r>
      <w:r w:rsidRPr="00E07AB9">
        <w:rPr>
          <w:color w:val="000000"/>
        </w:rPr>
        <w:t xml:space="preserve"> Металлические опоры, кронштейны и другие элементы устройств наружного освещения и контактной сети должны содержаться в чистоте, не иметь очагов коррозии и окрашиваться балансодержателями.</w:t>
      </w:r>
    </w:p>
    <w:p w14:paraId="34A2A7BC"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7.27</w:t>
      </w:r>
      <w:r w:rsidRPr="00E07AB9">
        <w:rPr>
          <w:color w:val="000000"/>
        </w:rPr>
        <w:t>. При проектировании освещения и осветительного оборудования следует обеспечивать:</w:t>
      </w:r>
    </w:p>
    <w:p w14:paraId="5F099B7B" w14:textId="77777777" w:rsidR="00E07AB9" w:rsidRPr="00E07AB9" w:rsidRDefault="00E07AB9" w:rsidP="00E07AB9">
      <w:pPr>
        <w:ind w:firstLine="567"/>
        <w:jc w:val="both"/>
        <w:rPr>
          <w:color w:val="000000"/>
        </w:rPr>
      </w:pPr>
      <w:r w:rsidRPr="00E07AB9">
        <w:rPr>
          <w:color w:val="000000"/>
        </w:rPr>
        <w:t xml:space="preserve">- экономичность и </w:t>
      </w:r>
      <w:proofErr w:type="spellStart"/>
      <w:r w:rsidRPr="00E07AB9">
        <w:rPr>
          <w:color w:val="000000"/>
        </w:rPr>
        <w:t>энергоэффективность</w:t>
      </w:r>
      <w:proofErr w:type="spellEnd"/>
      <w:r w:rsidRPr="00E07AB9">
        <w:rPr>
          <w:color w:val="000000"/>
        </w:rPr>
        <w:t xml:space="preserve"> применяемых осветительных установок, рациональное распределение и использование электроэнергии;</w:t>
      </w:r>
    </w:p>
    <w:p w14:paraId="0E9EA2C4" w14:textId="77777777" w:rsidR="00E07AB9" w:rsidRPr="00E07AB9" w:rsidRDefault="00E07AB9" w:rsidP="00E07AB9">
      <w:pPr>
        <w:ind w:firstLine="567"/>
        <w:jc w:val="both"/>
        <w:rPr>
          <w:color w:val="000000"/>
        </w:rPr>
      </w:pPr>
      <w:r w:rsidRPr="00E07AB9">
        <w:rPr>
          <w:color w:val="000000"/>
        </w:rPr>
        <w:t>- эстетику элементов осветительных установок, их дизайн, качество материалов и изделий с учетом восприятия в дневное и ночное время;</w:t>
      </w:r>
    </w:p>
    <w:p w14:paraId="76D6EDF3" w14:textId="77777777" w:rsidR="00E07AB9" w:rsidRPr="00E07AB9" w:rsidRDefault="00E07AB9" w:rsidP="00E07AB9">
      <w:pPr>
        <w:ind w:firstLine="567"/>
        <w:jc w:val="both"/>
        <w:rPr>
          <w:color w:val="000000"/>
        </w:rPr>
      </w:pPr>
      <w:r w:rsidRPr="00E07AB9">
        <w:rPr>
          <w:color w:val="000000"/>
        </w:rPr>
        <w:t>- удобство обслуживания и управления при разных режимах работы установок.</w:t>
      </w:r>
    </w:p>
    <w:p w14:paraId="2E737EB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7.28.</w:t>
      </w:r>
      <w:r w:rsidRPr="00E07AB9">
        <w:rPr>
          <w:color w:val="000000"/>
        </w:rPr>
        <w:t xml:space="preserve"> Утилитарное наружное освещение общественных и дворовых территорий может осуществляться следующими видами стационарных установок освещения:</w:t>
      </w:r>
    </w:p>
    <w:p w14:paraId="1FCFDFB6" w14:textId="77777777" w:rsidR="00E07AB9" w:rsidRPr="00E07AB9" w:rsidRDefault="00E07AB9" w:rsidP="00E07AB9">
      <w:pPr>
        <w:ind w:firstLine="567"/>
        <w:jc w:val="both"/>
        <w:rPr>
          <w:color w:val="000000"/>
        </w:rPr>
      </w:pPr>
      <w:r w:rsidRPr="00E07AB9">
        <w:rPr>
          <w:color w:val="000000"/>
        </w:rPr>
        <w:lastRenderedPageBreak/>
        <w:t xml:space="preserve">- обычные (традиционные), </w:t>
      </w:r>
      <w:proofErr w:type="gramStart"/>
      <w:r w:rsidRPr="00E07AB9">
        <w:rPr>
          <w:color w:val="000000"/>
        </w:rPr>
        <w:t>светильники</w:t>
      </w:r>
      <w:proofErr w:type="gramEnd"/>
      <w:r w:rsidRPr="00E07AB9">
        <w:rPr>
          <w:color w:val="000000"/>
        </w:rPr>
        <w:t xml:space="preserve"> которых располагаются на опорах (венчающие, консольные), подвесах или фасадах зданий, строений и сооружений (бра, плафоны), которые допускается использовать для освещения транспортных и пешеходных коммуникаций;</w:t>
      </w:r>
    </w:p>
    <w:p w14:paraId="04C5FE52" w14:textId="77777777" w:rsidR="00E07AB9" w:rsidRPr="00E07AB9" w:rsidRDefault="00E07AB9" w:rsidP="00E07AB9">
      <w:pPr>
        <w:ind w:firstLine="567"/>
        <w:jc w:val="both"/>
        <w:rPr>
          <w:color w:val="000000"/>
        </w:rPr>
      </w:pPr>
      <w:proofErr w:type="gramStart"/>
      <w:r w:rsidRPr="00E07AB9">
        <w:rPr>
          <w:color w:val="000000"/>
        </w:rPr>
        <w:t xml:space="preserve">- </w:t>
      </w:r>
      <w:proofErr w:type="spellStart"/>
      <w:r w:rsidRPr="00E07AB9">
        <w:rPr>
          <w:color w:val="000000"/>
        </w:rPr>
        <w:t>высокомачтовые</w:t>
      </w:r>
      <w:proofErr w:type="spellEnd"/>
      <w:r w:rsidRPr="00E07AB9">
        <w:rPr>
          <w:color w:val="000000"/>
        </w:rPr>
        <w:t>, которые допускается использовать для освещения обширных по площади территорий, транспортных развязок и магистралей, открытых автостоянок и парковок;</w:t>
      </w:r>
      <w:proofErr w:type="gramEnd"/>
    </w:p>
    <w:p w14:paraId="3ABA41EB" w14:textId="77777777" w:rsidR="00E07AB9" w:rsidRPr="00E07AB9" w:rsidRDefault="00E07AB9" w:rsidP="00E07AB9">
      <w:pPr>
        <w:ind w:firstLine="567"/>
        <w:jc w:val="both"/>
        <w:rPr>
          <w:color w:val="000000"/>
        </w:rPr>
      </w:pPr>
      <w:r w:rsidRPr="00E07AB9">
        <w:rPr>
          <w:color w:val="000000"/>
        </w:rPr>
        <w:t xml:space="preserve">- парапетные, </w:t>
      </w:r>
      <w:proofErr w:type="gramStart"/>
      <w:r w:rsidRPr="00E07AB9">
        <w:rPr>
          <w:color w:val="000000"/>
        </w:rPr>
        <w:t>светильники</w:t>
      </w:r>
      <w:proofErr w:type="gramEnd"/>
      <w:r w:rsidRPr="00E07AB9">
        <w:rPr>
          <w:color w:val="000000"/>
        </w:rPr>
        <w:t xml:space="preserve"> которых встроены линией или пунктиром в парапет, ограждающий проезжую часть путепроводов, мостов, эстакад, пандусов, развязок, а также тротуары и площадки, и применение которых можно обосновать технико-экономическими и (или) художественными аргументами;</w:t>
      </w:r>
    </w:p>
    <w:p w14:paraId="167F9BB5" w14:textId="77777777" w:rsidR="00E07AB9" w:rsidRPr="00E07AB9" w:rsidRDefault="00E07AB9" w:rsidP="00E07AB9">
      <w:pPr>
        <w:ind w:firstLine="567"/>
        <w:jc w:val="both"/>
        <w:rPr>
          <w:color w:val="000000"/>
        </w:rPr>
      </w:pPr>
      <w:proofErr w:type="gramStart"/>
      <w:r w:rsidRPr="00E07AB9">
        <w:rPr>
          <w:color w:val="000000"/>
        </w:rPr>
        <w:t>- газонные, которые допускается использовать для освещения газонов, цветников, пешеходных дорожек и площадок;</w:t>
      </w:r>
      <w:proofErr w:type="gramEnd"/>
    </w:p>
    <w:p w14:paraId="38851F3C" w14:textId="77777777" w:rsidR="00E07AB9" w:rsidRPr="00E07AB9" w:rsidRDefault="00E07AB9" w:rsidP="00E07AB9">
      <w:pPr>
        <w:ind w:firstLine="567"/>
        <w:jc w:val="both"/>
        <w:rPr>
          <w:color w:val="000000"/>
        </w:rPr>
      </w:pPr>
      <w:r w:rsidRPr="00E07AB9">
        <w:rPr>
          <w:color w:val="000000"/>
        </w:rPr>
        <w:t xml:space="preserve">- встроенные, </w:t>
      </w:r>
      <w:proofErr w:type="gramStart"/>
      <w:r w:rsidRPr="00E07AB9">
        <w:rPr>
          <w:color w:val="000000"/>
        </w:rPr>
        <w:t>светильники</w:t>
      </w:r>
      <w:proofErr w:type="gramEnd"/>
      <w:r w:rsidRPr="00E07AB9">
        <w:rPr>
          <w:color w:val="000000"/>
        </w:rPr>
        <w:t xml:space="preserve"> которых встроены в ступени, подпорные стенки, ограждения, цоколи зданий и сооружений, малые архитектурные формы, и применять которые допускается для освещения пешеходных зон и коммуникаций общественных территорий.</w:t>
      </w:r>
    </w:p>
    <w:p w14:paraId="660C0847" w14:textId="77777777" w:rsidR="00E07AB9" w:rsidRPr="00E07AB9" w:rsidRDefault="00E07AB9" w:rsidP="00E07AB9">
      <w:pPr>
        <w:ind w:firstLine="567"/>
        <w:jc w:val="both"/>
        <w:rPr>
          <w:color w:val="000000"/>
        </w:rPr>
      </w:pPr>
      <w:r w:rsidRPr="00E07AB9">
        <w:rPr>
          <w:color w:val="000000"/>
        </w:rPr>
        <w:t>В стационарных установках утилитарного наружного освещения транспортных и пешеходных зон можно применять осветительные приборы направленного в нижнюю полусферу прямого, рассеянного или отраженного света.</w:t>
      </w:r>
    </w:p>
    <w:p w14:paraId="76A67092"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7.29.</w:t>
      </w:r>
      <w:r w:rsidRPr="00E07AB9">
        <w:rPr>
          <w:color w:val="000000"/>
        </w:rPr>
        <w:t xml:space="preserve"> При проектировании и выборе малых архитектурных форм, в том числе уличной мебели, учитываются:</w:t>
      </w:r>
    </w:p>
    <w:p w14:paraId="6A3976A4" w14:textId="77777777" w:rsidR="00E07AB9" w:rsidRPr="00E07AB9" w:rsidRDefault="00E07AB9" w:rsidP="00E07AB9">
      <w:pPr>
        <w:ind w:firstLine="567"/>
        <w:jc w:val="both"/>
        <w:rPr>
          <w:color w:val="000000"/>
        </w:rPr>
      </w:pPr>
      <w:r w:rsidRPr="00E07AB9">
        <w:rPr>
          <w:color w:val="000000"/>
        </w:rPr>
        <w:t>а) наличие свободной площади на благоустраиваемой территории;</w:t>
      </w:r>
    </w:p>
    <w:p w14:paraId="3989571B" w14:textId="77777777" w:rsidR="00E07AB9" w:rsidRPr="00E07AB9" w:rsidRDefault="00E07AB9" w:rsidP="00E07AB9">
      <w:pPr>
        <w:ind w:firstLine="567"/>
        <w:jc w:val="both"/>
        <w:rPr>
          <w:color w:val="000000"/>
        </w:rPr>
      </w:pPr>
      <w:r w:rsidRPr="00E07AB9">
        <w:rPr>
          <w:color w:val="000000"/>
        </w:rPr>
        <w:t>б) соответствие материалов и конструкции малых архитектурных форм климату и назначению малых архитектурных форм;</w:t>
      </w:r>
    </w:p>
    <w:p w14:paraId="64DF855E" w14:textId="77777777" w:rsidR="00E07AB9" w:rsidRPr="00E07AB9" w:rsidRDefault="00E07AB9" w:rsidP="00E07AB9">
      <w:pPr>
        <w:ind w:firstLine="567"/>
        <w:jc w:val="both"/>
        <w:rPr>
          <w:color w:val="000000"/>
        </w:rPr>
      </w:pPr>
      <w:r w:rsidRPr="00E07AB9">
        <w:rPr>
          <w:color w:val="000000"/>
        </w:rPr>
        <w:t>в) защита от образования наледи и снежных заносов, обеспечение стока воды;</w:t>
      </w:r>
    </w:p>
    <w:p w14:paraId="6E0C49D4" w14:textId="77777777" w:rsidR="00E07AB9" w:rsidRPr="00E07AB9" w:rsidRDefault="00E07AB9" w:rsidP="00E07AB9">
      <w:pPr>
        <w:ind w:firstLine="567"/>
        <w:jc w:val="both"/>
        <w:rPr>
          <w:color w:val="000000"/>
        </w:rPr>
      </w:pPr>
      <w:r w:rsidRPr="00E07AB9">
        <w:rPr>
          <w:color w:val="000000"/>
        </w:rPr>
        <w:t>г) пропускная способность территории, частота и продолжительность использования малых архитектурных форм;</w:t>
      </w:r>
    </w:p>
    <w:p w14:paraId="68792C52" w14:textId="77777777" w:rsidR="00E07AB9" w:rsidRPr="00E07AB9" w:rsidRDefault="00E07AB9" w:rsidP="00E07AB9">
      <w:pPr>
        <w:ind w:firstLine="567"/>
        <w:jc w:val="both"/>
        <w:rPr>
          <w:color w:val="000000"/>
        </w:rPr>
      </w:pPr>
      <w:r w:rsidRPr="00E07AB9">
        <w:rPr>
          <w:color w:val="000000"/>
        </w:rPr>
        <w:t>д) возраст потенциальных пользователей малых архитектурных форм;</w:t>
      </w:r>
    </w:p>
    <w:p w14:paraId="0BA62B9F" w14:textId="77777777" w:rsidR="00E07AB9" w:rsidRPr="00E07AB9" w:rsidRDefault="00E07AB9" w:rsidP="00E07AB9">
      <w:pPr>
        <w:ind w:firstLine="567"/>
        <w:jc w:val="both"/>
        <w:rPr>
          <w:color w:val="000000"/>
        </w:rPr>
      </w:pPr>
      <w:r w:rsidRPr="00E07AB9">
        <w:rPr>
          <w:color w:val="000000"/>
        </w:rPr>
        <w:t>е) антивандальная защищенность малых архитектурных форм от разрушения, оклейки, нанесения надписей и изображений;</w:t>
      </w:r>
    </w:p>
    <w:p w14:paraId="00E42079" w14:textId="77777777" w:rsidR="00E07AB9" w:rsidRPr="00E07AB9" w:rsidRDefault="00E07AB9" w:rsidP="00E07AB9">
      <w:pPr>
        <w:ind w:firstLine="567"/>
        <w:jc w:val="both"/>
        <w:rPr>
          <w:color w:val="000000"/>
        </w:rPr>
      </w:pPr>
      <w:r w:rsidRPr="00E07AB9">
        <w:rPr>
          <w:color w:val="000000"/>
        </w:rPr>
        <w:t>ж) удобство обслуживания, а также механизированной и ручной очистки территории рядом с малыми архитектурными формами и под конструкцией;</w:t>
      </w:r>
    </w:p>
    <w:p w14:paraId="4ABE6DCA" w14:textId="77777777" w:rsidR="00E07AB9" w:rsidRPr="00E07AB9" w:rsidRDefault="00E07AB9" w:rsidP="00E07AB9">
      <w:pPr>
        <w:ind w:firstLine="567"/>
        <w:jc w:val="both"/>
        <w:rPr>
          <w:color w:val="000000"/>
        </w:rPr>
      </w:pPr>
      <w:r w:rsidRPr="00E07AB9">
        <w:rPr>
          <w:color w:val="000000"/>
        </w:rPr>
        <w:t>з) возможность ремонта или замены деталей малых архитектурных форм;</w:t>
      </w:r>
    </w:p>
    <w:p w14:paraId="0686C231" w14:textId="77777777" w:rsidR="00E07AB9" w:rsidRPr="00E07AB9" w:rsidRDefault="00E07AB9" w:rsidP="00E07AB9">
      <w:pPr>
        <w:ind w:firstLine="567"/>
        <w:jc w:val="both"/>
        <w:rPr>
          <w:color w:val="000000"/>
        </w:rPr>
      </w:pPr>
      <w:r w:rsidRPr="00E07AB9">
        <w:rPr>
          <w:color w:val="000000"/>
        </w:rPr>
        <w:t>и) интенсивность пешеходного и автомобильного движения, близость транспортных узлов;</w:t>
      </w:r>
    </w:p>
    <w:p w14:paraId="7AD48EA4" w14:textId="77777777" w:rsidR="00E07AB9" w:rsidRPr="00E07AB9" w:rsidRDefault="00E07AB9" w:rsidP="00E07AB9">
      <w:pPr>
        <w:ind w:firstLine="567"/>
        <w:jc w:val="both"/>
        <w:rPr>
          <w:color w:val="000000"/>
        </w:rPr>
      </w:pPr>
      <w:r w:rsidRPr="00E07AB9">
        <w:rPr>
          <w:color w:val="000000"/>
        </w:rPr>
        <w:t>к) эргономичность конструкций (высоту и наклон спинки скамеек, высоту урн и другие характеристики);</w:t>
      </w:r>
    </w:p>
    <w:p w14:paraId="4771164D" w14:textId="77777777" w:rsidR="00E07AB9" w:rsidRPr="00E07AB9" w:rsidRDefault="00E07AB9" w:rsidP="00E07AB9">
      <w:pPr>
        <w:ind w:firstLine="567"/>
        <w:jc w:val="both"/>
        <w:rPr>
          <w:color w:val="000000"/>
        </w:rPr>
      </w:pPr>
      <w:r w:rsidRPr="00E07AB9">
        <w:rPr>
          <w:color w:val="000000"/>
        </w:rPr>
        <w:t>л) расцветка и стилистическое сочетание с другими малыми архитектурными формами и окружающей архитектурой;</w:t>
      </w:r>
    </w:p>
    <w:p w14:paraId="58715107" w14:textId="77777777" w:rsidR="00E07AB9" w:rsidRPr="00E07AB9" w:rsidRDefault="00E07AB9" w:rsidP="00E07AB9">
      <w:pPr>
        <w:ind w:firstLine="567"/>
        <w:jc w:val="both"/>
        <w:rPr>
          <w:color w:val="000000"/>
        </w:rPr>
      </w:pPr>
      <w:r w:rsidRPr="00E07AB9">
        <w:rPr>
          <w:color w:val="000000"/>
        </w:rPr>
        <w:t>м) безопасность для потенциальных пользователей.</w:t>
      </w:r>
    </w:p>
    <w:p w14:paraId="0E3E5735"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7.30.</w:t>
      </w:r>
      <w:r w:rsidRPr="00E07AB9">
        <w:rPr>
          <w:color w:val="000000"/>
        </w:rPr>
        <w:t xml:space="preserve"> При установке малых архитектурных форм и уличной мебели предусматривается обеспечение:</w:t>
      </w:r>
    </w:p>
    <w:p w14:paraId="08A441AE" w14:textId="77777777" w:rsidR="00E07AB9" w:rsidRPr="00E07AB9" w:rsidRDefault="00E07AB9" w:rsidP="00E07AB9">
      <w:pPr>
        <w:ind w:firstLine="567"/>
        <w:jc w:val="both"/>
        <w:rPr>
          <w:color w:val="000000"/>
        </w:rPr>
      </w:pPr>
      <w:r w:rsidRPr="00E07AB9">
        <w:rPr>
          <w:color w:val="000000"/>
        </w:rPr>
        <w:t>а) расположения малых архитектурных форм, не создающего препятствий для пешеходов;</w:t>
      </w:r>
    </w:p>
    <w:p w14:paraId="2078773F" w14:textId="77777777" w:rsidR="00E07AB9" w:rsidRPr="00E07AB9" w:rsidRDefault="00E07AB9" w:rsidP="00E07AB9">
      <w:pPr>
        <w:ind w:firstLine="567"/>
        <w:jc w:val="both"/>
        <w:rPr>
          <w:color w:val="000000"/>
        </w:rPr>
      </w:pPr>
      <w:r w:rsidRPr="00E07AB9">
        <w:rPr>
          <w:color w:val="000000"/>
        </w:rPr>
        <w:t>б) приоритета компактной установки малых архитектурных форм на минимальной площади в местах большого скопления людей;</w:t>
      </w:r>
    </w:p>
    <w:p w14:paraId="488366DB" w14:textId="77777777" w:rsidR="00E07AB9" w:rsidRPr="00E07AB9" w:rsidRDefault="00E07AB9" w:rsidP="00E07AB9">
      <w:pPr>
        <w:ind w:firstLine="567"/>
        <w:jc w:val="both"/>
        <w:rPr>
          <w:color w:val="000000"/>
        </w:rPr>
      </w:pPr>
      <w:r w:rsidRPr="00E07AB9">
        <w:rPr>
          <w:color w:val="000000"/>
        </w:rPr>
        <w:t>в) устойчивости конструкции;</w:t>
      </w:r>
    </w:p>
    <w:p w14:paraId="740DB786" w14:textId="77777777" w:rsidR="00E07AB9" w:rsidRPr="00E07AB9" w:rsidRDefault="00E07AB9" w:rsidP="00E07AB9">
      <w:pPr>
        <w:ind w:firstLine="567"/>
        <w:jc w:val="both"/>
        <w:rPr>
          <w:color w:val="000000"/>
        </w:rPr>
      </w:pPr>
      <w:r w:rsidRPr="00E07AB9">
        <w:rPr>
          <w:color w:val="000000"/>
        </w:rPr>
        <w:t>г) надежной фиксации или возможности перемещения элементов в зависимости от типа малых архитектурных форм и условий расположения;</w:t>
      </w:r>
    </w:p>
    <w:p w14:paraId="4D4672F6" w14:textId="77777777" w:rsidR="00E07AB9" w:rsidRPr="00E07AB9" w:rsidRDefault="00E07AB9" w:rsidP="00E07AB9">
      <w:pPr>
        <w:ind w:firstLine="567"/>
        <w:jc w:val="both"/>
        <w:rPr>
          <w:color w:val="000000"/>
        </w:rPr>
      </w:pPr>
      <w:r w:rsidRPr="00E07AB9">
        <w:rPr>
          <w:color w:val="000000"/>
        </w:rPr>
        <w:t>д) наличия в каждой конкретной зоне благоустраиваемой территории рекомендуемых типов малых архитектурных форм для такой зоны.</w:t>
      </w:r>
    </w:p>
    <w:p w14:paraId="22B514C5"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7.31.</w:t>
      </w:r>
      <w:r w:rsidRPr="00E07AB9">
        <w:rPr>
          <w:color w:val="000000"/>
        </w:rPr>
        <w:t xml:space="preserve"> При размещении уличной мебели допускается:</w:t>
      </w:r>
    </w:p>
    <w:p w14:paraId="17EA9566" w14:textId="77777777" w:rsidR="00E07AB9" w:rsidRPr="00E07AB9" w:rsidRDefault="00E07AB9" w:rsidP="00E07AB9">
      <w:pPr>
        <w:ind w:firstLine="567"/>
        <w:jc w:val="both"/>
        <w:rPr>
          <w:color w:val="000000"/>
        </w:rPr>
      </w:pPr>
      <w:r w:rsidRPr="00E07AB9">
        <w:rPr>
          <w:color w:val="000000"/>
        </w:rPr>
        <w:t>а) осуществлять установку скамеек на твердые виды покрытия или фундамент. При наличии фундамента его части следует выполнять не выступающими над поверхностью земли;</w:t>
      </w:r>
    </w:p>
    <w:p w14:paraId="1D7216A4" w14:textId="77777777" w:rsidR="00E07AB9" w:rsidRPr="00E07AB9" w:rsidRDefault="00E07AB9" w:rsidP="00E07AB9">
      <w:pPr>
        <w:ind w:firstLine="567"/>
        <w:jc w:val="both"/>
        <w:rPr>
          <w:color w:val="000000"/>
        </w:rPr>
      </w:pPr>
      <w:proofErr w:type="gramStart"/>
      <w:r w:rsidRPr="00E07AB9">
        <w:rPr>
          <w:color w:val="000000"/>
        </w:rPr>
        <w:lastRenderedPageBreak/>
        <w:t>б) выбирать скамьи со спинками при оборудовании территорий рекреационного назначения, скамьи со спинками и поручнями - при оборудовании дворовых территорий, скамьи без спинок и поручней - при оборудовании транзитных зон;</w:t>
      </w:r>
      <w:proofErr w:type="gramEnd"/>
    </w:p>
    <w:p w14:paraId="3CDB47FA" w14:textId="77777777" w:rsidR="00E07AB9" w:rsidRPr="00E07AB9" w:rsidRDefault="00E07AB9" w:rsidP="00E07AB9">
      <w:pPr>
        <w:ind w:firstLine="567"/>
        <w:jc w:val="both"/>
        <w:rPr>
          <w:color w:val="000000"/>
        </w:rPr>
      </w:pPr>
      <w:r w:rsidRPr="00E07AB9">
        <w:rPr>
          <w:color w:val="000000"/>
        </w:rPr>
        <w:t>в) обеспечивать отсутствие сколов и острых углов на деталях уличной мебели, в том числе в случае установки скамеек и столов, выполненных из древесных пней-срубов, бревен и плах.</w:t>
      </w:r>
    </w:p>
    <w:p w14:paraId="436516B7"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7.32.</w:t>
      </w:r>
      <w:r w:rsidRPr="00E07AB9">
        <w:rPr>
          <w:color w:val="000000"/>
        </w:rPr>
        <w:t xml:space="preserve"> На тротуарах автомобильных дорог допускается использовать следующие типы малых архитектурных форм:</w:t>
      </w:r>
    </w:p>
    <w:p w14:paraId="18253C9B" w14:textId="77777777" w:rsidR="00E07AB9" w:rsidRPr="00E07AB9" w:rsidRDefault="00E07AB9" w:rsidP="00E07AB9">
      <w:pPr>
        <w:ind w:firstLine="567"/>
        <w:jc w:val="both"/>
        <w:rPr>
          <w:color w:val="000000"/>
        </w:rPr>
      </w:pPr>
      <w:r w:rsidRPr="00E07AB9">
        <w:rPr>
          <w:color w:val="000000"/>
        </w:rPr>
        <w:t>а) установки освещения;</w:t>
      </w:r>
    </w:p>
    <w:p w14:paraId="6792BCC8" w14:textId="77777777" w:rsidR="00E07AB9" w:rsidRPr="00E07AB9" w:rsidRDefault="00E07AB9" w:rsidP="00E07AB9">
      <w:pPr>
        <w:ind w:firstLine="567"/>
        <w:jc w:val="both"/>
        <w:rPr>
          <w:color w:val="000000"/>
        </w:rPr>
      </w:pPr>
      <w:r w:rsidRPr="00E07AB9">
        <w:rPr>
          <w:color w:val="000000"/>
        </w:rPr>
        <w:t>б) скамьи без спинок, оборудованные местом для сумок;</w:t>
      </w:r>
    </w:p>
    <w:p w14:paraId="03612086" w14:textId="77777777" w:rsidR="00E07AB9" w:rsidRPr="00E07AB9" w:rsidRDefault="00E07AB9" w:rsidP="00E07AB9">
      <w:pPr>
        <w:ind w:firstLine="567"/>
        <w:jc w:val="both"/>
        <w:rPr>
          <w:color w:val="000000"/>
        </w:rPr>
      </w:pPr>
      <w:r w:rsidRPr="00E07AB9">
        <w:rPr>
          <w:color w:val="000000"/>
        </w:rPr>
        <w:t>в) опоры у скамеек, предназначенных для людей с ограниченными возможностями;</w:t>
      </w:r>
    </w:p>
    <w:p w14:paraId="40295C51" w14:textId="77777777" w:rsidR="00E07AB9" w:rsidRPr="00E07AB9" w:rsidRDefault="00E07AB9" w:rsidP="00E07AB9">
      <w:pPr>
        <w:ind w:firstLine="567"/>
        <w:jc w:val="both"/>
        <w:rPr>
          <w:color w:val="000000"/>
        </w:rPr>
      </w:pPr>
      <w:r w:rsidRPr="00E07AB9">
        <w:rPr>
          <w:color w:val="000000"/>
        </w:rPr>
        <w:t>г) ограждения (в местах необходимости обеспечения защиты пешеходов от наезда автомобилей);</w:t>
      </w:r>
    </w:p>
    <w:p w14:paraId="0DC76CA4" w14:textId="77777777" w:rsidR="00E07AB9" w:rsidRPr="00E07AB9" w:rsidRDefault="00E07AB9" w:rsidP="00E07AB9">
      <w:pPr>
        <w:ind w:firstLine="567"/>
        <w:jc w:val="both"/>
        <w:rPr>
          <w:color w:val="000000"/>
        </w:rPr>
      </w:pPr>
      <w:r w:rsidRPr="00E07AB9">
        <w:rPr>
          <w:color w:val="000000"/>
        </w:rPr>
        <w:t>д) кадки, цветочницы, вазоны, кашпо, в том числе подвесные;</w:t>
      </w:r>
    </w:p>
    <w:p w14:paraId="369F818E" w14:textId="77777777" w:rsidR="00E07AB9" w:rsidRPr="00E07AB9" w:rsidRDefault="00E07AB9" w:rsidP="00E07AB9">
      <w:pPr>
        <w:ind w:firstLine="567"/>
        <w:jc w:val="both"/>
        <w:rPr>
          <w:color w:val="000000"/>
        </w:rPr>
      </w:pPr>
      <w:r w:rsidRPr="00E07AB9">
        <w:rPr>
          <w:color w:val="000000"/>
        </w:rPr>
        <w:t>е) урны.</w:t>
      </w:r>
    </w:p>
    <w:p w14:paraId="203A0459"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7.33.</w:t>
      </w:r>
      <w:r w:rsidRPr="00E07AB9">
        <w:rPr>
          <w:color w:val="000000"/>
        </w:rPr>
        <w:t xml:space="preserve"> Для пешеходных зон и коммуникаций допускается использовать следующие типы малых архитектурных форм:</w:t>
      </w:r>
    </w:p>
    <w:p w14:paraId="6CC5830D" w14:textId="77777777" w:rsidR="00E07AB9" w:rsidRPr="00E07AB9" w:rsidRDefault="00E07AB9" w:rsidP="00E07AB9">
      <w:pPr>
        <w:ind w:firstLine="567"/>
        <w:jc w:val="both"/>
        <w:rPr>
          <w:color w:val="000000"/>
        </w:rPr>
      </w:pPr>
      <w:r w:rsidRPr="00E07AB9">
        <w:rPr>
          <w:color w:val="000000"/>
        </w:rPr>
        <w:t>а) установки освещения;</w:t>
      </w:r>
    </w:p>
    <w:p w14:paraId="704176D1" w14:textId="77777777" w:rsidR="00E07AB9" w:rsidRPr="00E07AB9" w:rsidRDefault="00E07AB9" w:rsidP="00E07AB9">
      <w:pPr>
        <w:ind w:firstLine="567"/>
        <w:jc w:val="both"/>
        <w:rPr>
          <w:color w:val="000000"/>
        </w:rPr>
      </w:pPr>
      <w:r w:rsidRPr="00E07AB9">
        <w:rPr>
          <w:color w:val="000000"/>
        </w:rPr>
        <w:t>б) скамьи, предполагающие длительное, комфортное сидение;</w:t>
      </w:r>
    </w:p>
    <w:p w14:paraId="1A781BC0" w14:textId="77777777" w:rsidR="00E07AB9" w:rsidRPr="00E07AB9" w:rsidRDefault="00E07AB9" w:rsidP="00E07AB9">
      <w:pPr>
        <w:ind w:firstLine="567"/>
        <w:jc w:val="both"/>
        <w:rPr>
          <w:color w:val="000000"/>
        </w:rPr>
      </w:pPr>
      <w:r w:rsidRPr="00E07AB9">
        <w:rPr>
          <w:color w:val="000000"/>
        </w:rPr>
        <w:t>в) цветочницы, вазоны, кашпо;</w:t>
      </w:r>
    </w:p>
    <w:p w14:paraId="0CCD56EA" w14:textId="77777777" w:rsidR="00E07AB9" w:rsidRPr="00E07AB9" w:rsidRDefault="00E07AB9" w:rsidP="00E07AB9">
      <w:pPr>
        <w:ind w:firstLine="567"/>
        <w:jc w:val="both"/>
        <w:rPr>
          <w:color w:val="000000"/>
        </w:rPr>
      </w:pPr>
      <w:r w:rsidRPr="00E07AB9">
        <w:rPr>
          <w:color w:val="000000"/>
        </w:rPr>
        <w:t>г) информационные стенды;</w:t>
      </w:r>
    </w:p>
    <w:p w14:paraId="3C8C1165" w14:textId="77777777" w:rsidR="00E07AB9" w:rsidRPr="00E07AB9" w:rsidRDefault="00E07AB9" w:rsidP="00E07AB9">
      <w:pPr>
        <w:ind w:firstLine="567"/>
        <w:jc w:val="both"/>
        <w:rPr>
          <w:color w:val="000000"/>
        </w:rPr>
      </w:pPr>
      <w:r w:rsidRPr="00E07AB9">
        <w:rPr>
          <w:color w:val="000000"/>
        </w:rPr>
        <w:t>д) ограждения (в местах необходимости обеспечения защиты пешеходов от наезда автомобилей);</w:t>
      </w:r>
    </w:p>
    <w:p w14:paraId="648426FB" w14:textId="77777777" w:rsidR="00E07AB9" w:rsidRPr="00E07AB9" w:rsidRDefault="00E07AB9" w:rsidP="00E07AB9">
      <w:pPr>
        <w:ind w:firstLine="567"/>
        <w:jc w:val="both"/>
        <w:rPr>
          <w:color w:val="000000"/>
        </w:rPr>
      </w:pPr>
      <w:r w:rsidRPr="00E07AB9">
        <w:rPr>
          <w:color w:val="000000"/>
        </w:rPr>
        <w:t>е) столы для настольных игр;</w:t>
      </w:r>
    </w:p>
    <w:p w14:paraId="3CD85C7A" w14:textId="77777777" w:rsidR="00E07AB9" w:rsidRPr="00E07AB9" w:rsidRDefault="00E07AB9" w:rsidP="00E07AB9">
      <w:pPr>
        <w:ind w:firstLine="567"/>
        <w:jc w:val="both"/>
        <w:rPr>
          <w:color w:val="000000"/>
        </w:rPr>
      </w:pPr>
      <w:r w:rsidRPr="00E07AB9">
        <w:rPr>
          <w:color w:val="000000"/>
        </w:rPr>
        <w:t>ж) урны.</w:t>
      </w:r>
    </w:p>
    <w:p w14:paraId="5360805F"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7.34.</w:t>
      </w:r>
      <w:r w:rsidRPr="00E07AB9">
        <w:rPr>
          <w:color w:val="000000"/>
        </w:rPr>
        <w:t xml:space="preserve"> При размещении урн необходимо выбирать урны достаточной высоты и объема, с рельефным </w:t>
      </w:r>
      <w:proofErr w:type="spellStart"/>
      <w:r w:rsidRPr="00E07AB9">
        <w:rPr>
          <w:color w:val="000000"/>
        </w:rPr>
        <w:t>текстурированием</w:t>
      </w:r>
      <w:proofErr w:type="spellEnd"/>
      <w:r w:rsidRPr="00E07AB9">
        <w:rPr>
          <w:color w:val="000000"/>
        </w:rPr>
        <w:t xml:space="preserve"> или перфорированием для защиты от графического вандализма и козырьком для защиты от осадков. Допускается применение вставных ведер и мусорных мешков.</w:t>
      </w:r>
    </w:p>
    <w:p w14:paraId="3829A45D" w14:textId="77777777" w:rsidR="00E07AB9" w:rsidRPr="00E07AB9" w:rsidRDefault="00E07AB9" w:rsidP="00E07AB9">
      <w:pPr>
        <w:ind w:firstLine="567"/>
        <w:jc w:val="both"/>
        <w:rPr>
          <w:color w:val="000000"/>
        </w:rPr>
      </w:pPr>
      <w:r w:rsidRPr="00E07AB9">
        <w:rPr>
          <w:color w:val="000000"/>
        </w:rPr>
        <w:t xml:space="preserve">г) выбирать или проектировать рельефные поверхности опор освещения, в том числе с использованием краски, содержащей рельефные частицы. </w:t>
      </w:r>
    </w:p>
    <w:p w14:paraId="3093542F"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7.35.</w:t>
      </w:r>
      <w:r w:rsidRPr="00E07AB9">
        <w:rPr>
          <w:color w:val="000000"/>
        </w:rPr>
        <w:t xml:space="preserve"> Ответственность за содержание и ремонт малых архитектурных форм несут их владельцы. Ремонт и покраска малых архитектурных форм осуществляется до наступления летнего сезона.</w:t>
      </w:r>
    </w:p>
    <w:p w14:paraId="1F116518"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7.36.</w:t>
      </w:r>
      <w:r w:rsidRPr="00E07AB9">
        <w:rPr>
          <w:color w:val="000000"/>
        </w:rPr>
        <w:t xml:space="preserve"> Установка памятников, памятных досок, знаков охраны памятников истории, культуры и природы на земельных участках, зданиях и сооружениях, находящихся в собственности физических и юридических лиц, осуществляется с согласия собственников (владельцев) недвижимости.</w:t>
      </w:r>
    </w:p>
    <w:p w14:paraId="79601146"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7.37.</w:t>
      </w:r>
      <w:r w:rsidRPr="00E07AB9">
        <w:rPr>
          <w:color w:val="000000"/>
        </w:rPr>
        <w:t xml:space="preserve"> В целях благоустройства на территории поселения могут устанавливаться ограждения.</w:t>
      </w:r>
    </w:p>
    <w:p w14:paraId="7583962C" w14:textId="77777777" w:rsidR="00E07AB9" w:rsidRPr="00E07AB9" w:rsidRDefault="00E07AB9" w:rsidP="00E07AB9">
      <w:pPr>
        <w:ind w:firstLine="567"/>
        <w:jc w:val="both"/>
        <w:rPr>
          <w:color w:val="000000"/>
        </w:rPr>
      </w:pPr>
      <w:r w:rsidRPr="00E07AB9">
        <w:rPr>
          <w:color w:val="000000"/>
        </w:rPr>
        <w:t xml:space="preserve">Установка ограждений обязательна для территорий дошкольных образовательных и общеобразовательных организаций, а также в случае использования земельного участка для целей индивидуального жилищного строительства, садоводства, огородничества, личного подсобного хозяйства. </w:t>
      </w:r>
    </w:p>
    <w:p w14:paraId="54251DFA"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7.38.</w:t>
      </w:r>
      <w:r w:rsidRPr="00E07AB9">
        <w:rPr>
          <w:color w:val="000000"/>
        </w:rPr>
        <w:t xml:space="preserve"> Содержание общих межевых границ между соседними земельными участками осуществляется по соглашению собственников (законных владельцев) соответствующих земельных участков.</w:t>
      </w:r>
    </w:p>
    <w:p w14:paraId="2EFBF3BC" w14:textId="77777777" w:rsidR="00E07AB9" w:rsidRPr="00E07AB9" w:rsidRDefault="00E07AB9" w:rsidP="00E07AB9">
      <w:pPr>
        <w:ind w:firstLine="567"/>
        <w:jc w:val="both"/>
        <w:rPr>
          <w:color w:val="000000"/>
        </w:rPr>
      </w:pPr>
      <w:r w:rsidRPr="00E07AB9">
        <w:rPr>
          <w:color w:val="000000"/>
        </w:rPr>
        <w:t xml:space="preserve">Ограждения земельных участков устанавливают высотой до </w:t>
      </w:r>
      <w:r w:rsidRPr="00E07AB9">
        <w:rPr>
          <w:i/>
          <w:iCs/>
          <w:color w:val="000000"/>
        </w:rPr>
        <w:t>2 м</w:t>
      </w:r>
      <w:r w:rsidRPr="00E07AB9">
        <w:rPr>
          <w:color w:val="000000"/>
        </w:rPr>
        <w:t xml:space="preserve">. Возведение ограждения на межевых границах с превышением указанной высоты допускается по согласованию со смежными землепользователями. </w:t>
      </w:r>
    </w:p>
    <w:p w14:paraId="12C24D1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7.39.</w:t>
      </w:r>
      <w:r w:rsidRPr="00E07AB9">
        <w:rPr>
          <w:color w:val="000000"/>
        </w:rPr>
        <w:t xml:space="preserve"> Проектирование ограждений необходимо производить в зависимости от их местоположения и назначения согласно ГОСТам, каталогам сертифицированных изделий.</w:t>
      </w:r>
    </w:p>
    <w:p w14:paraId="43132984" w14:textId="77777777" w:rsidR="00E07AB9" w:rsidRPr="00E07AB9" w:rsidRDefault="00E07AB9" w:rsidP="00E07AB9">
      <w:pPr>
        <w:ind w:firstLine="567"/>
        <w:jc w:val="both"/>
        <w:rPr>
          <w:color w:val="000000"/>
        </w:rPr>
      </w:pPr>
      <w:r w:rsidRPr="00E07AB9">
        <w:rPr>
          <w:color w:val="000000"/>
        </w:rPr>
        <w:t>Дорожные ограждения и временные ограждения строительных площадок и участков производства строительно-монтажных работ устанавливаются в соответствии с ГОСТами.</w:t>
      </w:r>
    </w:p>
    <w:p w14:paraId="512C8A77" w14:textId="77777777" w:rsidR="00E07AB9" w:rsidRPr="00E07AB9" w:rsidRDefault="00E07AB9" w:rsidP="00E07AB9">
      <w:pPr>
        <w:ind w:firstLine="567"/>
        <w:jc w:val="both"/>
        <w:rPr>
          <w:color w:val="000000"/>
        </w:rPr>
      </w:pPr>
      <w:r w:rsidRPr="00E07AB9">
        <w:rPr>
          <w:rStyle w:val="aff2"/>
        </w:rPr>
        <w:lastRenderedPageBreak/>
        <w:t>Статья</w:t>
      </w:r>
      <w:r w:rsidRPr="00E07AB9">
        <w:rPr>
          <w:color w:val="000000"/>
        </w:rPr>
        <w:t xml:space="preserve"> </w:t>
      </w:r>
      <w:r w:rsidRPr="00E07AB9">
        <w:rPr>
          <w:b/>
          <w:color w:val="000000"/>
        </w:rPr>
        <w:t>7.40.</w:t>
      </w:r>
      <w:r w:rsidRPr="00E07AB9">
        <w:rPr>
          <w:color w:val="000000"/>
        </w:rPr>
        <w:t xml:space="preserve"> Установка ограждений, изготовленных из сетки-</w:t>
      </w:r>
      <w:proofErr w:type="spellStart"/>
      <w:r w:rsidRPr="00E07AB9">
        <w:rPr>
          <w:color w:val="000000"/>
        </w:rPr>
        <w:t>рабицы</w:t>
      </w:r>
      <w:proofErr w:type="spellEnd"/>
      <w:r w:rsidRPr="00E07AB9">
        <w:rPr>
          <w:color w:val="000000"/>
        </w:rPr>
        <w:t>, допускается на земельных участках, на которых расположены индивидуальные жилые дома, а также на земельных участках, предназначенных для ведения садоводства, огородничества, личного подсобного хозяйства.</w:t>
      </w:r>
    </w:p>
    <w:p w14:paraId="34C8C515"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7.41.</w:t>
      </w:r>
      <w:r w:rsidRPr="00E07AB9">
        <w:rPr>
          <w:color w:val="000000"/>
        </w:rPr>
        <w:t xml:space="preserve"> Ограждения зданий (в том числе индивидуальных жилых домов и многоквартирных домов), строений и сооружений (в том числе временных), расположенные на прилегающих и (или) отведенных территориях, содержатся собственниками, владельцами и пользователями указанных объектов.</w:t>
      </w:r>
    </w:p>
    <w:p w14:paraId="153D85E8" w14:textId="77777777" w:rsidR="00E07AB9" w:rsidRPr="00E07AB9" w:rsidRDefault="00E07AB9" w:rsidP="00E07AB9">
      <w:pPr>
        <w:ind w:firstLine="567"/>
        <w:jc w:val="both"/>
        <w:rPr>
          <w:color w:val="000000"/>
        </w:rPr>
      </w:pPr>
      <w:r w:rsidRPr="00E07AB9">
        <w:rPr>
          <w:color w:val="000000"/>
        </w:rPr>
        <w:t xml:space="preserve">Ограждение земельного участка должно содержаться в чистоте и порядке собственниками (правообладателями) земельного участка, на котором данное ограждение установлено. </w:t>
      </w:r>
    </w:p>
    <w:p w14:paraId="7446CF7F" w14:textId="77777777" w:rsidR="00E07AB9" w:rsidRPr="00E07AB9" w:rsidRDefault="00E07AB9" w:rsidP="00E07AB9">
      <w:pPr>
        <w:ind w:firstLine="567"/>
        <w:jc w:val="both"/>
        <w:rPr>
          <w:color w:val="000000"/>
        </w:rPr>
      </w:pPr>
      <w:r w:rsidRPr="00E07AB9">
        <w:rPr>
          <w:color w:val="000000"/>
        </w:rPr>
        <w:t>Лица, осуществляющие содержание ограждений, обязаны обеспечить ремонт и покраску ограждений по мере необходимости, очистку от надписей, рисунков, объявлений по мере их появления.</w:t>
      </w:r>
    </w:p>
    <w:p w14:paraId="5B934082"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7.42.</w:t>
      </w:r>
      <w:r w:rsidRPr="00E07AB9">
        <w:rPr>
          <w:color w:val="000000"/>
        </w:rPr>
        <w:t xml:space="preserve"> Установка ограждений не должна препятствовать свободному доступу пешеходов и маломобильных групп населения к объектам образования, здравоохранения, культуры, физической культуры и спорта, социального обслуживания населения, в том числе расположенным внутри жилых кварталов.</w:t>
      </w:r>
    </w:p>
    <w:p w14:paraId="3B1EA15B" w14:textId="77777777" w:rsidR="00E07AB9" w:rsidRPr="00E07AB9" w:rsidRDefault="00E07AB9" w:rsidP="00E07AB9">
      <w:pPr>
        <w:ind w:firstLine="567"/>
        <w:jc w:val="both"/>
        <w:rPr>
          <w:color w:val="000000"/>
        </w:rPr>
      </w:pPr>
      <w:r w:rsidRPr="00E07AB9">
        <w:rPr>
          <w:color w:val="000000"/>
        </w:rPr>
        <w:t>Некапитальные сооружения питания могут также оборудоваться туалетными кабинами.</w:t>
      </w:r>
    </w:p>
    <w:p w14:paraId="2120E9A4"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7.43.</w:t>
      </w:r>
      <w:r w:rsidRPr="00E07AB9">
        <w:rPr>
          <w:color w:val="000000"/>
        </w:rPr>
        <w:t xml:space="preserve"> При создании некапитальных сооружений допускается применять отделочные материалы, соответствующие архитектурно-художественному облику населенного пункта, декоративно-художественному дизайнерскому стилю благоустраиваемой территории населенного пункта, а также отвечающие условиям долговременной эксплуатации.</w:t>
      </w:r>
    </w:p>
    <w:p w14:paraId="06AFFA4B"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7.44.</w:t>
      </w:r>
      <w:r w:rsidRPr="00E07AB9">
        <w:rPr>
          <w:color w:val="000000"/>
        </w:rPr>
        <w:t xml:space="preserve"> При остеклении витрин допускается применять безосколочные, ударостойкие материалы, безопасные упрочняющие многослойные пленочные покрытия, поликарбонатные стекла.</w:t>
      </w:r>
    </w:p>
    <w:p w14:paraId="2821CE3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7.45.</w:t>
      </w:r>
      <w:r w:rsidRPr="00E07AB9">
        <w:rPr>
          <w:color w:val="000000"/>
        </w:rPr>
        <w:t xml:space="preserve"> При проектировании мини-</w:t>
      </w:r>
      <w:proofErr w:type="spellStart"/>
      <w:r w:rsidRPr="00E07AB9">
        <w:rPr>
          <w:color w:val="000000"/>
        </w:rPr>
        <w:t>маркетов</w:t>
      </w:r>
      <w:proofErr w:type="spellEnd"/>
      <w:r w:rsidRPr="00E07AB9">
        <w:rPr>
          <w:color w:val="000000"/>
        </w:rPr>
        <w:t>, мини-рынков, торговых рядов разрешается применять быстро возводимые модульные комплексы, выполняемые из легких конструкций, с учетом архитектурно-художественного облика населенного пункта.</w:t>
      </w:r>
    </w:p>
    <w:p w14:paraId="33EFD118"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7.46.</w:t>
      </w:r>
      <w:r w:rsidRPr="00E07AB9">
        <w:rPr>
          <w:color w:val="000000"/>
        </w:rPr>
        <w:t xml:space="preserve"> Разрешается размещение туалетных кабин на активно посещаемых территориях населенного пункта при отсутствии или недостаточной пропускной способности общественных туалетов, в том числе в местах проведения массовых мероприятий, при крупных объектах торговли и услуг, на озелененных территориях, на автозаправочных станциях, автостоянках, при некапитальных сооружениях питания.</w:t>
      </w:r>
    </w:p>
    <w:p w14:paraId="220D803D" w14:textId="77777777" w:rsidR="00E07AB9" w:rsidRPr="00E07AB9" w:rsidRDefault="00E07AB9" w:rsidP="00E07AB9">
      <w:pPr>
        <w:ind w:firstLine="567"/>
        <w:jc w:val="center"/>
        <w:rPr>
          <w:b/>
          <w:color w:val="000000"/>
          <w:u w:val="single"/>
        </w:rPr>
      </w:pPr>
      <w:r w:rsidRPr="00E07AB9">
        <w:rPr>
          <w:b/>
          <w:color w:val="000000"/>
          <w:u w:val="single"/>
        </w:rPr>
        <w:t>Глава 8. Организация пешеходных коммуникаций, в том числе тротуаров, аллей, дорожек, тропинок.</w:t>
      </w:r>
    </w:p>
    <w:p w14:paraId="677912F5"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8.1.</w:t>
      </w:r>
      <w:r w:rsidRPr="00E07AB9">
        <w:rPr>
          <w:color w:val="000000"/>
        </w:rPr>
        <w:t xml:space="preserve"> Тротуары, аллеи, пешеходные дорожки и тропинки (далее - пешеходные коммуникации) на территории жилой застройки проектируются с учетом создания основных и второстепенных пешеходных коммуникаций.</w:t>
      </w:r>
    </w:p>
    <w:p w14:paraId="2AD93405" w14:textId="77777777" w:rsidR="00E07AB9" w:rsidRPr="00E07AB9" w:rsidRDefault="00E07AB9" w:rsidP="00E07AB9">
      <w:pPr>
        <w:widowControl w:val="0"/>
        <w:suppressAutoHyphens/>
        <w:autoSpaceDE w:val="0"/>
        <w:ind w:firstLine="567"/>
        <w:jc w:val="both"/>
        <w:rPr>
          <w:color w:val="000000"/>
        </w:rPr>
      </w:pPr>
      <w:proofErr w:type="gramStart"/>
      <w:r w:rsidRPr="00E07AB9">
        <w:rPr>
          <w:color w:val="000000"/>
        </w:rPr>
        <w:t>К основным относятся пешеходные коммуникации, обеспечивающие связь жилых, общественных, производственных и иных зданий и сооружений с остановками общественного транспорта, социально значимыми объектами, учреждениями культуры и спорта, территориями рекреационного назначения, а также связь между основными объектами и функциональными зонами в составе общественных территорий и территорий рекреационного назначения.</w:t>
      </w:r>
      <w:proofErr w:type="gramEnd"/>
    </w:p>
    <w:p w14:paraId="69AD76AF" w14:textId="77777777" w:rsidR="00E07AB9" w:rsidRPr="00E07AB9" w:rsidRDefault="00E07AB9" w:rsidP="00E07AB9">
      <w:pPr>
        <w:widowControl w:val="0"/>
        <w:suppressAutoHyphens/>
        <w:autoSpaceDE w:val="0"/>
        <w:ind w:firstLine="567"/>
        <w:jc w:val="both"/>
        <w:rPr>
          <w:color w:val="000000"/>
        </w:rPr>
      </w:pPr>
      <w:r w:rsidRPr="00E07AB9">
        <w:rPr>
          <w:color w:val="000000"/>
        </w:rPr>
        <w:t xml:space="preserve">К </w:t>
      </w:r>
      <w:proofErr w:type="gramStart"/>
      <w:r w:rsidRPr="00E07AB9">
        <w:rPr>
          <w:color w:val="000000"/>
        </w:rPr>
        <w:t>второстепенным</w:t>
      </w:r>
      <w:proofErr w:type="gramEnd"/>
      <w:r w:rsidRPr="00E07AB9">
        <w:rPr>
          <w:color w:val="000000"/>
        </w:rPr>
        <w:t xml:space="preserve"> относятся пешеходные коммуникации, обеспечивающие связь между зданиями, различными объектами и элементами благоустройства в пределах благоустраиваемой территории, а также пешеходные коммуникации на озелененных территориях.</w:t>
      </w:r>
    </w:p>
    <w:p w14:paraId="3EAF13BB"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8.2.</w:t>
      </w:r>
      <w:r w:rsidRPr="00E07AB9">
        <w:rPr>
          <w:color w:val="000000"/>
        </w:rPr>
        <w:t xml:space="preserve"> Пешеходные дорожки и тротуары в составе активно используемых общественных территорий в целях </w:t>
      </w:r>
      <w:proofErr w:type="spellStart"/>
      <w:r w:rsidRPr="00E07AB9">
        <w:rPr>
          <w:color w:val="000000"/>
        </w:rPr>
        <w:t>избежания</w:t>
      </w:r>
      <w:proofErr w:type="spellEnd"/>
      <w:r w:rsidRPr="00E07AB9">
        <w:rPr>
          <w:color w:val="000000"/>
        </w:rPr>
        <w:t xml:space="preserve"> скопления людей следует предусматривать шириной не менее 2 метров.</w:t>
      </w:r>
    </w:p>
    <w:p w14:paraId="5D94C5F2" w14:textId="77777777" w:rsidR="00E07AB9" w:rsidRPr="00E07AB9" w:rsidRDefault="00E07AB9" w:rsidP="00E07AB9">
      <w:pPr>
        <w:widowControl w:val="0"/>
        <w:suppressAutoHyphens/>
        <w:autoSpaceDE w:val="0"/>
        <w:ind w:firstLine="567"/>
        <w:jc w:val="both"/>
        <w:rPr>
          <w:color w:val="000000"/>
        </w:rPr>
      </w:pPr>
      <w:r w:rsidRPr="00E07AB9">
        <w:rPr>
          <w:color w:val="000000"/>
        </w:rPr>
        <w:t xml:space="preserve">На тротуарах с активным потоком пешеходов уличную мебель необходимо располагать </w:t>
      </w:r>
      <w:r w:rsidRPr="00E07AB9">
        <w:rPr>
          <w:color w:val="000000"/>
        </w:rPr>
        <w:lastRenderedPageBreak/>
        <w:t>в порядке, способствующем свободному движению пешеходов.</w:t>
      </w:r>
    </w:p>
    <w:p w14:paraId="2F7ACD07"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8.3.</w:t>
      </w:r>
      <w:r w:rsidRPr="00E07AB9">
        <w:rPr>
          <w:color w:val="000000"/>
        </w:rPr>
        <w:t xml:space="preserve"> Пешеходные коммуникации в составе общественных территорий должны быть хорошо просматриваемыми и освещенными.</w:t>
      </w:r>
    </w:p>
    <w:p w14:paraId="15183F8A"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8.4.</w:t>
      </w:r>
      <w:r w:rsidRPr="00E07AB9">
        <w:rPr>
          <w:color w:val="000000"/>
        </w:rPr>
        <w:t xml:space="preserve"> Не допускается проектирование и создание прямолинейных пешеходных дорожек. Следует предусматривать возможности для альтернативных пешеходных маршрутов между двумя любыми точками поселения.</w:t>
      </w:r>
    </w:p>
    <w:p w14:paraId="5E4A5B3C"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8.5.</w:t>
      </w:r>
      <w:r w:rsidRPr="00E07AB9">
        <w:rPr>
          <w:color w:val="000000"/>
        </w:rPr>
        <w:t xml:space="preserve"> При планировании пешеходных коммуникаций допускается создание мест для кратковременного отдыха пешеходов, в том числе маломобильных групп населения (например, скамьи).</w:t>
      </w:r>
    </w:p>
    <w:p w14:paraId="659AFF49"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8.6.</w:t>
      </w:r>
      <w:r w:rsidRPr="00E07AB9">
        <w:rPr>
          <w:color w:val="000000"/>
        </w:rPr>
        <w:t xml:space="preserve"> С целью создания комфортной среды для пешеходов пешеходные </w:t>
      </w:r>
      <w:proofErr w:type="gramStart"/>
      <w:r w:rsidRPr="00E07AB9">
        <w:rPr>
          <w:color w:val="000000"/>
        </w:rPr>
        <w:t>коммуникации</w:t>
      </w:r>
      <w:proofErr w:type="gramEnd"/>
      <w:r w:rsidRPr="00E07AB9">
        <w:rPr>
          <w:color w:val="000000"/>
        </w:rPr>
        <w:t xml:space="preserve"> возможно озеленять путем использования различных видов зеленых насаждений.</w:t>
      </w:r>
    </w:p>
    <w:p w14:paraId="06408258"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8.7.</w:t>
      </w:r>
      <w:r w:rsidRPr="00E07AB9">
        <w:rPr>
          <w:color w:val="000000"/>
        </w:rPr>
        <w:t xml:space="preserve"> При создании основных пешеходных коммуникаций допускается использовать твердые виды покрытия.</w:t>
      </w:r>
    </w:p>
    <w:p w14:paraId="73D50FE1" w14:textId="77777777" w:rsidR="00E07AB9" w:rsidRPr="00E07AB9" w:rsidRDefault="00E07AB9" w:rsidP="00E07AB9">
      <w:pPr>
        <w:widowControl w:val="0"/>
        <w:suppressAutoHyphens/>
        <w:autoSpaceDE w:val="0"/>
        <w:ind w:firstLine="567"/>
        <w:jc w:val="both"/>
        <w:rPr>
          <w:color w:val="000000"/>
        </w:rPr>
      </w:pPr>
      <w:r w:rsidRPr="00E07AB9">
        <w:rPr>
          <w:color w:val="000000"/>
        </w:rPr>
        <w:t>Точки пересечения основных пешеходных коммуникаций с транспортными проездами, в том числе некапитальных нестационарных сооружений, могут оснащаться бордюрными пандусами.</w:t>
      </w:r>
    </w:p>
    <w:p w14:paraId="4FCF277E" w14:textId="77777777" w:rsidR="00E07AB9" w:rsidRPr="00E07AB9" w:rsidRDefault="00E07AB9" w:rsidP="00E07AB9">
      <w:pPr>
        <w:widowControl w:val="0"/>
        <w:suppressAutoHyphens/>
        <w:autoSpaceDE w:val="0"/>
        <w:ind w:firstLine="567"/>
        <w:jc w:val="both"/>
        <w:rPr>
          <w:color w:val="000000"/>
        </w:rPr>
      </w:pPr>
      <w:r w:rsidRPr="00E07AB9">
        <w:rPr>
          <w:color w:val="000000"/>
        </w:rPr>
        <w:t>Лестницы, пандусы, мостики и другие подобные элементы разрешается выполнять с соблюдением равновеликой пропускной способности.</w:t>
      </w:r>
    </w:p>
    <w:p w14:paraId="592AF73F"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8.8.</w:t>
      </w:r>
      <w:r w:rsidRPr="00E07AB9">
        <w:rPr>
          <w:color w:val="000000"/>
        </w:rPr>
        <w:t xml:space="preserve"> При создании второстепенных пешеходных коммуникаций допускается использовать различные виды покрытия:</w:t>
      </w:r>
    </w:p>
    <w:p w14:paraId="605C09FF" w14:textId="77777777" w:rsidR="00E07AB9" w:rsidRPr="00E07AB9" w:rsidRDefault="00E07AB9" w:rsidP="00E07AB9">
      <w:pPr>
        <w:widowControl w:val="0"/>
        <w:suppressAutoHyphens/>
        <w:autoSpaceDE w:val="0"/>
        <w:ind w:firstLine="567"/>
        <w:jc w:val="both"/>
        <w:rPr>
          <w:color w:val="000000"/>
        </w:rPr>
      </w:pPr>
      <w:r w:rsidRPr="00E07AB9">
        <w:rPr>
          <w:color w:val="000000"/>
        </w:rPr>
        <w:t>а) дорожки скверов, бульваров, садов населенного пункта разрешается устраивать с твердыми видами покрытия и элементами сопряжения поверхностей;</w:t>
      </w:r>
    </w:p>
    <w:p w14:paraId="45F85ADF" w14:textId="77777777" w:rsidR="00E07AB9" w:rsidRPr="00E07AB9" w:rsidRDefault="00E07AB9" w:rsidP="00E07AB9">
      <w:pPr>
        <w:widowControl w:val="0"/>
        <w:suppressAutoHyphens/>
        <w:autoSpaceDE w:val="0"/>
        <w:ind w:firstLine="567"/>
        <w:jc w:val="both"/>
        <w:rPr>
          <w:color w:val="000000"/>
        </w:rPr>
      </w:pPr>
      <w:r w:rsidRPr="00E07AB9">
        <w:rPr>
          <w:color w:val="000000"/>
        </w:rPr>
        <w:t>б) дорожки крупных озелененных территорий и территорий рекреационного назначения разрешается устраивать с различными видами мягкого или комбинированного покрытия, пешеходные тропы - с естественным грунтовым покрытием.</w:t>
      </w:r>
    </w:p>
    <w:p w14:paraId="48BE83CA" w14:textId="77777777" w:rsidR="00E07AB9" w:rsidRPr="00E07AB9" w:rsidRDefault="00E07AB9" w:rsidP="00E07AB9">
      <w:pPr>
        <w:widowControl w:val="0"/>
        <w:suppressAutoHyphens/>
        <w:autoSpaceDE w:val="0"/>
        <w:ind w:firstLine="567"/>
        <w:jc w:val="center"/>
        <w:rPr>
          <w:b/>
          <w:bCs/>
          <w:color w:val="000000"/>
          <w:u w:val="single"/>
        </w:rPr>
      </w:pPr>
      <w:r w:rsidRPr="00E07AB9">
        <w:rPr>
          <w:b/>
          <w:bCs/>
          <w:color w:val="000000"/>
          <w:u w:val="single"/>
        </w:rPr>
        <w:t>Глава 9. Обустройство территории поселения в целях обеспечения беспрепятственного передвижения по ней инвалидов и других маломобильных групп населения.</w:t>
      </w:r>
    </w:p>
    <w:p w14:paraId="63F2BFDD"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9.1.</w:t>
      </w:r>
      <w:r w:rsidRPr="00E07AB9">
        <w:rPr>
          <w:color w:val="000000"/>
        </w:rPr>
        <w:t xml:space="preserve"> При проектировании объектов благоустройства обеспечивается доступность среды населенных пунктов для маломобильных групп населения, в том числе людей старшей возрастной группы, инвалидов, людей с ограниченными (временно или постоянно) возможностями здоровья, детей младшего возраста, пешеходов с детскими колясками. </w:t>
      </w:r>
    </w:p>
    <w:p w14:paraId="72B78036"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9.2.</w:t>
      </w:r>
      <w:r w:rsidRPr="00E07AB9">
        <w:rPr>
          <w:color w:val="000000"/>
        </w:rPr>
        <w:t xml:space="preserve"> Проектирование, строительство, установка технических средств и оборудования, способствующих передвижению маломобильных групп населения, </w:t>
      </w:r>
      <w:proofErr w:type="gramStart"/>
      <w:r w:rsidRPr="00E07AB9">
        <w:rPr>
          <w:color w:val="000000"/>
        </w:rPr>
        <w:t>осуществляются</w:t>
      </w:r>
      <w:proofErr w:type="gramEnd"/>
      <w:r w:rsidRPr="00E07AB9">
        <w:rPr>
          <w:color w:val="000000"/>
        </w:rPr>
        <w:t xml:space="preserve"> в том числе при новом строительстве в соответствии с утвержденной проектной документацией.</w:t>
      </w:r>
    </w:p>
    <w:p w14:paraId="04BE8C49"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9.3.</w:t>
      </w:r>
      <w:r w:rsidRPr="00E07AB9">
        <w:rPr>
          <w:color w:val="000000"/>
        </w:rPr>
        <w:t xml:space="preserve"> Проектирование путей движения маломобильных групп населения, входных гру</w:t>
      </w:r>
      <w:proofErr w:type="gramStart"/>
      <w:r w:rsidRPr="00E07AB9">
        <w:rPr>
          <w:color w:val="000000"/>
        </w:rPr>
        <w:t>пп в зд</w:t>
      </w:r>
      <w:proofErr w:type="gramEnd"/>
      <w:r w:rsidRPr="00E07AB9">
        <w:rPr>
          <w:color w:val="000000"/>
        </w:rPr>
        <w:t>ания и сооружения осуществляется в соответствии с требованиями сводов правил, национальных стандартов, отраслевых норм и настоящих Правил.</w:t>
      </w:r>
    </w:p>
    <w:p w14:paraId="1D1878F4"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9.4.</w:t>
      </w:r>
      <w:r w:rsidRPr="00E07AB9">
        <w:rPr>
          <w:color w:val="000000"/>
        </w:rPr>
        <w:t xml:space="preserve"> При выполнении благоустройства улиц в части организации подходов к зданиям и сооружениям поверхность реконструируемой части тротуаров следует выполнять на одном уровне с существующим тротуаром или путем обеспечения плавного перехода между поверхностями тротуаров, выполненными в разных уровнях.</w:t>
      </w:r>
    </w:p>
    <w:p w14:paraId="4EE4F777" w14:textId="77777777" w:rsidR="00E07AB9" w:rsidRPr="00E07AB9" w:rsidRDefault="00E07AB9" w:rsidP="00E07AB9">
      <w:pPr>
        <w:widowControl w:val="0"/>
        <w:suppressAutoHyphens/>
        <w:autoSpaceDE w:val="0"/>
        <w:ind w:firstLine="567"/>
        <w:jc w:val="both"/>
        <w:rPr>
          <w:color w:val="000000"/>
        </w:rPr>
      </w:pPr>
      <w:r w:rsidRPr="00E07AB9">
        <w:rPr>
          <w:color w:val="000000"/>
        </w:rPr>
        <w:t>Тротуары, подходы к зданиям, строениям и сооружениям, ступени и пандусы необходимо выполнять с нескользящей поверхностью.</w:t>
      </w:r>
    </w:p>
    <w:p w14:paraId="40F66D5E" w14:textId="77777777" w:rsidR="00E07AB9" w:rsidRPr="00E07AB9" w:rsidRDefault="00E07AB9" w:rsidP="00E07AB9">
      <w:pPr>
        <w:widowControl w:val="0"/>
        <w:suppressAutoHyphens/>
        <w:autoSpaceDE w:val="0"/>
        <w:ind w:firstLine="567"/>
        <w:jc w:val="both"/>
        <w:rPr>
          <w:color w:val="000000"/>
        </w:rPr>
      </w:pPr>
      <w:r w:rsidRPr="00E07AB9">
        <w:rPr>
          <w:color w:val="000000"/>
        </w:rPr>
        <w:t xml:space="preserve">Поверхности тротуаров, площадок перед входом в здания, строения и сооружения, ступеней и пандусов, имеющие скользкую поверхность в холодный период времени, следует обрабатывать специальными </w:t>
      </w:r>
      <w:proofErr w:type="spellStart"/>
      <w:r w:rsidRPr="00E07AB9">
        <w:rPr>
          <w:color w:val="000000"/>
        </w:rPr>
        <w:t>противогололедными</w:t>
      </w:r>
      <w:proofErr w:type="spellEnd"/>
      <w:r w:rsidRPr="00E07AB9">
        <w:rPr>
          <w:color w:val="000000"/>
        </w:rPr>
        <w:t xml:space="preserve"> средствами или укрывать такие поверхности противоскользящими материалами.</w:t>
      </w:r>
    </w:p>
    <w:p w14:paraId="48CE8085"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9.5.</w:t>
      </w:r>
      <w:r w:rsidRPr="00E07AB9">
        <w:rPr>
          <w:color w:val="000000"/>
        </w:rPr>
        <w:t xml:space="preserve"> </w:t>
      </w:r>
      <w:proofErr w:type="gramStart"/>
      <w:r w:rsidRPr="00E07AB9">
        <w:rPr>
          <w:color w:val="000000"/>
        </w:rPr>
        <w:t xml:space="preserve">Для предупреждения инвалидов по зрению о препятствиях и опасных местах на путях их следования, в том числе на пешеходных коммуникациях общественных территорий, на путях следования в жилых и производственных зданиях, общественных зданиях и сооружениях открытого доступа населения и на прилегающих к ним участках, на </w:t>
      </w:r>
      <w:r w:rsidRPr="00E07AB9">
        <w:rPr>
          <w:color w:val="000000"/>
        </w:rPr>
        <w:lastRenderedPageBreak/>
        <w:t>объектах транспортной инфраструктуры, а также для обозначения безопасных путей следования, обозначения мест их начала и изменения</w:t>
      </w:r>
      <w:proofErr w:type="gramEnd"/>
      <w:r w:rsidRPr="00E07AB9">
        <w:rPr>
          <w:color w:val="000000"/>
        </w:rPr>
        <w:t xml:space="preserve"> направления движения, для обозначения мест посадки в маршрутные транспортные средства, мест получения услуг или информации, допускается применение тактильных наземных указателей.</w:t>
      </w:r>
    </w:p>
    <w:p w14:paraId="35255232"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9.6.</w:t>
      </w:r>
      <w:r w:rsidRPr="00E07AB9">
        <w:rPr>
          <w:color w:val="000000"/>
        </w:rPr>
        <w:t xml:space="preserve"> </w:t>
      </w:r>
      <w:proofErr w:type="gramStart"/>
      <w:r w:rsidRPr="00E07AB9">
        <w:rPr>
          <w:color w:val="000000"/>
        </w:rPr>
        <w:t xml:space="preserve">Общественные территории населенного пункта, территории, прилегающие к объектам социальной инфраструктуры, зоны транспортно-пересадочных узлов и иные центры притяжения для информирования инвалидов по зрению на путях их движения, указания направления движения, идентификации мест и возможности получения услуги могут оборудоваться тактильными мнемосхемами (тактильными </w:t>
      </w:r>
      <w:proofErr w:type="spellStart"/>
      <w:r w:rsidRPr="00E07AB9">
        <w:rPr>
          <w:color w:val="000000"/>
        </w:rPr>
        <w:t>мнемокартами</w:t>
      </w:r>
      <w:proofErr w:type="spellEnd"/>
      <w:r w:rsidRPr="00E07AB9">
        <w:rPr>
          <w:color w:val="000000"/>
        </w:rPr>
        <w:t xml:space="preserve"> и рельефными планами) и тактильными указателями (тактильными табличками, пиктограммами, накладками и наклейками), обеспечивающими возможность их эффективного использования инвалидами по</w:t>
      </w:r>
      <w:proofErr w:type="gramEnd"/>
      <w:r w:rsidRPr="00E07AB9">
        <w:rPr>
          <w:color w:val="000000"/>
        </w:rPr>
        <w:t xml:space="preserve"> зрению и другими категориями маломобильных групп населения, а также людьми без инвалидности.</w:t>
      </w:r>
    </w:p>
    <w:p w14:paraId="73CF26DF" w14:textId="77777777" w:rsidR="00E07AB9" w:rsidRPr="00E07AB9" w:rsidRDefault="00E07AB9" w:rsidP="00E07AB9">
      <w:pPr>
        <w:widowControl w:val="0"/>
        <w:suppressAutoHyphens/>
        <w:autoSpaceDE w:val="0"/>
        <w:ind w:firstLine="567"/>
        <w:jc w:val="both"/>
        <w:rPr>
          <w:color w:val="000000"/>
        </w:rPr>
      </w:pPr>
      <w:r w:rsidRPr="00E07AB9">
        <w:rPr>
          <w:color w:val="000000"/>
        </w:rPr>
        <w:t xml:space="preserve">На тактильных мнемосхемах может </w:t>
      </w:r>
      <w:proofErr w:type="gramStart"/>
      <w:r w:rsidRPr="00E07AB9">
        <w:rPr>
          <w:color w:val="000000"/>
        </w:rPr>
        <w:t>размещаться</w:t>
      </w:r>
      <w:proofErr w:type="gramEnd"/>
      <w:r w:rsidRPr="00E07AB9">
        <w:rPr>
          <w:color w:val="000000"/>
        </w:rPr>
        <w:t xml:space="preserve"> в том числе тактильная пространственная информация, позволяющая определить фактическое положение объектов в пространстве.</w:t>
      </w:r>
    </w:p>
    <w:p w14:paraId="6D1329A0" w14:textId="77777777" w:rsidR="00E07AB9" w:rsidRPr="00E07AB9" w:rsidRDefault="00E07AB9" w:rsidP="00E07AB9">
      <w:pPr>
        <w:ind w:firstLine="567"/>
        <w:jc w:val="both"/>
        <w:rPr>
          <w:color w:val="000000"/>
        </w:rPr>
      </w:pPr>
      <w:r w:rsidRPr="00E07AB9">
        <w:rPr>
          <w:color w:val="000000"/>
        </w:rPr>
        <w:t>На тактильных указателях может размещаться тактильная информация, необходимая инвалиду по зрению вдоль пути следования и позволяющая получать полноценную информацию для ориентирования в пространстве, предназначенная для считывания посредством осязания лицами, владеющими техникой чтения шрифта Брайля, и не владеющими данными навыками маломобильными группами населения.</w:t>
      </w:r>
    </w:p>
    <w:p w14:paraId="54FFEABE" w14:textId="77777777" w:rsidR="00E07AB9" w:rsidRPr="00E07AB9" w:rsidRDefault="00E07AB9" w:rsidP="00E07AB9">
      <w:pPr>
        <w:ind w:firstLine="567"/>
        <w:jc w:val="center"/>
        <w:rPr>
          <w:b/>
          <w:color w:val="000000"/>
        </w:rPr>
      </w:pPr>
      <w:r w:rsidRPr="00E07AB9">
        <w:rPr>
          <w:b/>
          <w:color w:val="000000"/>
          <w:u w:val="single"/>
        </w:rPr>
        <w:t>Глава 10. Детские и спортивные площадки</w:t>
      </w:r>
      <w:r w:rsidRPr="00E07AB9">
        <w:rPr>
          <w:b/>
          <w:color w:val="000000"/>
        </w:rPr>
        <w:t>.</w:t>
      </w:r>
    </w:p>
    <w:p w14:paraId="624EE2F1"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10.1</w:t>
      </w:r>
      <w:r w:rsidRPr="00E07AB9">
        <w:rPr>
          <w:color w:val="000000"/>
        </w:rPr>
        <w:t>. 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следует осуществлять в соответствии с требованиями по охране и поддержанию здоровья человека, охране исторической и природной среды, безопасности оборудования для детских игровых и спортивных площадок.</w:t>
      </w:r>
    </w:p>
    <w:p w14:paraId="07651C09"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10.2.</w:t>
      </w:r>
      <w:r w:rsidRPr="00E07AB9">
        <w:rPr>
          <w:color w:val="000000"/>
        </w:rPr>
        <w:t xml:space="preserve"> На общественных и дворовых территориях населенного пункта поселения могут </w:t>
      </w:r>
      <w:proofErr w:type="gramStart"/>
      <w:r w:rsidRPr="00E07AB9">
        <w:rPr>
          <w:color w:val="000000"/>
        </w:rPr>
        <w:t>размещаться</w:t>
      </w:r>
      <w:proofErr w:type="gramEnd"/>
      <w:r w:rsidRPr="00E07AB9">
        <w:rPr>
          <w:color w:val="000000"/>
        </w:rPr>
        <w:t xml:space="preserve"> в том числе площадки следующих видов:</w:t>
      </w:r>
    </w:p>
    <w:p w14:paraId="4CF128A3" w14:textId="77777777" w:rsidR="00E07AB9" w:rsidRPr="00E07AB9" w:rsidRDefault="00E07AB9" w:rsidP="00E07AB9">
      <w:pPr>
        <w:ind w:firstLine="567"/>
        <w:jc w:val="both"/>
        <w:rPr>
          <w:color w:val="000000"/>
        </w:rPr>
      </w:pPr>
      <w:r w:rsidRPr="00E07AB9">
        <w:rPr>
          <w:color w:val="000000"/>
        </w:rPr>
        <w:t>- детские игровые площадки;</w:t>
      </w:r>
    </w:p>
    <w:p w14:paraId="5AB0C4DD" w14:textId="77777777" w:rsidR="00E07AB9" w:rsidRPr="00E07AB9" w:rsidRDefault="00E07AB9" w:rsidP="00E07AB9">
      <w:pPr>
        <w:ind w:firstLine="567"/>
        <w:jc w:val="both"/>
        <w:rPr>
          <w:color w:val="000000"/>
        </w:rPr>
      </w:pPr>
      <w:r w:rsidRPr="00E07AB9">
        <w:rPr>
          <w:color w:val="000000"/>
        </w:rPr>
        <w:t>- детские спортивные площадки;</w:t>
      </w:r>
    </w:p>
    <w:p w14:paraId="4A7D2F59" w14:textId="77777777" w:rsidR="00E07AB9" w:rsidRPr="00E07AB9" w:rsidRDefault="00E07AB9" w:rsidP="00E07AB9">
      <w:pPr>
        <w:ind w:firstLine="567"/>
        <w:jc w:val="both"/>
        <w:rPr>
          <w:color w:val="000000"/>
        </w:rPr>
      </w:pPr>
      <w:r w:rsidRPr="00E07AB9">
        <w:rPr>
          <w:color w:val="000000"/>
        </w:rPr>
        <w:t>- спортивные площадки;</w:t>
      </w:r>
    </w:p>
    <w:p w14:paraId="3F8E33BC" w14:textId="77777777" w:rsidR="00E07AB9" w:rsidRPr="00E07AB9" w:rsidRDefault="00E07AB9" w:rsidP="00E07AB9">
      <w:pPr>
        <w:ind w:firstLine="567"/>
        <w:jc w:val="both"/>
        <w:rPr>
          <w:color w:val="000000"/>
        </w:rPr>
      </w:pPr>
      <w:r w:rsidRPr="00E07AB9">
        <w:rPr>
          <w:color w:val="000000"/>
        </w:rPr>
        <w:t>- детские инклюзивные площадки;</w:t>
      </w:r>
    </w:p>
    <w:p w14:paraId="4D639B4C" w14:textId="77777777" w:rsidR="00E07AB9" w:rsidRPr="00E07AB9" w:rsidRDefault="00E07AB9" w:rsidP="00E07AB9">
      <w:pPr>
        <w:ind w:firstLine="567"/>
        <w:jc w:val="both"/>
        <w:rPr>
          <w:color w:val="000000"/>
        </w:rPr>
      </w:pPr>
      <w:r w:rsidRPr="00E07AB9">
        <w:rPr>
          <w:color w:val="000000"/>
        </w:rPr>
        <w:t>- инклюзивные спортивные площадки;</w:t>
      </w:r>
    </w:p>
    <w:p w14:paraId="014990F3" w14:textId="77777777" w:rsidR="00E07AB9" w:rsidRPr="00E07AB9" w:rsidRDefault="00E07AB9" w:rsidP="00E07AB9">
      <w:pPr>
        <w:ind w:firstLine="567"/>
        <w:jc w:val="both"/>
        <w:rPr>
          <w:color w:val="000000"/>
        </w:rPr>
      </w:pPr>
      <w:r w:rsidRPr="00E07AB9">
        <w:rPr>
          <w:color w:val="000000"/>
        </w:rPr>
        <w:t xml:space="preserve">- площадки для занятий активными видами спорта, в том числе </w:t>
      </w:r>
      <w:proofErr w:type="spellStart"/>
      <w:r w:rsidRPr="00E07AB9">
        <w:rPr>
          <w:color w:val="000000"/>
        </w:rPr>
        <w:t>скейт</w:t>
      </w:r>
      <w:proofErr w:type="spellEnd"/>
      <w:r w:rsidRPr="00E07AB9">
        <w:rPr>
          <w:color w:val="000000"/>
        </w:rPr>
        <w:t>-площадки.</w:t>
      </w:r>
    </w:p>
    <w:p w14:paraId="7E4A61B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10.3.</w:t>
      </w:r>
      <w:r w:rsidRPr="00E07AB9">
        <w:rPr>
          <w:color w:val="000000"/>
        </w:rPr>
        <w:t xml:space="preserve"> Необходимо обеспечивать создание достаточного количества площадок различных видов для свободного посещения всеми категориями населения на каждой общественной и дворовой территории.</w:t>
      </w:r>
    </w:p>
    <w:p w14:paraId="06928B9D"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10.4.</w:t>
      </w:r>
      <w:r w:rsidRPr="00E07AB9">
        <w:rPr>
          <w:color w:val="000000"/>
        </w:rPr>
        <w:t xml:space="preserve"> При планировании размеров площадок (функциональных зон площадок) следует учитывать:</w:t>
      </w:r>
    </w:p>
    <w:p w14:paraId="3F02A9A0" w14:textId="77777777" w:rsidR="00E07AB9" w:rsidRPr="00E07AB9" w:rsidRDefault="00E07AB9" w:rsidP="00E07AB9">
      <w:pPr>
        <w:ind w:firstLine="567"/>
        <w:jc w:val="both"/>
        <w:rPr>
          <w:color w:val="000000"/>
        </w:rPr>
      </w:pPr>
      <w:r w:rsidRPr="00E07AB9">
        <w:rPr>
          <w:color w:val="000000"/>
        </w:rPr>
        <w:t>а) размеры территории, на которой будет располагаться площадка;</w:t>
      </w:r>
    </w:p>
    <w:p w14:paraId="643243AD" w14:textId="77777777" w:rsidR="00E07AB9" w:rsidRPr="00E07AB9" w:rsidRDefault="00E07AB9" w:rsidP="00E07AB9">
      <w:pPr>
        <w:ind w:firstLine="567"/>
        <w:jc w:val="both"/>
        <w:rPr>
          <w:color w:val="000000"/>
        </w:rPr>
      </w:pPr>
      <w:r w:rsidRPr="00E07AB9">
        <w:rPr>
          <w:color w:val="000000"/>
        </w:rPr>
        <w:t>б) функциональное предназначение и состав оборудования;</w:t>
      </w:r>
    </w:p>
    <w:p w14:paraId="775B3AE8" w14:textId="77777777" w:rsidR="00E07AB9" w:rsidRPr="00E07AB9" w:rsidRDefault="00E07AB9" w:rsidP="00E07AB9">
      <w:pPr>
        <w:ind w:firstLine="567"/>
        <w:jc w:val="both"/>
        <w:rPr>
          <w:color w:val="000000"/>
        </w:rPr>
      </w:pPr>
      <w:r w:rsidRPr="00E07AB9">
        <w:rPr>
          <w:color w:val="000000"/>
        </w:rPr>
        <w:t>в) требования документов по безопасности площадок (зоны безопасности оборудования);</w:t>
      </w:r>
    </w:p>
    <w:p w14:paraId="01EFC82D" w14:textId="77777777" w:rsidR="00E07AB9" w:rsidRPr="00E07AB9" w:rsidRDefault="00E07AB9" w:rsidP="00E07AB9">
      <w:pPr>
        <w:ind w:firstLine="567"/>
        <w:jc w:val="both"/>
        <w:rPr>
          <w:color w:val="000000"/>
        </w:rPr>
      </w:pPr>
      <w:r w:rsidRPr="00E07AB9">
        <w:rPr>
          <w:color w:val="000000"/>
        </w:rPr>
        <w:t>г) наличие других элементов благоустройства (разделение различных функциональных зон);</w:t>
      </w:r>
    </w:p>
    <w:p w14:paraId="66DF1D6B" w14:textId="77777777" w:rsidR="00E07AB9" w:rsidRPr="00E07AB9" w:rsidRDefault="00E07AB9" w:rsidP="00E07AB9">
      <w:pPr>
        <w:ind w:firstLine="567"/>
        <w:jc w:val="both"/>
        <w:rPr>
          <w:color w:val="000000"/>
        </w:rPr>
      </w:pPr>
      <w:r w:rsidRPr="00E07AB9">
        <w:rPr>
          <w:color w:val="000000"/>
        </w:rPr>
        <w:t>д) расположение подходов к площадке;</w:t>
      </w:r>
    </w:p>
    <w:p w14:paraId="18787F1F" w14:textId="77777777" w:rsidR="00E07AB9" w:rsidRPr="00E07AB9" w:rsidRDefault="00E07AB9" w:rsidP="00E07AB9">
      <w:pPr>
        <w:ind w:firstLine="567"/>
        <w:jc w:val="both"/>
        <w:rPr>
          <w:color w:val="000000"/>
        </w:rPr>
      </w:pPr>
      <w:r w:rsidRPr="00E07AB9">
        <w:rPr>
          <w:color w:val="000000"/>
        </w:rPr>
        <w:t>е) пропускную способность площадки.</w:t>
      </w:r>
    </w:p>
    <w:p w14:paraId="61B18C4B"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10.5.</w:t>
      </w:r>
      <w:r w:rsidRPr="00E07AB9">
        <w:rPr>
          <w:color w:val="000000"/>
        </w:rPr>
        <w:t xml:space="preserve"> Планирование функционала и (или) функциональных зон площадок необходимо осуществлять с учетом:</w:t>
      </w:r>
    </w:p>
    <w:p w14:paraId="736016C0" w14:textId="77777777" w:rsidR="00E07AB9" w:rsidRPr="00E07AB9" w:rsidRDefault="00E07AB9" w:rsidP="00E07AB9">
      <w:pPr>
        <w:ind w:firstLine="567"/>
        <w:jc w:val="both"/>
        <w:rPr>
          <w:color w:val="000000"/>
        </w:rPr>
      </w:pPr>
      <w:r w:rsidRPr="00E07AB9">
        <w:rPr>
          <w:color w:val="000000"/>
        </w:rPr>
        <w:t>а) площади земельного участка, предназначенного для размещения площадки и (или) реконструкции площадки;</w:t>
      </w:r>
    </w:p>
    <w:p w14:paraId="4855A71B" w14:textId="77777777" w:rsidR="00E07AB9" w:rsidRPr="00E07AB9" w:rsidRDefault="00E07AB9" w:rsidP="00E07AB9">
      <w:pPr>
        <w:ind w:firstLine="567"/>
        <w:jc w:val="both"/>
        <w:rPr>
          <w:color w:val="000000"/>
        </w:rPr>
      </w:pPr>
      <w:r w:rsidRPr="00E07AB9">
        <w:rPr>
          <w:color w:val="000000"/>
        </w:rPr>
        <w:t>б) предпочтений (выбора) жителей;</w:t>
      </w:r>
    </w:p>
    <w:p w14:paraId="18F88B41" w14:textId="77777777" w:rsidR="00E07AB9" w:rsidRPr="00E07AB9" w:rsidRDefault="00E07AB9" w:rsidP="00E07AB9">
      <w:pPr>
        <w:ind w:firstLine="567"/>
        <w:jc w:val="both"/>
        <w:rPr>
          <w:color w:val="000000"/>
        </w:rPr>
      </w:pPr>
      <w:r w:rsidRPr="00E07AB9">
        <w:rPr>
          <w:color w:val="000000"/>
        </w:rPr>
        <w:lastRenderedPageBreak/>
        <w:t>в) развития видов спорта в поселении (популярность, возможность обеспечить методическую поддержку, организовать спортивные мероприятия);</w:t>
      </w:r>
    </w:p>
    <w:p w14:paraId="12030B4B" w14:textId="77777777" w:rsidR="00E07AB9" w:rsidRPr="00E07AB9" w:rsidRDefault="00E07AB9" w:rsidP="00E07AB9">
      <w:pPr>
        <w:ind w:firstLine="567"/>
        <w:jc w:val="both"/>
        <w:rPr>
          <w:color w:val="000000"/>
        </w:rPr>
      </w:pPr>
      <w:r w:rsidRPr="00E07AB9">
        <w:rPr>
          <w:color w:val="000000"/>
        </w:rPr>
        <w:t>г) экономических возможностей для реализации проектов по благоустройству;</w:t>
      </w:r>
    </w:p>
    <w:p w14:paraId="19D4E516" w14:textId="77777777" w:rsidR="00E07AB9" w:rsidRPr="00E07AB9" w:rsidRDefault="00E07AB9" w:rsidP="00E07AB9">
      <w:pPr>
        <w:ind w:firstLine="567"/>
        <w:jc w:val="both"/>
        <w:rPr>
          <w:color w:val="000000"/>
        </w:rPr>
      </w:pPr>
      <w:r w:rsidRPr="00E07AB9">
        <w:rPr>
          <w:color w:val="000000"/>
        </w:rPr>
        <w:t>д) требований к безопасности площадок (технические регламенты, национальные стандарты Российской Федерации, санитарные правила и нормы);</w:t>
      </w:r>
    </w:p>
    <w:p w14:paraId="1765303F" w14:textId="77777777" w:rsidR="00E07AB9" w:rsidRPr="00E07AB9" w:rsidRDefault="00E07AB9" w:rsidP="00E07AB9">
      <w:pPr>
        <w:ind w:firstLine="567"/>
        <w:jc w:val="both"/>
        <w:rPr>
          <w:color w:val="000000"/>
        </w:rPr>
      </w:pPr>
      <w:r w:rsidRPr="00E07AB9">
        <w:rPr>
          <w:color w:val="000000"/>
        </w:rPr>
        <w:t>е) природно-климатических условий;</w:t>
      </w:r>
    </w:p>
    <w:p w14:paraId="1FF89DA8" w14:textId="77777777" w:rsidR="00E07AB9" w:rsidRPr="00E07AB9" w:rsidRDefault="00E07AB9" w:rsidP="00E07AB9">
      <w:pPr>
        <w:ind w:firstLine="567"/>
        <w:jc w:val="both"/>
        <w:rPr>
          <w:color w:val="000000"/>
        </w:rPr>
      </w:pPr>
      <w:r w:rsidRPr="00E07AB9">
        <w:rPr>
          <w:color w:val="000000"/>
        </w:rPr>
        <w:t>ж) половозрастных характеристик населения, проживающего на территории квартала, микрорайона;</w:t>
      </w:r>
    </w:p>
    <w:p w14:paraId="1FC4F56C" w14:textId="77777777" w:rsidR="00E07AB9" w:rsidRPr="00E07AB9" w:rsidRDefault="00E07AB9" w:rsidP="00E07AB9">
      <w:pPr>
        <w:ind w:firstLine="567"/>
        <w:jc w:val="both"/>
        <w:rPr>
          <w:color w:val="000000"/>
        </w:rPr>
      </w:pPr>
      <w:r w:rsidRPr="00E07AB9">
        <w:rPr>
          <w:color w:val="000000"/>
        </w:rPr>
        <w:t>з) фактического наличия площадок (обеспеченности площадками с учетом их функционала) на прилегающей территории;</w:t>
      </w:r>
    </w:p>
    <w:p w14:paraId="6207FD55" w14:textId="77777777" w:rsidR="00E07AB9" w:rsidRPr="00E07AB9" w:rsidRDefault="00E07AB9" w:rsidP="00E07AB9">
      <w:pPr>
        <w:ind w:firstLine="567"/>
        <w:jc w:val="both"/>
        <w:rPr>
          <w:color w:val="000000"/>
        </w:rPr>
      </w:pPr>
      <w:r w:rsidRPr="00E07AB9">
        <w:rPr>
          <w:color w:val="000000"/>
        </w:rPr>
        <w:t>и) создания условий доступности площадок для всех жителей поселения, включая маломобильные группы населения;</w:t>
      </w:r>
    </w:p>
    <w:p w14:paraId="678EA28F" w14:textId="77777777" w:rsidR="00E07AB9" w:rsidRPr="00E07AB9" w:rsidRDefault="00E07AB9" w:rsidP="00E07AB9">
      <w:pPr>
        <w:ind w:firstLine="567"/>
        <w:jc w:val="both"/>
        <w:rPr>
          <w:color w:val="000000"/>
        </w:rPr>
      </w:pPr>
      <w:r w:rsidRPr="00E07AB9">
        <w:rPr>
          <w:color w:val="000000"/>
        </w:rPr>
        <w:t>к) структуры прилегающей жилой застройки.</w:t>
      </w:r>
    </w:p>
    <w:p w14:paraId="65FF2B61"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10.6.</w:t>
      </w:r>
      <w:r w:rsidRPr="00E07AB9">
        <w:rPr>
          <w:color w:val="000000"/>
        </w:rPr>
        <w:t xml:space="preserve"> Расстояние от окон жилых и общественных зданий до территорий детских и спортивных площадок должно быть не менее 20 метров, от контейнерных площадок - не менее 20 м, от гаражей – не менее 70 м, от улиц с напряжённым движением транспорта – не менее 100 м. </w:t>
      </w:r>
    </w:p>
    <w:p w14:paraId="09300381" w14:textId="77777777" w:rsidR="00E07AB9" w:rsidRPr="00E07AB9" w:rsidRDefault="00E07AB9" w:rsidP="00E07AB9">
      <w:pPr>
        <w:ind w:firstLine="567"/>
        <w:jc w:val="both"/>
        <w:rPr>
          <w:color w:val="000000"/>
        </w:rPr>
      </w:pPr>
      <w:r w:rsidRPr="00E07AB9">
        <w:rPr>
          <w:color w:val="000000"/>
        </w:rPr>
        <w:t xml:space="preserve">Для защиты территорий детских и спортивных площадок от ветра перед ними располагают защитную зону из кустарников и деревьев. </w:t>
      </w:r>
    </w:p>
    <w:p w14:paraId="1203287C" w14:textId="77777777" w:rsidR="00E07AB9" w:rsidRPr="00E07AB9" w:rsidRDefault="00E07AB9" w:rsidP="00E07AB9">
      <w:pPr>
        <w:ind w:firstLine="567"/>
        <w:jc w:val="both"/>
        <w:rPr>
          <w:color w:val="000000"/>
        </w:rPr>
      </w:pPr>
      <w:r w:rsidRPr="00E07AB9">
        <w:rPr>
          <w:color w:val="000000"/>
        </w:rPr>
        <w:t xml:space="preserve">Вход на детские и спортивные площадки следует предусматривать со стороны пешеходных дорожек. </w:t>
      </w:r>
    </w:p>
    <w:p w14:paraId="1E34CE80" w14:textId="77777777" w:rsidR="00E07AB9" w:rsidRPr="00E07AB9" w:rsidRDefault="00E07AB9" w:rsidP="00E07AB9">
      <w:pPr>
        <w:ind w:firstLine="567"/>
        <w:jc w:val="both"/>
        <w:rPr>
          <w:color w:val="000000"/>
        </w:rPr>
      </w:pPr>
      <w:r w:rsidRPr="00E07AB9">
        <w:rPr>
          <w:color w:val="000000"/>
        </w:rPr>
        <w:t>Детские площадки не должны быть проходными.</w:t>
      </w:r>
    </w:p>
    <w:p w14:paraId="6AE2D9D7" w14:textId="77777777" w:rsidR="00E07AB9" w:rsidRPr="00E07AB9" w:rsidRDefault="00E07AB9" w:rsidP="00E07AB9">
      <w:pPr>
        <w:ind w:firstLine="567"/>
        <w:jc w:val="both"/>
        <w:rPr>
          <w:color w:val="000000"/>
        </w:rPr>
      </w:pPr>
      <w:r w:rsidRPr="00E07AB9">
        <w:rPr>
          <w:color w:val="000000"/>
        </w:rPr>
        <w:t>В условиях существующей застройки на проездах и улицах, с которых осуществляется подход площадкам, могут устанавливаться искусственные неровности, предназначенные для принудительного снижения скорости водителями.</w:t>
      </w:r>
    </w:p>
    <w:p w14:paraId="1BCC090A"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10.7.</w:t>
      </w:r>
      <w:r w:rsidRPr="00E07AB9">
        <w:rPr>
          <w:color w:val="000000"/>
        </w:rPr>
        <w:t xml:space="preserve"> 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 а также с учетом особенностей здоровья.</w:t>
      </w:r>
    </w:p>
    <w:p w14:paraId="7D8388E4" w14:textId="77777777" w:rsidR="00E07AB9" w:rsidRPr="00E07AB9" w:rsidRDefault="00E07AB9" w:rsidP="00E07AB9">
      <w:pPr>
        <w:ind w:firstLine="567"/>
        <w:jc w:val="both"/>
        <w:rPr>
          <w:color w:val="000000"/>
        </w:rPr>
      </w:pPr>
      <w:r w:rsidRPr="00E07AB9">
        <w:rPr>
          <w:color w:val="000000"/>
        </w:rPr>
        <w:t>Для обеспечения непрерывности развивающего воздействия допускается комбинировать на дворовых территориях детские игровые площадки и детские спортивные площадки, оснащение которых включает как игровые, так и физкультурно-оздоровительные, развивающие и обучающие элементы.</w:t>
      </w:r>
    </w:p>
    <w:p w14:paraId="3A277EE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10.8.</w:t>
      </w:r>
      <w:r w:rsidRPr="00E07AB9">
        <w:rPr>
          <w:color w:val="000000"/>
        </w:rPr>
        <w:t xml:space="preserve"> Допускается создавать площадки с большим разнообразием функциональных возможностей, использовать универсальное, многофункциональное оборудование (совмещающее функции нескольких типов оборудования), инклюзивное оборудование, предусматривающее возможность использования, в том числе совместного, людьми, у которых отсутствуют ограничения здоровья, препятствующие физической активности, и людьми с ограниченными возможностями здоровья.</w:t>
      </w:r>
    </w:p>
    <w:p w14:paraId="183B2E85" w14:textId="77777777" w:rsidR="00E07AB9" w:rsidRPr="00E07AB9" w:rsidRDefault="00E07AB9" w:rsidP="00E07AB9">
      <w:pPr>
        <w:ind w:firstLine="567"/>
        <w:jc w:val="both"/>
        <w:rPr>
          <w:color w:val="000000"/>
        </w:rPr>
      </w:pPr>
      <w:r w:rsidRPr="00E07AB9">
        <w:rPr>
          <w:color w:val="000000"/>
        </w:rPr>
        <w:t>Подбор и размещение на площадках детского игрового, спортивно-развивающего, спортивного, инклюзивного спортивно-развивающего и инклюзивного спортивного оборудования осуществляется в зависимости от потребностей населения, вида и специализации благоустраиваемой площадки, функциональной зоны площадки.</w:t>
      </w:r>
    </w:p>
    <w:p w14:paraId="3174614F"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 xml:space="preserve">10.9. </w:t>
      </w:r>
      <w:proofErr w:type="gramStart"/>
      <w:r w:rsidRPr="00E07AB9">
        <w:rPr>
          <w:color w:val="000000"/>
        </w:rPr>
        <w:t>На каждой площадке следует устанавливать информационные таблички со сведениями о возрастных группах населения, для которых предназначена площадка, с правилами пользования оборудованием, включая ограничения по росту и весу, а также номерами телефонов службы спасения, скорой помощи, контактными данными лица, осуществляющего содержание и эксплуатацию площадки, по которым следует обращаться в случае неисправности или поломки оборудования площадки.</w:t>
      </w:r>
      <w:proofErr w:type="gramEnd"/>
    </w:p>
    <w:p w14:paraId="3B61E260" w14:textId="77777777" w:rsidR="00E07AB9" w:rsidRPr="00E07AB9" w:rsidRDefault="00E07AB9" w:rsidP="00E07AB9">
      <w:pPr>
        <w:widowControl w:val="0"/>
        <w:suppressAutoHyphens/>
        <w:autoSpaceDE w:val="0"/>
        <w:ind w:firstLine="567"/>
        <w:jc w:val="center"/>
        <w:rPr>
          <w:b/>
          <w:bCs/>
          <w:color w:val="000000"/>
          <w:u w:val="single"/>
        </w:rPr>
      </w:pPr>
      <w:r w:rsidRPr="00E07AB9">
        <w:rPr>
          <w:b/>
          <w:bCs/>
          <w:color w:val="000000"/>
          <w:u w:val="single"/>
        </w:rPr>
        <w:t>Глава 11. Парковки (парковочные места).</w:t>
      </w:r>
    </w:p>
    <w:p w14:paraId="004D804C"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11.1.</w:t>
      </w:r>
      <w:r w:rsidRPr="00E07AB9">
        <w:rPr>
          <w:color w:val="000000"/>
        </w:rPr>
        <w:t xml:space="preserve"> Парковка (парковочное место) представляет собой специально обозначенное и при необходимости обустроенное и оборудованное место, </w:t>
      </w:r>
      <w:proofErr w:type="gramStart"/>
      <w:r w:rsidRPr="00E07AB9">
        <w:rPr>
          <w:color w:val="000000"/>
        </w:rPr>
        <w:t>являющееся</w:t>
      </w:r>
      <w:proofErr w:type="gramEnd"/>
      <w:r w:rsidRPr="00E07AB9">
        <w:rPr>
          <w:color w:val="000000"/>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E07AB9">
        <w:rPr>
          <w:color w:val="000000"/>
        </w:rPr>
        <w:t>подэстакадных</w:t>
      </w:r>
      <w:proofErr w:type="spellEnd"/>
      <w:r w:rsidRPr="00E07AB9">
        <w:rPr>
          <w:color w:val="000000"/>
        </w:rPr>
        <w:t xml:space="preserve"> или </w:t>
      </w:r>
      <w:proofErr w:type="spellStart"/>
      <w:r w:rsidRPr="00E07AB9">
        <w:rPr>
          <w:color w:val="000000"/>
        </w:rPr>
        <w:t>подмостовых</w:t>
      </w:r>
      <w:proofErr w:type="spellEnd"/>
      <w:r w:rsidRPr="00E07AB9">
        <w:rPr>
          <w:color w:val="000000"/>
        </w:rPr>
        <w:t xml:space="preserve"> </w:t>
      </w:r>
      <w:r w:rsidRPr="00E07AB9">
        <w:rPr>
          <w:color w:val="000000"/>
        </w:rPr>
        <w:lastRenderedPageBreak/>
        <w:t>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14:paraId="383F810F"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11.2.</w:t>
      </w:r>
      <w:r w:rsidRPr="00E07AB9">
        <w:rPr>
          <w:color w:val="000000"/>
        </w:rPr>
        <w:t xml:space="preserve"> </w:t>
      </w:r>
      <w:proofErr w:type="gramStart"/>
      <w:r w:rsidRPr="00E07AB9">
        <w:rPr>
          <w:color w:val="000000"/>
        </w:rPr>
        <w:t>Парковки (парковочные места) в границах населенных пунктов создаются и используются в порядке, установленном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29.12.2017 № 443-ФЗ «Об организации дорожного движения в Российской Федерации и о внесении изменений в отдельные законодательные акты Российской Федерации</w:t>
      </w:r>
      <w:proofErr w:type="gramEnd"/>
      <w:r w:rsidRPr="00E07AB9">
        <w:rPr>
          <w:color w:val="000000"/>
        </w:rPr>
        <w:t>».</w:t>
      </w:r>
    </w:p>
    <w:p w14:paraId="7746DEAF"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11.3.</w:t>
      </w:r>
      <w:r w:rsidRPr="00E07AB9">
        <w:rPr>
          <w:color w:val="000000"/>
        </w:rPr>
        <w:t xml:space="preserve"> На общественных и дворовых территориях населенного пункта могут </w:t>
      </w:r>
      <w:proofErr w:type="gramStart"/>
      <w:r w:rsidRPr="00E07AB9">
        <w:rPr>
          <w:color w:val="000000"/>
        </w:rPr>
        <w:t>размещаться</w:t>
      </w:r>
      <w:proofErr w:type="gramEnd"/>
      <w:r w:rsidRPr="00E07AB9">
        <w:rPr>
          <w:color w:val="000000"/>
        </w:rPr>
        <w:t xml:space="preserve"> в том числе площадки автостоянок и парковок следующих видов:</w:t>
      </w:r>
    </w:p>
    <w:p w14:paraId="74D9DDAD" w14:textId="77777777" w:rsidR="00E07AB9" w:rsidRPr="00E07AB9" w:rsidRDefault="00E07AB9" w:rsidP="00E07AB9">
      <w:pPr>
        <w:widowControl w:val="0"/>
        <w:suppressAutoHyphens/>
        <w:autoSpaceDE w:val="0"/>
        <w:ind w:firstLine="567"/>
        <w:jc w:val="both"/>
        <w:rPr>
          <w:color w:val="000000"/>
        </w:rPr>
      </w:pPr>
      <w:proofErr w:type="gramStart"/>
      <w:r w:rsidRPr="00E07AB9">
        <w:rPr>
          <w:color w:val="000000"/>
        </w:rPr>
        <w:t xml:space="preserve">- 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sidRPr="00E07AB9">
        <w:rPr>
          <w:color w:val="000000"/>
        </w:rPr>
        <w:t>приобъектные</w:t>
      </w:r>
      <w:proofErr w:type="spellEnd"/>
      <w:r w:rsidRPr="00E07AB9">
        <w:rPr>
          <w:color w:val="000000"/>
        </w:rPr>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поселения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roofErr w:type="gramEnd"/>
    </w:p>
    <w:p w14:paraId="651A2AA9" w14:textId="77777777" w:rsidR="00E07AB9" w:rsidRPr="00E07AB9" w:rsidRDefault="00E07AB9" w:rsidP="00E07AB9">
      <w:pPr>
        <w:widowControl w:val="0"/>
        <w:suppressAutoHyphens/>
        <w:autoSpaceDE w:val="0"/>
        <w:ind w:firstLine="567"/>
        <w:jc w:val="both"/>
        <w:rPr>
          <w:color w:val="000000"/>
        </w:rPr>
      </w:pPr>
      <w:r w:rsidRPr="00E07AB9">
        <w:rPr>
          <w:color w:val="000000"/>
        </w:rPr>
        <w:t xml:space="preserve">- парковки (парковочные места), обозначенные разметкой, при необходимости обустроенные и оборудованные, </w:t>
      </w:r>
      <w:proofErr w:type="gramStart"/>
      <w:r w:rsidRPr="00E07AB9">
        <w:rPr>
          <w:color w:val="000000"/>
        </w:rPr>
        <w:t>являющееся</w:t>
      </w:r>
      <w:proofErr w:type="gramEnd"/>
      <w:r w:rsidRPr="00E07AB9">
        <w:rPr>
          <w:color w:val="000000"/>
        </w:rPr>
        <w:t xml:space="preserve"> в том числе частью автомобильной дороги и (или) примыкающие к проезжей части и (или) тротуару, обочине, эстакаде или мосту либо являющиеся частью </w:t>
      </w:r>
      <w:proofErr w:type="spellStart"/>
      <w:r w:rsidRPr="00E07AB9">
        <w:rPr>
          <w:color w:val="000000"/>
        </w:rPr>
        <w:t>подэстакадных</w:t>
      </w:r>
      <w:proofErr w:type="spellEnd"/>
      <w:r w:rsidRPr="00E07AB9">
        <w:rPr>
          <w:color w:val="000000"/>
        </w:rPr>
        <w:t xml:space="preserve"> или </w:t>
      </w:r>
      <w:proofErr w:type="spellStart"/>
      <w:r w:rsidRPr="00E07AB9">
        <w:rPr>
          <w:color w:val="000000"/>
        </w:rPr>
        <w:t>подмостовых</w:t>
      </w:r>
      <w:proofErr w:type="spellEnd"/>
      <w:r w:rsidRPr="00E07AB9">
        <w:rPr>
          <w:color w:val="000000"/>
        </w:rPr>
        <w:t xml:space="preserve"> пространств, площадей и иных объектов улично-дорожной сети и предназначенные для организованной стоянки транспортных средств;</w:t>
      </w:r>
    </w:p>
    <w:p w14:paraId="37E37621" w14:textId="77777777" w:rsidR="00E07AB9" w:rsidRPr="00E07AB9" w:rsidRDefault="00E07AB9" w:rsidP="00E07AB9">
      <w:pPr>
        <w:widowControl w:val="0"/>
        <w:suppressAutoHyphens/>
        <w:autoSpaceDE w:val="0"/>
        <w:ind w:firstLine="567"/>
        <w:jc w:val="both"/>
        <w:rPr>
          <w:color w:val="000000"/>
        </w:rPr>
      </w:pPr>
      <w:r w:rsidRPr="00E07AB9">
        <w:rPr>
          <w:color w:val="000000"/>
        </w:rPr>
        <w:t>- прочие автомобильные стоянки (грузовые, перехватывающие и др.) в специально выделенных и обозначенных знаками и (или) разметкой местах.</w:t>
      </w:r>
    </w:p>
    <w:p w14:paraId="2C379693"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11.4.</w:t>
      </w:r>
      <w:r w:rsidRPr="00E07AB9">
        <w:rPr>
          <w:color w:val="000000"/>
        </w:rPr>
        <w:t xml:space="preserve"> Парковка общего пользования должна соответствовать требованиям статьи 12 Федерального закона от 29.12.2017 № 443-ФЗ «Об организации дорожного движения в Российской Федерации и о внесении изменений в отдельные законодательные акты Российской Федерации».</w:t>
      </w:r>
    </w:p>
    <w:p w14:paraId="6B983CEC" w14:textId="77777777" w:rsidR="00E07AB9" w:rsidRPr="00E07AB9" w:rsidRDefault="00E07AB9" w:rsidP="00E07AB9">
      <w:pPr>
        <w:widowControl w:val="0"/>
        <w:suppressAutoHyphens/>
        <w:autoSpaceDE w:val="0"/>
        <w:ind w:firstLine="567"/>
        <w:jc w:val="both"/>
        <w:rPr>
          <w:color w:val="000000"/>
        </w:rPr>
      </w:pPr>
      <w:r w:rsidRPr="00E07AB9">
        <w:rPr>
          <w:color w:val="000000"/>
        </w:rPr>
        <w:t xml:space="preserve">Парковка общего пользования может быть размещена на части автомобильной дороги и (или) территории, примыкающей к проезжей части и (или) тротуару, обочине, эстакаде или мосту либо являющейся частью </w:t>
      </w:r>
      <w:proofErr w:type="spellStart"/>
      <w:r w:rsidRPr="00E07AB9">
        <w:rPr>
          <w:color w:val="000000"/>
        </w:rPr>
        <w:t>подэстакадных</w:t>
      </w:r>
      <w:proofErr w:type="spellEnd"/>
      <w:r w:rsidRPr="00E07AB9">
        <w:rPr>
          <w:color w:val="000000"/>
        </w:rPr>
        <w:t xml:space="preserve"> или </w:t>
      </w:r>
      <w:proofErr w:type="spellStart"/>
      <w:r w:rsidRPr="00E07AB9">
        <w:rPr>
          <w:color w:val="000000"/>
        </w:rPr>
        <w:t>подмостовых</w:t>
      </w:r>
      <w:proofErr w:type="spellEnd"/>
      <w:r w:rsidRPr="00E07AB9">
        <w:rPr>
          <w:color w:val="000000"/>
        </w:rPr>
        <w:t xml:space="preserve"> пространств, площадей и иных объектов улично-дорожной сети, а также в здании, строении или сооружении либо части здания, строения, сооружения.</w:t>
      </w:r>
    </w:p>
    <w:p w14:paraId="4A661A6D"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11.5.</w:t>
      </w:r>
      <w:r w:rsidRPr="00E07AB9">
        <w:rPr>
          <w:color w:val="000000"/>
        </w:rPr>
        <w:t xml:space="preserve"> </w:t>
      </w:r>
      <w:proofErr w:type="gramStart"/>
      <w:r w:rsidRPr="00E07AB9">
        <w:rPr>
          <w:color w:val="000000"/>
        </w:rPr>
        <w:t>Решения о создании парковок общего пользования на территориях общего пользования в границах элемента планировочной структуры, застроенного многоквартирными домами, принимаются органами местного самоуправления поселения в соответствии с утвержденной документацией по планировке территории, а также с учетом мнения собственников помещений в данных многоквартирных домах, расположенных на земельных участках, прилегающих к таким территориям общего пользования.</w:t>
      </w:r>
      <w:proofErr w:type="gramEnd"/>
      <w:r w:rsidRPr="00E07AB9">
        <w:rPr>
          <w:color w:val="000000"/>
        </w:rPr>
        <w:t xml:space="preserve"> Выявление и учет мнения собственников помещений в многоквартирных домах, а также установление границ элемента планировочной структуры осуществляется в порядке, предусмотренном муниципальными нормативными правовыми актами.</w:t>
      </w:r>
    </w:p>
    <w:p w14:paraId="4A10A8A1" w14:textId="77777777" w:rsidR="00E07AB9" w:rsidRPr="00E07AB9" w:rsidRDefault="00E07AB9" w:rsidP="00E07AB9">
      <w:pPr>
        <w:widowControl w:val="0"/>
        <w:suppressAutoHyphens/>
        <w:autoSpaceDE w:val="0"/>
        <w:ind w:firstLine="567"/>
        <w:jc w:val="both"/>
        <w:rPr>
          <w:color w:val="000000"/>
        </w:rPr>
      </w:pPr>
      <w:r w:rsidRPr="00E07AB9">
        <w:rPr>
          <w:color w:val="000000"/>
        </w:rPr>
        <w:t>Решения о создании парковок общего пользования в границах земельного участка, относящегося к общему имуществу собственников помещений в многоквартирном доме, принимаются в соответствии с жилищным законодательством и земельным законодательством.</w:t>
      </w:r>
    </w:p>
    <w:p w14:paraId="7C220AF1"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11.6.</w:t>
      </w:r>
      <w:r w:rsidRPr="00E07AB9">
        <w:rPr>
          <w:color w:val="000000"/>
        </w:rPr>
        <w:t xml:space="preserve"> Размещение парковок общего пользования осуществляется с учетом обеспечения экологической безопасности и снижения негативного воздействия на окружающую среду, здоровье и благополучие населения.</w:t>
      </w:r>
    </w:p>
    <w:p w14:paraId="410AB351"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11.7.</w:t>
      </w:r>
      <w:r w:rsidRPr="00E07AB9">
        <w:rPr>
          <w:color w:val="000000"/>
        </w:rPr>
        <w:t xml:space="preserve"> Назначение и вместительность (количество </w:t>
      </w:r>
      <w:proofErr w:type="spellStart"/>
      <w:r w:rsidRPr="00E07AB9">
        <w:rPr>
          <w:color w:val="000000"/>
        </w:rPr>
        <w:t>машино</w:t>
      </w:r>
      <w:proofErr w:type="spellEnd"/>
      <w:r w:rsidRPr="00E07AB9">
        <w:rPr>
          <w:color w:val="000000"/>
        </w:rPr>
        <w:t xml:space="preserve">-мест) парковок общего </w:t>
      </w:r>
      <w:r w:rsidRPr="00E07AB9">
        <w:rPr>
          <w:color w:val="000000"/>
        </w:rPr>
        <w:lastRenderedPageBreak/>
        <w:t>пользования определяются в соответствии с нормативами градостроительного проектирования.</w:t>
      </w:r>
    </w:p>
    <w:p w14:paraId="528DF654"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11.8.</w:t>
      </w:r>
      <w:r w:rsidRPr="00E07AB9">
        <w:rPr>
          <w:color w:val="000000"/>
        </w:rPr>
        <w:t xml:space="preserve"> На парковках общего пользования выделяются места для стоянки транспортных средств, управляемых инвалидами, перевозящих инвалидов, в соответствии с законодательством Российской Федерации.</w:t>
      </w:r>
    </w:p>
    <w:p w14:paraId="2B2FCE6E" w14:textId="77777777" w:rsidR="00E07AB9" w:rsidRPr="00E07AB9" w:rsidRDefault="00E07AB9" w:rsidP="00E07AB9">
      <w:pPr>
        <w:widowControl w:val="0"/>
        <w:suppressAutoHyphens/>
        <w:autoSpaceDE w:val="0"/>
        <w:ind w:firstLine="567"/>
        <w:jc w:val="both"/>
        <w:rPr>
          <w:color w:val="000000"/>
        </w:rPr>
      </w:pPr>
      <w:proofErr w:type="gramStart"/>
      <w:r w:rsidRPr="00E07AB9">
        <w:rPr>
          <w:color w:val="000000"/>
        </w:rPr>
        <w:t>Согласно статье 15 Федерального закона от 24.11.1995 № 181-ФЗ «О социальной защите инвалидов в Российской Федерации» 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w:t>
      </w:r>
      <w:proofErr w:type="gramEnd"/>
      <w:r w:rsidRPr="00E07AB9">
        <w:rPr>
          <w:color w:val="000000"/>
        </w:rPr>
        <w:t xml:space="preserve">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настоящего абзаца в порядке, определяемом Правительством Российской Федерации.</w:t>
      </w:r>
    </w:p>
    <w:p w14:paraId="640F2A99"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11.9.</w:t>
      </w:r>
      <w:r w:rsidRPr="00E07AB9">
        <w:rPr>
          <w:color w:val="000000"/>
        </w:rPr>
        <w:t xml:space="preserve"> Установка ограждений и иных конструкций, препятствующих использованию парковок общего пользования, за исключением платных парковок, не допускается.</w:t>
      </w:r>
    </w:p>
    <w:p w14:paraId="34E22B37"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11.10.</w:t>
      </w:r>
      <w:r w:rsidRPr="00E07AB9">
        <w:rPr>
          <w:color w:val="000000"/>
        </w:rPr>
        <w:t xml:space="preserve"> Платная парковка должна соответствовать требованиям, предусмотренным статьями 12 и 13 Федерального закона от 29.12.2017 № 443-ФЗ «Об организации дорожного движения в Российской Федерации и о внесении изменений в отдельные законодательные акты Российской Федерации» </w:t>
      </w:r>
    </w:p>
    <w:p w14:paraId="63A0AB94"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11.11.</w:t>
      </w:r>
      <w:r w:rsidRPr="00E07AB9">
        <w:rPr>
          <w:color w:val="000000"/>
        </w:rPr>
        <w:t xml:space="preserve"> Расстояние от границ парковок (парковочных мест) до окон жилых и общественных заданий принимается в соответствии с СанПиН 2.2.1/2.1.1.1200-03 «Санитарно-защитные зоны и санитарная классификация предприятий, сооружений и иных объектов».</w:t>
      </w:r>
    </w:p>
    <w:p w14:paraId="25E33B5D"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11.12.</w:t>
      </w:r>
      <w:r w:rsidRPr="00E07AB9">
        <w:rPr>
          <w:color w:val="000000"/>
        </w:rPr>
        <w:t xml:space="preserve"> Покрытие парковок (парковочных мест) должно быть твердым. Сопряжение покрытия парковки (парковочных мест) с проезжей частью необходимо выполнять в одном уровне без укладки бортового камня.</w:t>
      </w:r>
    </w:p>
    <w:p w14:paraId="19691629"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11.13.</w:t>
      </w:r>
      <w:r w:rsidRPr="00E07AB9">
        <w:rPr>
          <w:color w:val="000000"/>
        </w:rPr>
        <w:t xml:space="preserve"> Разделительные элементы на парковках (парковочных местах) могут быть выполнены в виде разметки (белых полос), озелененных полос (газонов), контейнерного озеленения.</w:t>
      </w:r>
    </w:p>
    <w:p w14:paraId="6F83DF49"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11.14.</w:t>
      </w:r>
      <w:r w:rsidRPr="00E07AB9">
        <w:rPr>
          <w:color w:val="000000"/>
        </w:rPr>
        <w:t xml:space="preserve"> На придомовых и прилегающих территориях запрещается самовольная установка железобетонных блоков и плит, столбов, ограждений, шлагбаумов, цепей, объектов, сооружений и других устройств, перекрывающих проезд транспортных средств.</w:t>
      </w:r>
    </w:p>
    <w:p w14:paraId="3119DCCC"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11.15</w:t>
      </w:r>
      <w:r w:rsidRPr="00E07AB9">
        <w:rPr>
          <w:color w:val="000000"/>
        </w:rPr>
        <w:t>. 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w:t>
      </w:r>
    </w:p>
    <w:p w14:paraId="48383987"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11.16.</w:t>
      </w:r>
      <w:r w:rsidRPr="00E07AB9">
        <w:rPr>
          <w:color w:val="000000"/>
        </w:rPr>
        <w:t xml:space="preserve"> </w:t>
      </w:r>
      <w:proofErr w:type="gramStart"/>
      <w:r w:rsidRPr="00E07AB9">
        <w:rPr>
          <w:color w:val="000000"/>
        </w:rPr>
        <w:t>Допускается размещение и хранение личного легкового автотранспорта на дворовых и внутриквартальных территориях жилой застройки населенных пунктов в один ряд в отведенных для этой цели местах, с обеспечением беспрепятственного продвижения уборочной и специальной техники.</w:t>
      </w:r>
      <w:proofErr w:type="gramEnd"/>
    </w:p>
    <w:p w14:paraId="1CA1120F" w14:textId="77777777" w:rsidR="00E07AB9" w:rsidRPr="00E07AB9" w:rsidRDefault="00E07AB9" w:rsidP="00E07AB9">
      <w:pPr>
        <w:widowControl w:val="0"/>
        <w:suppressAutoHyphens/>
        <w:autoSpaceDE w:val="0"/>
        <w:ind w:firstLine="567"/>
        <w:jc w:val="center"/>
        <w:rPr>
          <w:b/>
          <w:bCs/>
          <w:color w:val="000000"/>
          <w:u w:val="single"/>
        </w:rPr>
      </w:pPr>
      <w:r w:rsidRPr="00E07AB9">
        <w:rPr>
          <w:b/>
          <w:bCs/>
          <w:color w:val="000000"/>
          <w:u w:val="single"/>
        </w:rPr>
        <w:t>Глава 12. Площадки для выгула животных</w:t>
      </w:r>
    </w:p>
    <w:p w14:paraId="7E815145"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12.1</w:t>
      </w:r>
      <w:r w:rsidRPr="00E07AB9">
        <w:rPr>
          <w:color w:val="000000"/>
        </w:rPr>
        <w:t>. Выгул животных разрешается на площадках для выгула животных.</w:t>
      </w:r>
    </w:p>
    <w:p w14:paraId="4217B8F4" w14:textId="77777777" w:rsidR="00E07AB9" w:rsidRPr="00E07AB9" w:rsidRDefault="00E07AB9" w:rsidP="00E07AB9">
      <w:pPr>
        <w:widowControl w:val="0"/>
        <w:suppressAutoHyphens/>
        <w:autoSpaceDE w:val="0"/>
        <w:ind w:firstLine="567"/>
        <w:jc w:val="both"/>
        <w:rPr>
          <w:color w:val="000000"/>
        </w:rPr>
      </w:pPr>
      <w:r w:rsidRPr="00E07AB9">
        <w:rPr>
          <w:color w:val="000000"/>
        </w:rPr>
        <w:t>Площадки для выгула животных размещаются за пределами санитарной зоны источников водоснабжения первого и второго поясов в парках, лесопарках, иных территориях общего пользования.</w:t>
      </w:r>
    </w:p>
    <w:p w14:paraId="231F5045" w14:textId="77777777" w:rsidR="00E07AB9" w:rsidRPr="00E07AB9" w:rsidRDefault="00E07AB9" w:rsidP="00E07AB9">
      <w:pPr>
        <w:widowControl w:val="0"/>
        <w:suppressAutoHyphens/>
        <w:autoSpaceDE w:val="0"/>
        <w:ind w:firstLine="567"/>
        <w:jc w:val="both"/>
        <w:rPr>
          <w:color w:val="000000"/>
        </w:rPr>
      </w:pPr>
      <w:r w:rsidRPr="00E07AB9">
        <w:rPr>
          <w:color w:val="000000"/>
        </w:rPr>
        <w:t>Расстояние от границы площадок для выгула животных до окон жилых и общественных зданий должно быть не менее 40 метров.</w:t>
      </w:r>
    </w:p>
    <w:p w14:paraId="03572290" w14:textId="77777777" w:rsidR="00E07AB9" w:rsidRPr="00E07AB9" w:rsidRDefault="00E07AB9" w:rsidP="00E07AB9">
      <w:pPr>
        <w:widowControl w:val="0"/>
        <w:suppressAutoHyphens/>
        <w:autoSpaceDE w:val="0"/>
        <w:ind w:firstLine="567"/>
        <w:jc w:val="both"/>
        <w:rPr>
          <w:color w:val="000000"/>
        </w:rPr>
      </w:pPr>
      <w:r w:rsidRPr="00E07AB9">
        <w:rPr>
          <w:color w:val="000000"/>
        </w:rPr>
        <w:t xml:space="preserve">Размеры площадок для выгула животных не должны превышать </w:t>
      </w:r>
      <w:r w:rsidRPr="00E07AB9">
        <w:rPr>
          <w:i/>
          <w:iCs/>
          <w:color w:val="000000"/>
        </w:rPr>
        <w:t>600</w:t>
      </w:r>
      <w:r w:rsidRPr="00E07AB9">
        <w:rPr>
          <w:color w:val="000000"/>
        </w:rPr>
        <w:t xml:space="preserve"> кв. м.</w:t>
      </w:r>
    </w:p>
    <w:p w14:paraId="40D5AA55" w14:textId="77777777" w:rsidR="00E07AB9" w:rsidRPr="00E07AB9" w:rsidRDefault="00E07AB9" w:rsidP="00E07AB9">
      <w:pPr>
        <w:widowControl w:val="0"/>
        <w:suppressAutoHyphens/>
        <w:autoSpaceDE w:val="0"/>
        <w:ind w:firstLine="567"/>
        <w:jc w:val="both"/>
        <w:rPr>
          <w:color w:val="000000"/>
        </w:rPr>
      </w:pPr>
      <w:r w:rsidRPr="00E07AB9">
        <w:rPr>
          <w:color w:val="000000"/>
        </w:rPr>
        <w:t>На территориях площадок для выгула животных устанавливаются ограждение, специальное тренировочное оборудование, навес в части площадки, предназначенной для владельцев собак, скамьи, урны, ящик для одноразовых пакетов с фекальной урной, осветительное оборудование, информационный стенд.</w:t>
      </w:r>
    </w:p>
    <w:p w14:paraId="5FF4454F"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12.2.</w:t>
      </w:r>
      <w:r w:rsidRPr="00E07AB9">
        <w:rPr>
          <w:color w:val="000000"/>
        </w:rPr>
        <w:t xml:space="preserve"> Ограждение площадки следует выполнять из легкой металлической сетки </w:t>
      </w:r>
      <w:r w:rsidRPr="00E07AB9">
        <w:rPr>
          <w:color w:val="000000"/>
        </w:rPr>
        <w:lastRenderedPageBreak/>
        <w:t xml:space="preserve">высотой не менее </w:t>
      </w:r>
      <w:r w:rsidRPr="00E07AB9">
        <w:rPr>
          <w:i/>
          <w:iCs/>
          <w:color w:val="000000"/>
        </w:rPr>
        <w:t>1,5 м</w:t>
      </w:r>
      <w:r w:rsidRPr="00E07AB9">
        <w:rPr>
          <w:color w:val="000000"/>
        </w:rPr>
        <w:t>. При этом следует учитывать, что расстояние между элементами и секциями ограждения, его нижним краем и землей не должно позволить животному покинуть площадку или причинить себе травму.</w:t>
      </w:r>
    </w:p>
    <w:p w14:paraId="3913DE03" w14:textId="77777777" w:rsidR="00E07AB9" w:rsidRPr="00E07AB9" w:rsidRDefault="00E07AB9" w:rsidP="00E07AB9">
      <w:pPr>
        <w:widowControl w:val="0"/>
        <w:suppressAutoHyphens/>
        <w:autoSpaceDE w:val="0"/>
        <w:ind w:firstLine="567"/>
        <w:jc w:val="both"/>
        <w:rPr>
          <w:color w:val="000000"/>
        </w:rPr>
      </w:pPr>
      <w:r w:rsidRPr="00E07AB9">
        <w:rPr>
          <w:color w:val="000000"/>
        </w:rPr>
        <w:t>На территории площадки должен быть установлен информационный стенд с правилами пользования площадкой.</w:t>
      </w:r>
    </w:p>
    <w:p w14:paraId="4A38EBA9"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12.3</w:t>
      </w:r>
      <w:r w:rsidRPr="00E07AB9">
        <w:rPr>
          <w:color w:val="000000"/>
        </w:rPr>
        <w:t>. Покрытие площадки для выгула животных должно иметь ровную поверхность, обеспечивающую хороший дренаж, не травмирующую конечности животных (газонное, песчаное, песчано-земляное), а также быть удобным для регулярной уборки и обновления.</w:t>
      </w:r>
    </w:p>
    <w:p w14:paraId="04B592AE" w14:textId="77777777" w:rsidR="00E07AB9" w:rsidRPr="00E07AB9" w:rsidRDefault="00E07AB9" w:rsidP="00E07AB9">
      <w:pPr>
        <w:widowControl w:val="0"/>
        <w:suppressAutoHyphens/>
        <w:autoSpaceDE w:val="0"/>
        <w:ind w:firstLine="567"/>
        <w:jc w:val="both"/>
        <w:rPr>
          <w:color w:val="000000"/>
        </w:rPr>
      </w:pPr>
      <w:r w:rsidRPr="00E07AB9">
        <w:rPr>
          <w:color w:val="000000"/>
        </w:rPr>
        <w:t>Поверхность части площадки, предназначенной для владельцев животных, должна быть с твердым или комбинированным видом покрытия (плитка, утопленная в газон и др.).</w:t>
      </w:r>
    </w:p>
    <w:p w14:paraId="44C8E059" w14:textId="77777777" w:rsidR="00E07AB9" w:rsidRPr="00E07AB9" w:rsidRDefault="00E07AB9" w:rsidP="00E07AB9">
      <w:pPr>
        <w:widowControl w:val="0"/>
        <w:suppressAutoHyphens/>
        <w:autoSpaceDE w:val="0"/>
        <w:ind w:firstLine="567"/>
        <w:jc w:val="both"/>
        <w:rPr>
          <w:color w:val="000000"/>
        </w:rPr>
      </w:pPr>
      <w:r w:rsidRPr="00E07AB9">
        <w:rPr>
          <w:color w:val="000000"/>
        </w:rPr>
        <w:t xml:space="preserve">Подход к площадке следует оборудовать твердым видом покрытия. </w:t>
      </w:r>
    </w:p>
    <w:p w14:paraId="69538694"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12.4.</w:t>
      </w:r>
      <w:r w:rsidRPr="00E07AB9">
        <w:rPr>
          <w:color w:val="000000"/>
        </w:rPr>
        <w:t xml:space="preserve"> Места для размещения площадок, на которых разрешен выгул животных, определяются решением уполномоченного органа.</w:t>
      </w:r>
    </w:p>
    <w:p w14:paraId="445ECA36"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12.5.</w:t>
      </w:r>
      <w:r w:rsidRPr="00E07AB9">
        <w:rPr>
          <w:color w:val="000000"/>
        </w:rPr>
        <w:t xml:space="preserve"> Благоустройство и содержание площадок для выгула животных, являющихся общим имуществом в многоквартирном доме, производят собственники помещений в многоквартирном доме либо лицо, ими уполномоченное. </w:t>
      </w:r>
    </w:p>
    <w:p w14:paraId="0380496B" w14:textId="77777777" w:rsidR="00E07AB9" w:rsidRPr="00E07AB9" w:rsidRDefault="00E07AB9" w:rsidP="00E07AB9">
      <w:pPr>
        <w:widowControl w:val="0"/>
        <w:suppressAutoHyphens/>
        <w:autoSpaceDE w:val="0"/>
        <w:ind w:firstLine="567"/>
        <w:jc w:val="both"/>
        <w:rPr>
          <w:color w:val="000000"/>
        </w:rPr>
      </w:pPr>
      <w:r w:rsidRPr="00E07AB9">
        <w:rPr>
          <w:color w:val="000000"/>
        </w:rPr>
        <w:t>В иных случаях благоустройство и содержание площадок для выгула животных осуществляется уполномоченным органом за счет средств бюджета.</w:t>
      </w:r>
    </w:p>
    <w:p w14:paraId="6B8D5281" w14:textId="77777777" w:rsidR="00E07AB9" w:rsidRPr="00E07AB9" w:rsidRDefault="00E07AB9" w:rsidP="00E07AB9">
      <w:pPr>
        <w:widowControl w:val="0"/>
        <w:suppressAutoHyphens/>
        <w:autoSpaceDE w:val="0"/>
        <w:ind w:firstLine="567"/>
        <w:jc w:val="both"/>
        <w:rPr>
          <w:color w:val="000000"/>
        </w:rPr>
      </w:pPr>
      <w:r w:rsidRPr="00E07AB9">
        <w:rPr>
          <w:rStyle w:val="aff2"/>
        </w:rPr>
        <w:t>Статья</w:t>
      </w:r>
      <w:r w:rsidRPr="00E07AB9">
        <w:rPr>
          <w:color w:val="000000"/>
        </w:rPr>
        <w:t xml:space="preserve"> </w:t>
      </w:r>
      <w:r w:rsidRPr="00E07AB9">
        <w:rPr>
          <w:b/>
          <w:color w:val="000000"/>
        </w:rPr>
        <w:t>12.6.</w:t>
      </w:r>
      <w:r w:rsidRPr="00E07AB9">
        <w:rPr>
          <w:color w:val="000000"/>
        </w:rPr>
        <w:t xml:space="preserve"> В перечень видов работ по содержанию площадок для выгула животных допускается включать:</w:t>
      </w:r>
    </w:p>
    <w:p w14:paraId="27A30764" w14:textId="77777777" w:rsidR="00E07AB9" w:rsidRPr="00E07AB9" w:rsidRDefault="00E07AB9" w:rsidP="00E07AB9">
      <w:pPr>
        <w:widowControl w:val="0"/>
        <w:suppressAutoHyphens/>
        <w:autoSpaceDE w:val="0"/>
        <w:ind w:firstLine="567"/>
        <w:jc w:val="both"/>
        <w:rPr>
          <w:color w:val="000000"/>
        </w:rPr>
      </w:pPr>
      <w:r w:rsidRPr="00E07AB9">
        <w:rPr>
          <w:color w:val="000000"/>
        </w:rPr>
        <w:t xml:space="preserve">а) содержание покрытия в летний и зимний периоды, в том </w:t>
      </w:r>
      <w:proofErr w:type="gramStart"/>
      <w:r w:rsidRPr="00E07AB9">
        <w:rPr>
          <w:color w:val="000000"/>
        </w:rPr>
        <w:t>числе</w:t>
      </w:r>
      <w:proofErr w:type="gramEnd"/>
      <w:r w:rsidRPr="00E07AB9">
        <w:rPr>
          <w:color w:val="000000"/>
        </w:rPr>
        <w:t>:</w:t>
      </w:r>
    </w:p>
    <w:p w14:paraId="345F49CA" w14:textId="77777777" w:rsidR="00E07AB9" w:rsidRPr="00E07AB9" w:rsidRDefault="00E07AB9" w:rsidP="00E07AB9">
      <w:pPr>
        <w:widowControl w:val="0"/>
        <w:suppressAutoHyphens/>
        <w:autoSpaceDE w:val="0"/>
        <w:ind w:firstLine="567"/>
        <w:jc w:val="both"/>
        <w:rPr>
          <w:color w:val="000000"/>
        </w:rPr>
      </w:pPr>
      <w:r w:rsidRPr="00E07AB9">
        <w:rPr>
          <w:color w:val="000000"/>
        </w:rPr>
        <w:t>очистку и подметание территории площадки;</w:t>
      </w:r>
    </w:p>
    <w:p w14:paraId="469EA8A4" w14:textId="77777777" w:rsidR="00E07AB9" w:rsidRPr="00E07AB9" w:rsidRDefault="00E07AB9" w:rsidP="00E07AB9">
      <w:pPr>
        <w:widowControl w:val="0"/>
        <w:suppressAutoHyphens/>
        <w:autoSpaceDE w:val="0"/>
        <w:ind w:firstLine="567"/>
        <w:jc w:val="both"/>
        <w:rPr>
          <w:color w:val="000000"/>
        </w:rPr>
      </w:pPr>
      <w:r w:rsidRPr="00E07AB9">
        <w:rPr>
          <w:color w:val="000000"/>
        </w:rPr>
        <w:t>мойку территории площадки;</w:t>
      </w:r>
    </w:p>
    <w:p w14:paraId="4FB888BF" w14:textId="77777777" w:rsidR="00E07AB9" w:rsidRPr="00E07AB9" w:rsidRDefault="00E07AB9" w:rsidP="00E07AB9">
      <w:pPr>
        <w:widowControl w:val="0"/>
        <w:suppressAutoHyphens/>
        <w:autoSpaceDE w:val="0"/>
        <w:ind w:firstLine="567"/>
        <w:jc w:val="both"/>
        <w:rPr>
          <w:color w:val="000000"/>
        </w:rPr>
      </w:pPr>
      <w:r w:rsidRPr="00E07AB9">
        <w:rPr>
          <w:color w:val="000000"/>
        </w:rPr>
        <w:t xml:space="preserve">посыпку и обработку территории площадки </w:t>
      </w:r>
      <w:proofErr w:type="spellStart"/>
      <w:r w:rsidRPr="00E07AB9">
        <w:rPr>
          <w:color w:val="000000"/>
        </w:rPr>
        <w:t>противогололедными</w:t>
      </w:r>
      <w:proofErr w:type="spellEnd"/>
      <w:r w:rsidRPr="00E07AB9">
        <w:rPr>
          <w:color w:val="000000"/>
        </w:rPr>
        <w:t xml:space="preserve"> средствами, безопасными для животных (например, песок и мелкая гравийная крошка);</w:t>
      </w:r>
    </w:p>
    <w:p w14:paraId="7562FA2D" w14:textId="77777777" w:rsidR="00E07AB9" w:rsidRPr="00E07AB9" w:rsidRDefault="00E07AB9" w:rsidP="00E07AB9">
      <w:pPr>
        <w:widowControl w:val="0"/>
        <w:suppressAutoHyphens/>
        <w:autoSpaceDE w:val="0"/>
        <w:ind w:firstLine="567"/>
        <w:jc w:val="both"/>
        <w:rPr>
          <w:color w:val="000000"/>
        </w:rPr>
      </w:pPr>
      <w:r w:rsidRPr="00E07AB9">
        <w:rPr>
          <w:color w:val="000000"/>
        </w:rPr>
        <w:t>текущий ремонт;</w:t>
      </w:r>
    </w:p>
    <w:p w14:paraId="712474AD" w14:textId="77777777" w:rsidR="00E07AB9" w:rsidRPr="00E07AB9" w:rsidRDefault="00E07AB9" w:rsidP="00E07AB9">
      <w:pPr>
        <w:widowControl w:val="0"/>
        <w:suppressAutoHyphens/>
        <w:autoSpaceDE w:val="0"/>
        <w:ind w:firstLine="567"/>
        <w:jc w:val="both"/>
        <w:rPr>
          <w:color w:val="000000"/>
        </w:rPr>
      </w:pPr>
      <w:r w:rsidRPr="00E07AB9">
        <w:rPr>
          <w:color w:val="000000"/>
        </w:rPr>
        <w:t>б) содержание элементов благоустройства площадки для выгула животных, в том числе:</w:t>
      </w:r>
    </w:p>
    <w:p w14:paraId="1E9CF315" w14:textId="77777777" w:rsidR="00E07AB9" w:rsidRPr="00E07AB9" w:rsidRDefault="00E07AB9" w:rsidP="00E07AB9">
      <w:pPr>
        <w:widowControl w:val="0"/>
        <w:suppressAutoHyphens/>
        <w:autoSpaceDE w:val="0"/>
        <w:ind w:firstLine="567"/>
        <w:jc w:val="both"/>
        <w:rPr>
          <w:color w:val="000000"/>
        </w:rPr>
      </w:pPr>
      <w:r w:rsidRPr="00E07AB9">
        <w:rPr>
          <w:color w:val="000000"/>
        </w:rPr>
        <w:t>наполнение ящика для одноразовых пакетов;</w:t>
      </w:r>
    </w:p>
    <w:p w14:paraId="06262534" w14:textId="77777777" w:rsidR="00E07AB9" w:rsidRPr="00E07AB9" w:rsidRDefault="00E07AB9" w:rsidP="00E07AB9">
      <w:pPr>
        <w:widowControl w:val="0"/>
        <w:suppressAutoHyphens/>
        <w:autoSpaceDE w:val="0"/>
        <w:ind w:firstLine="567"/>
        <w:jc w:val="both"/>
        <w:rPr>
          <w:color w:val="000000"/>
        </w:rPr>
      </w:pPr>
      <w:r w:rsidRPr="00E07AB9">
        <w:rPr>
          <w:color w:val="000000"/>
        </w:rPr>
        <w:t>очистку урн;</w:t>
      </w:r>
    </w:p>
    <w:p w14:paraId="006DF4B1" w14:textId="77777777" w:rsidR="00E07AB9" w:rsidRPr="00E07AB9" w:rsidRDefault="00E07AB9" w:rsidP="00E07AB9">
      <w:pPr>
        <w:ind w:firstLine="567"/>
        <w:jc w:val="both"/>
        <w:rPr>
          <w:color w:val="000000"/>
        </w:rPr>
      </w:pPr>
      <w:r w:rsidRPr="00E07AB9">
        <w:rPr>
          <w:color w:val="000000"/>
        </w:rPr>
        <w:t>текущий ремонт.</w:t>
      </w:r>
    </w:p>
    <w:p w14:paraId="588741EA" w14:textId="77777777" w:rsidR="00E07AB9" w:rsidRPr="00E07AB9" w:rsidRDefault="00E07AB9" w:rsidP="00E07AB9">
      <w:pPr>
        <w:ind w:firstLine="567"/>
        <w:jc w:val="center"/>
        <w:rPr>
          <w:b/>
          <w:color w:val="000000"/>
          <w:u w:val="single"/>
        </w:rPr>
      </w:pPr>
      <w:r w:rsidRPr="00E07AB9">
        <w:rPr>
          <w:b/>
          <w:color w:val="000000"/>
          <w:u w:val="single"/>
        </w:rPr>
        <w:t>Глава 13. Прокладка, переустройство, ремонт и содержание подземных коммуникаций на территориях общего пользования</w:t>
      </w:r>
    </w:p>
    <w:p w14:paraId="787883D2"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13.1.</w:t>
      </w:r>
      <w:r w:rsidRPr="00E07AB9">
        <w:rPr>
          <w:color w:val="000000"/>
        </w:rPr>
        <w:t xml:space="preserve"> Предпочтительным способом прокладки и переустройства подземных сооружений на территориях общего пользования является закрытый способ без вскрытия благоустроенной поверхности. При отсутствии технической возможности прокладки и переустройства подземных сооружений закрытым способом допускается применение открытого способа. </w:t>
      </w:r>
    </w:p>
    <w:p w14:paraId="4266138A"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13.2.</w:t>
      </w:r>
      <w:r w:rsidRPr="00E07AB9">
        <w:rPr>
          <w:color w:val="000000"/>
        </w:rPr>
        <w:t xml:space="preserve"> Переустройство существующих и прокладка новых подземных коммуникаций должны производиться до начала или в период реконструкции территорий общего пользования, а также при выполнении других работ по благоустройству территории. </w:t>
      </w:r>
    </w:p>
    <w:p w14:paraId="61085F89"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13.3</w:t>
      </w:r>
      <w:r w:rsidRPr="00E07AB9">
        <w:rPr>
          <w:color w:val="000000"/>
        </w:rPr>
        <w:t xml:space="preserve">. Прокладка </w:t>
      </w:r>
      <w:bookmarkStart w:id="31" w:name="_Hlk22308913"/>
      <w:r w:rsidRPr="00E07AB9">
        <w:rPr>
          <w:color w:val="000000"/>
        </w:rPr>
        <w:t>подземных сооружений и коммуникаций</w:t>
      </w:r>
      <w:bookmarkEnd w:id="31"/>
      <w:r w:rsidRPr="00E07AB9">
        <w:rPr>
          <w:color w:val="000000"/>
        </w:rPr>
        <w:t xml:space="preserve">, а также переустройство или ремонт уже существующих и подлежащих реконструкции или капитальному ремонту осуществляются по совмещённым графикам в сроки, предусмотренные сводным планом, до начала дорожных работ и работ по благоустройству на основании разрешений и технических условий, выданных соответствующими организациями. </w:t>
      </w:r>
    </w:p>
    <w:p w14:paraId="1945F2C6"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13.4.</w:t>
      </w:r>
      <w:r w:rsidRPr="00E07AB9">
        <w:rPr>
          <w:color w:val="000000"/>
        </w:rPr>
        <w:t xml:space="preserve"> Процедура предоставления разрешения на осуществление земляных работ осуществляется </w:t>
      </w:r>
      <w:proofErr w:type="gramStart"/>
      <w:r w:rsidRPr="00E07AB9">
        <w:rPr>
          <w:color w:val="000000"/>
        </w:rPr>
        <w:t xml:space="preserve">на территории поселения уполномоченным органом местного самоуправления в случае проведения земляных </w:t>
      </w:r>
      <w:r w:rsidRPr="00E07AB9">
        <w:t xml:space="preserve">работ </w:t>
      </w:r>
      <w:bookmarkStart w:id="32" w:name="_Hlk104286455"/>
      <w:r w:rsidRPr="00E07AB9">
        <w:t>при отсутствии разрешения на строительство на участке</w:t>
      </w:r>
      <w:proofErr w:type="gramEnd"/>
      <w:r w:rsidRPr="00E07AB9">
        <w:t xml:space="preserve"> проведения земляных работ</w:t>
      </w:r>
      <w:bookmarkEnd w:id="32"/>
      <w:r w:rsidRPr="00E07AB9">
        <w:t>:</w:t>
      </w:r>
    </w:p>
    <w:p w14:paraId="2B7F4DE7" w14:textId="77777777" w:rsidR="00E07AB9" w:rsidRPr="00E07AB9" w:rsidRDefault="00E07AB9" w:rsidP="00E07AB9">
      <w:pPr>
        <w:ind w:firstLine="567"/>
        <w:jc w:val="both"/>
        <w:rPr>
          <w:color w:val="000000"/>
        </w:rPr>
      </w:pPr>
      <w:r w:rsidRPr="00E07AB9">
        <w:rPr>
          <w:color w:val="000000"/>
        </w:rPr>
        <w:t>1) на землях или земельных участках, находящихся в государственной или муниципальной собственности, используемых без их предоставления и установления сервитута;</w:t>
      </w:r>
    </w:p>
    <w:p w14:paraId="4DDC64B1" w14:textId="77777777" w:rsidR="00E07AB9" w:rsidRPr="00E07AB9" w:rsidRDefault="00E07AB9" w:rsidP="00E07AB9">
      <w:pPr>
        <w:ind w:firstLine="567"/>
        <w:jc w:val="both"/>
        <w:rPr>
          <w:color w:val="000000"/>
        </w:rPr>
      </w:pPr>
      <w:r w:rsidRPr="00E07AB9">
        <w:rPr>
          <w:color w:val="000000"/>
        </w:rPr>
        <w:lastRenderedPageBreak/>
        <w:t>2) на земельном участке, относящемся к общему имуществу собственников помещений в многоквартирном доме.</w:t>
      </w:r>
    </w:p>
    <w:p w14:paraId="1B0FC8F9" w14:textId="77777777" w:rsidR="00E07AB9" w:rsidRPr="00E07AB9" w:rsidRDefault="00E07AB9" w:rsidP="00E07AB9">
      <w:pPr>
        <w:ind w:firstLine="567"/>
        <w:jc w:val="both"/>
        <w:rPr>
          <w:color w:val="000000"/>
        </w:rPr>
      </w:pPr>
      <w:r w:rsidRPr="00E07AB9">
        <w:rPr>
          <w:color w:val="000000"/>
        </w:rPr>
        <w:t>Под земляными работами понимаются работы, связанные с разрытием грунта или вскрытием дорожных и иных искусственных покрытий.</w:t>
      </w:r>
    </w:p>
    <w:p w14:paraId="479DB6CC" w14:textId="77777777" w:rsidR="00E07AB9" w:rsidRPr="00E07AB9" w:rsidRDefault="00E07AB9" w:rsidP="00E07AB9">
      <w:pPr>
        <w:ind w:firstLine="567"/>
        <w:jc w:val="both"/>
        <w:rPr>
          <w:color w:val="000000"/>
        </w:rPr>
      </w:pPr>
      <w:bookmarkStart w:id="33" w:name="_Hlk10560126"/>
      <w:r w:rsidRPr="00E07AB9">
        <w:rPr>
          <w:color w:val="000000"/>
        </w:rPr>
        <w:t>Органом местного самоуправления, уполномоченным на предоставление разрешения на осуществление земляных работ, является Администрация поселения.</w:t>
      </w:r>
    </w:p>
    <w:bookmarkEnd w:id="33"/>
    <w:p w14:paraId="087A8EBF"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13.5.</w:t>
      </w:r>
      <w:r w:rsidRPr="00E07AB9">
        <w:rPr>
          <w:color w:val="000000"/>
        </w:rPr>
        <w:t xml:space="preserve"> Разрешение на осуществление земляных работ не предоставляется в случае необходимости проведения земляных работ в результате аварий. В этом случае лицом, устраняющим последствия аварии, до начала осуществления земляных работ в орган местного самоуправления, указанный в пункте 13.4 настоящих Правил, направляется уведомление о проведении земляных работ по форме, предусмотренной </w:t>
      </w:r>
      <w:hyperlink w:anchor="sub_20000" w:history="1">
        <w:r w:rsidRPr="00E07AB9">
          <w:rPr>
            <w:color w:val="000000"/>
          </w:rPr>
          <w:t>Приложением</w:t>
        </w:r>
      </w:hyperlink>
      <w:r w:rsidRPr="00E07AB9">
        <w:rPr>
          <w:color w:val="000000"/>
        </w:rPr>
        <w:t xml:space="preserve"> 2 к настоящим Правилам.</w:t>
      </w:r>
    </w:p>
    <w:p w14:paraId="60C2F8AC" w14:textId="77777777" w:rsidR="00E07AB9" w:rsidRPr="00E07AB9" w:rsidRDefault="00E07AB9" w:rsidP="00E07AB9">
      <w:pPr>
        <w:ind w:firstLine="567"/>
        <w:jc w:val="both"/>
        <w:rPr>
          <w:color w:val="000000"/>
        </w:rPr>
      </w:pPr>
      <w:r w:rsidRPr="00E07AB9">
        <w:rPr>
          <w:color w:val="000000"/>
        </w:rPr>
        <w:t>Под аварией в настоящих Правилах понимается опасное техногенное происшествие, создающее на объекте, определенной территории или акватории угрозу жизни и здоровью людей и приводящее к разрушению или повреждению зданий, сооружений, оборудования и транспортных средств, нарушению производственного или транспортного процесса, нанесению ущерба окружающей среде.</w:t>
      </w:r>
    </w:p>
    <w:p w14:paraId="32CABCAC" w14:textId="77777777" w:rsidR="00E07AB9" w:rsidRPr="00E07AB9" w:rsidRDefault="00E07AB9" w:rsidP="00E07AB9">
      <w:pPr>
        <w:ind w:firstLine="567"/>
        <w:jc w:val="both"/>
        <w:rPr>
          <w:color w:val="000000"/>
        </w:rPr>
      </w:pPr>
      <w:r w:rsidRPr="00E07AB9">
        <w:rPr>
          <w:color w:val="000000"/>
        </w:rPr>
        <w:t>В случае если земляные работы в результате аварий необходимо провести в нерабочий день, соответствующее уведомление направляется в уполномоченный орган в ближайший рабочий день.</w:t>
      </w:r>
    </w:p>
    <w:p w14:paraId="26B4D253" w14:textId="77777777" w:rsidR="00E07AB9" w:rsidRPr="00E07AB9" w:rsidRDefault="00E07AB9" w:rsidP="00E07AB9">
      <w:pPr>
        <w:widowControl w:val="0"/>
        <w:autoSpaceDE w:val="0"/>
        <w:autoSpaceDN w:val="0"/>
        <w:adjustRightInd w:val="0"/>
        <w:ind w:firstLine="567"/>
        <w:jc w:val="both"/>
        <w:rPr>
          <w:color w:val="000000"/>
        </w:rPr>
      </w:pPr>
      <w:bookmarkStart w:id="34" w:name="sub_1007"/>
      <w:r w:rsidRPr="00E07AB9">
        <w:rPr>
          <w:rStyle w:val="aff2"/>
        </w:rPr>
        <w:t>Статья</w:t>
      </w:r>
      <w:r w:rsidRPr="00E07AB9">
        <w:rPr>
          <w:color w:val="000000"/>
        </w:rPr>
        <w:t xml:space="preserve"> </w:t>
      </w:r>
      <w:r w:rsidRPr="00E07AB9">
        <w:rPr>
          <w:b/>
          <w:color w:val="000000"/>
        </w:rPr>
        <w:t>13.6.</w:t>
      </w:r>
      <w:r w:rsidRPr="00E07AB9">
        <w:rPr>
          <w:color w:val="000000"/>
        </w:rPr>
        <w:t xml:space="preserve"> Процедура предоставления разрешения на осуществление земляных работ осуществляется без взимания платы с заявителя.</w:t>
      </w:r>
    </w:p>
    <w:bookmarkEnd w:id="34"/>
    <w:p w14:paraId="43D6D8FB" w14:textId="77777777" w:rsidR="00E07AB9" w:rsidRPr="00E07AB9" w:rsidRDefault="00E07AB9" w:rsidP="00E07AB9">
      <w:pPr>
        <w:ind w:firstLine="567"/>
        <w:jc w:val="center"/>
        <w:rPr>
          <w:b/>
          <w:color w:val="000000"/>
          <w:u w:val="single"/>
        </w:rPr>
      </w:pPr>
      <w:r w:rsidRPr="00E07AB9">
        <w:rPr>
          <w:b/>
          <w:color w:val="000000"/>
          <w:u w:val="single"/>
        </w:rPr>
        <w:t>Глава 14. Посадка зелёных насаждений</w:t>
      </w:r>
    </w:p>
    <w:p w14:paraId="04FACD6D"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14.1.</w:t>
      </w:r>
      <w:r w:rsidRPr="00E07AB9">
        <w:rPr>
          <w:color w:val="000000"/>
        </w:rPr>
        <w:t xml:space="preserve"> Вертикальная планировка территории поселения, прокладка подземных коммуникаций, устройство дорог, проездов и тротуаров должны быть закончены до начала посадок растений.</w:t>
      </w:r>
    </w:p>
    <w:p w14:paraId="24A7799C"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14.2.</w:t>
      </w:r>
      <w:r w:rsidRPr="00E07AB9">
        <w:rPr>
          <w:color w:val="000000"/>
        </w:rPr>
        <w:t xml:space="preserve"> Работы по подготовке территории для размещения зелёных насаждений следует начинать с расчистки от подлежащих сносу зданий, сооружений, остатков естественного и искусственного происхождения, разметки мест сбора, обвалования растительного грунта и снятия его, а также мест пересадки растений, которые будут использованы для озеленения. Во избежание просадки почв подсыпка органическим мусором или отходами химического производства не допускается.</w:t>
      </w:r>
    </w:p>
    <w:p w14:paraId="47F1133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14.3</w:t>
      </w:r>
      <w:r w:rsidRPr="00E07AB9">
        <w:rPr>
          <w:color w:val="000000"/>
        </w:rPr>
        <w:t xml:space="preserve">. Растительный грунт, подлежащий в соответствии с проектом строительства снятию с застраиваемых площадей, должен срезаться, перемещаться в специально выделенные места и складироваться. При работе с растительным грунтом следует предохранять его от загрязнения, размывания, выветривания и смешивания с нижележащим нерастительным грунтом. </w:t>
      </w:r>
    </w:p>
    <w:p w14:paraId="0679F727"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14.4.</w:t>
      </w:r>
      <w:r w:rsidRPr="00E07AB9">
        <w:rPr>
          <w:color w:val="000000"/>
        </w:rPr>
        <w:t xml:space="preserve"> </w:t>
      </w:r>
      <w:bookmarkStart w:id="35" w:name="_Hlk7527352"/>
      <w:r w:rsidRPr="00E07AB9">
        <w:rPr>
          <w:color w:val="000000"/>
        </w:rPr>
        <w:t>Требования к качеству и параметрам растительного грунта, посадочного материала из питомников, технологии и нормам посадки растений, их видам, устройству дорожно-</w:t>
      </w:r>
      <w:proofErr w:type="spellStart"/>
      <w:r w:rsidRPr="00E07AB9">
        <w:rPr>
          <w:color w:val="000000"/>
        </w:rPr>
        <w:t>тропиночной</w:t>
      </w:r>
      <w:proofErr w:type="spellEnd"/>
      <w:r w:rsidRPr="00E07AB9">
        <w:rPr>
          <w:color w:val="000000"/>
        </w:rPr>
        <w:t xml:space="preserve"> сети на территории, занятой зелёными насаждениями, определяются сводами правил, национальными стандартами, отраслевыми нормами.</w:t>
      </w:r>
    </w:p>
    <w:bookmarkEnd w:id="35"/>
    <w:p w14:paraId="100B371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14.5</w:t>
      </w:r>
      <w:r w:rsidRPr="00E07AB9">
        <w:rPr>
          <w:color w:val="000000"/>
        </w:rPr>
        <w:t>. При посадке зелёных насаждений не допускается:</w:t>
      </w:r>
    </w:p>
    <w:p w14:paraId="194C1484" w14:textId="77777777" w:rsidR="00E07AB9" w:rsidRPr="00E07AB9" w:rsidRDefault="00E07AB9" w:rsidP="00E07AB9">
      <w:pPr>
        <w:ind w:firstLine="567"/>
        <w:jc w:val="both"/>
        <w:rPr>
          <w:color w:val="000000"/>
        </w:rPr>
      </w:pPr>
      <w:r w:rsidRPr="00E07AB9">
        <w:rPr>
          <w:color w:val="000000"/>
        </w:rPr>
        <w:t>1) произвольная посадка растений в нарушение существующей технологии;</w:t>
      </w:r>
    </w:p>
    <w:p w14:paraId="16BBCC2B" w14:textId="77777777" w:rsidR="00E07AB9" w:rsidRPr="00E07AB9" w:rsidRDefault="00E07AB9" w:rsidP="00E07AB9">
      <w:pPr>
        <w:ind w:firstLine="567"/>
        <w:jc w:val="both"/>
        <w:rPr>
          <w:color w:val="000000"/>
        </w:rPr>
      </w:pPr>
      <w:r w:rsidRPr="00E07AB9">
        <w:rPr>
          <w:color w:val="000000"/>
        </w:rPr>
        <w:t xml:space="preserve">2) касание ветвями деревьев </w:t>
      </w:r>
      <w:proofErr w:type="spellStart"/>
      <w:r w:rsidRPr="00E07AB9">
        <w:rPr>
          <w:color w:val="000000"/>
        </w:rPr>
        <w:t>токонесущих</w:t>
      </w:r>
      <w:proofErr w:type="spellEnd"/>
      <w:r w:rsidRPr="00E07AB9">
        <w:rPr>
          <w:color w:val="000000"/>
        </w:rPr>
        <w:t xml:space="preserve"> проводов, закрытие ими указателей адресных единиц и номерных знаков домов, дорожных знаков;</w:t>
      </w:r>
    </w:p>
    <w:p w14:paraId="3D945AA6" w14:textId="77777777" w:rsidR="00E07AB9" w:rsidRPr="00E07AB9" w:rsidRDefault="00E07AB9" w:rsidP="00E07AB9">
      <w:pPr>
        <w:ind w:firstLine="567"/>
        <w:jc w:val="both"/>
        <w:rPr>
          <w:color w:val="000000"/>
        </w:rPr>
      </w:pPr>
      <w:r w:rsidRPr="00E07AB9">
        <w:rPr>
          <w:color w:val="000000"/>
        </w:rPr>
        <w:t>3) посадка деревьев на расстоянии ближе 5 метров до наружной стены здания или сооружения, кустарников - 1,5 м;</w:t>
      </w:r>
    </w:p>
    <w:p w14:paraId="7F6661A6" w14:textId="77777777" w:rsidR="00E07AB9" w:rsidRPr="00E07AB9" w:rsidRDefault="00E07AB9" w:rsidP="00E07AB9">
      <w:pPr>
        <w:ind w:firstLine="567"/>
        <w:jc w:val="both"/>
        <w:rPr>
          <w:color w:val="000000"/>
        </w:rPr>
      </w:pPr>
      <w:r w:rsidRPr="00E07AB9">
        <w:rPr>
          <w:color w:val="000000"/>
        </w:rPr>
        <w:t>4) посадка деревьев на расстоянии ближе 0,7 метров до края тротуара и садовой дорожки, кустарников - 0,5 м;</w:t>
      </w:r>
    </w:p>
    <w:p w14:paraId="15BD2B39" w14:textId="77777777" w:rsidR="00E07AB9" w:rsidRPr="00E07AB9" w:rsidRDefault="00E07AB9" w:rsidP="00E07AB9">
      <w:pPr>
        <w:ind w:firstLine="567"/>
        <w:jc w:val="both"/>
        <w:rPr>
          <w:color w:val="000000"/>
        </w:rPr>
      </w:pPr>
      <w:r w:rsidRPr="00E07AB9">
        <w:rPr>
          <w:color w:val="000000"/>
        </w:rPr>
        <w:t>5) посадка деревьев на расстоянии ближе 2 метров до края проезжей части улиц, кромки укрепленной полосы обочины дороги или бровки канавы, кустарников - 1 м;</w:t>
      </w:r>
    </w:p>
    <w:p w14:paraId="152FDE62" w14:textId="77777777" w:rsidR="00E07AB9" w:rsidRPr="00E07AB9" w:rsidRDefault="00E07AB9" w:rsidP="00E07AB9">
      <w:pPr>
        <w:ind w:firstLine="567"/>
        <w:jc w:val="both"/>
        <w:rPr>
          <w:color w:val="000000"/>
        </w:rPr>
      </w:pPr>
      <w:r w:rsidRPr="00E07AB9">
        <w:rPr>
          <w:color w:val="000000"/>
        </w:rPr>
        <w:t>6) посадка деревьев на расстоянии ближе 4 метров до мачт и опор осветительной сети, мостовых опор и эстакад;</w:t>
      </w:r>
    </w:p>
    <w:p w14:paraId="687323AD" w14:textId="77777777" w:rsidR="00E07AB9" w:rsidRPr="00E07AB9" w:rsidRDefault="00E07AB9" w:rsidP="00E07AB9">
      <w:pPr>
        <w:ind w:firstLine="567"/>
        <w:jc w:val="both"/>
        <w:rPr>
          <w:color w:val="000000"/>
        </w:rPr>
      </w:pPr>
      <w:r w:rsidRPr="00E07AB9">
        <w:rPr>
          <w:color w:val="000000"/>
        </w:rPr>
        <w:lastRenderedPageBreak/>
        <w:t>7) посадка деревьев на расстоянии ближе 1,5 метров до подземных сетей газопровода, канализации;</w:t>
      </w:r>
    </w:p>
    <w:p w14:paraId="242C8807" w14:textId="77777777" w:rsidR="00E07AB9" w:rsidRPr="00E07AB9" w:rsidRDefault="00E07AB9" w:rsidP="00E07AB9">
      <w:pPr>
        <w:ind w:firstLine="567"/>
        <w:jc w:val="both"/>
        <w:rPr>
          <w:color w:val="000000"/>
        </w:rPr>
      </w:pPr>
      <w:r w:rsidRPr="00E07AB9">
        <w:rPr>
          <w:color w:val="000000"/>
        </w:rPr>
        <w:t xml:space="preserve">8) посадка деревьев на расстоянии ближе 2 метров до подземных тепловых сетей (стенки канала, тоннеля или оболочки при </w:t>
      </w:r>
      <w:proofErr w:type="spellStart"/>
      <w:r w:rsidRPr="00E07AB9">
        <w:rPr>
          <w:color w:val="000000"/>
        </w:rPr>
        <w:t>бесканальной</w:t>
      </w:r>
      <w:proofErr w:type="spellEnd"/>
      <w:r w:rsidRPr="00E07AB9">
        <w:rPr>
          <w:color w:val="000000"/>
        </w:rPr>
        <w:t xml:space="preserve"> прокладке), кустарников - 1 м;</w:t>
      </w:r>
    </w:p>
    <w:p w14:paraId="5B6B48C3" w14:textId="77777777" w:rsidR="00E07AB9" w:rsidRPr="00E07AB9" w:rsidRDefault="00E07AB9" w:rsidP="00E07AB9">
      <w:pPr>
        <w:ind w:firstLine="567"/>
        <w:jc w:val="both"/>
        <w:rPr>
          <w:color w:val="000000"/>
        </w:rPr>
      </w:pPr>
      <w:r w:rsidRPr="00E07AB9">
        <w:rPr>
          <w:color w:val="000000"/>
        </w:rPr>
        <w:t>9) посадка деревьев на расстоянии ближе 2 метров до подземных сетей водопровода, дренажа;</w:t>
      </w:r>
    </w:p>
    <w:p w14:paraId="3DD340F9" w14:textId="77777777" w:rsidR="00E07AB9" w:rsidRPr="00E07AB9" w:rsidRDefault="00E07AB9" w:rsidP="00E07AB9">
      <w:pPr>
        <w:ind w:firstLine="567"/>
        <w:jc w:val="both"/>
        <w:rPr>
          <w:color w:val="000000"/>
        </w:rPr>
      </w:pPr>
      <w:r w:rsidRPr="00E07AB9">
        <w:rPr>
          <w:color w:val="000000"/>
        </w:rPr>
        <w:t>10) посадка деревьев на расстоянии ближе 2 метров до подземных сетей силового кабеля и кабеля связи, кустарников – 0,7 м.</w:t>
      </w:r>
    </w:p>
    <w:p w14:paraId="6C706C04" w14:textId="77777777" w:rsidR="00E07AB9" w:rsidRPr="00E07AB9" w:rsidRDefault="00E07AB9" w:rsidP="00E07AB9">
      <w:pPr>
        <w:ind w:firstLine="567"/>
        <w:jc w:val="both"/>
        <w:rPr>
          <w:color w:val="000000"/>
        </w:rPr>
      </w:pPr>
      <w:r w:rsidRPr="00E07AB9">
        <w:rPr>
          <w:color w:val="000000"/>
        </w:rPr>
        <w:t>Приведенные в подпунктах 3 – 10 настоящего пункта нормы относятся к деревьям с диаметром кроны не более 5 м и должны быть увеличены для деревьев с кроной большего диаметра.</w:t>
      </w:r>
    </w:p>
    <w:p w14:paraId="2FECD44F"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14.6.</w:t>
      </w:r>
      <w:r w:rsidRPr="00E07AB9">
        <w:rPr>
          <w:color w:val="000000"/>
        </w:rPr>
        <w:t xml:space="preserve"> Мероприятия по озеленению проводятся в поселении, в том числе, для организации комфортной пешеходной среды и среды для общения, насыщения востребованных жителями общественных территорий элементами озеленения, создания на территории озелененных территорий центров притяжения, благоустроенной сети пешеходных, велосипедных и </w:t>
      </w:r>
      <w:proofErr w:type="gramStart"/>
      <w:r w:rsidRPr="00E07AB9">
        <w:rPr>
          <w:color w:val="000000"/>
        </w:rPr>
        <w:t>вело-пешеходных</w:t>
      </w:r>
      <w:proofErr w:type="gramEnd"/>
      <w:r w:rsidRPr="00E07AB9">
        <w:rPr>
          <w:color w:val="000000"/>
        </w:rPr>
        <w:t xml:space="preserve"> дорожек.</w:t>
      </w:r>
    </w:p>
    <w:p w14:paraId="2B99A21C"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14.7.</w:t>
      </w:r>
      <w:r w:rsidRPr="00E07AB9">
        <w:rPr>
          <w:color w:val="000000"/>
        </w:rPr>
        <w:t xml:space="preserve"> Визуально-композиционные и функциональные связи участков озелененных территорий между собой и с застройкой населенного пункта допускается обеспечивать с помощью объемно-пространственной структуры различных типов зеленых насаждений.</w:t>
      </w:r>
    </w:p>
    <w:p w14:paraId="3FECC39F"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14.8</w:t>
      </w:r>
      <w:r w:rsidRPr="00E07AB9">
        <w:rPr>
          <w:color w:val="000000"/>
        </w:rPr>
        <w:t>. В условиях высокого уровня загрязнения воздуха допускается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w:t>
      </w:r>
      <w:proofErr w:type="spellStart"/>
      <w:r w:rsidRPr="00E07AB9">
        <w:rPr>
          <w:color w:val="000000"/>
        </w:rPr>
        <w:t>несмыкание</w:t>
      </w:r>
      <w:proofErr w:type="spellEnd"/>
      <w:r w:rsidRPr="00E07AB9">
        <w:rPr>
          <w:color w:val="000000"/>
        </w:rPr>
        <w:t xml:space="preserve"> крон).</w:t>
      </w:r>
    </w:p>
    <w:p w14:paraId="79196E1E"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14.9.</w:t>
      </w:r>
      <w:r w:rsidRPr="00E07AB9">
        <w:rPr>
          <w:color w:val="000000"/>
        </w:rPr>
        <w:t xml:space="preserve"> В шаговой доступности от многоквартирных домов допускается организовать озелененные территории, предназначенные для прогулок жителей квартала, микрорайона, занятий физкультурой и спортом, общения, прогулок и игр с детьми на свежем воздухе, комфортного отдыха старшего поколения.</w:t>
      </w:r>
    </w:p>
    <w:p w14:paraId="5FA2806A"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14.10.</w:t>
      </w:r>
      <w:r w:rsidRPr="00E07AB9">
        <w:rPr>
          <w:color w:val="000000"/>
        </w:rPr>
        <w:t xml:space="preserve"> При организации озеленения следует сохранять существующие ландшафты.</w:t>
      </w:r>
    </w:p>
    <w:p w14:paraId="782544BC" w14:textId="77777777" w:rsidR="00E07AB9" w:rsidRPr="00E07AB9" w:rsidRDefault="00E07AB9" w:rsidP="00E07AB9">
      <w:pPr>
        <w:ind w:firstLine="567"/>
        <w:jc w:val="both"/>
        <w:rPr>
          <w:color w:val="000000"/>
        </w:rPr>
      </w:pPr>
      <w:r w:rsidRPr="00E07AB9">
        <w:rPr>
          <w:color w:val="000000"/>
        </w:rPr>
        <w:t>Для озеленения допускается использовать преимущественно многолетние виды и сорта растений, произрастающие на территории поселения и не нуждающиеся в специальном укрытии в зимний период.</w:t>
      </w:r>
    </w:p>
    <w:p w14:paraId="48CAE585" w14:textId="77777777" w:rsidR="00E07AB9" w:rsidRPr="00E07AB9" w:rsidRDefault="00E07AB9" w:rsidP="00E07AB9">
      <w:pPr>
        <w:ind w:firstLine="567"/>
        <w:jc w:val="both"/>
        <w:rPr>
          <w:color w:val="000000"/>
        </w:rPr>
      </w:pPr>
      <w:r w:rsidRPr="00E07AB9">
        <w:rPr>
          <w:color w:val="000000"/>
        </w:rPr>
        <w:t>При озеленении территорий дошкольных образовательных организаций и общеобразовательных организаций запрещается использовать растения с ядовитыми плодами, а также с колючками и шипами.</w:t>
      </w:r>
    </w:p>
    <w:p w14:paraId="20D0C7CB" w14:textId="77777777" w:rsidR="00E07AB9" w:rsidRPr="00E07AB9" w:rsidRDefault="00E07AB9" w:rsidP="00E07AB9">
      <w:pPr>
        <w:ind w:firstLine="567"/>
        <w:jc w:val="center"/>
        <w:rPr>
          <w:b/>
          <w:color w:val="000000"/>
          <w:u w:val="single"/>
        </w:rPr>
      </w:pPr>
      <w:r w:rsidRPr="00E07AB9">
        <w:rPr>
          <w:b/>
          <w:color w:val="000000"/>
          <w:u w:val="single"/>
        </w:rPr>
        <w:t>Глава 15. Охрана и содержание зелёных насаждений</w:t>
      </w:r>
    </w:p>
    <w:p w14:paraId="40FA1554" w14:textId="77777777" w:rsidR="00E07AB9" w:rsidRPr="00E07AB9" w:rsidRDefault="00E07AB9" w:rsidP="00E07AB9">
      <w:pPr>
        <w:widowControl w:val="0"/>
        <w:autoSpaceDE w:val="0"/>
        <w:autoSpaceDN w:val="0"/>
        <w:adjustRightInd w:val="0"/>
        <w:ind w:firstLine="567"/>
        <w:jc w:val="both"/>
        <w:rPr>
          <w:color w:val="000000"/>
        </w:rPr>
      </w:pPr>
      <w:bookmarkStart w:id="36" w:name="_Hlk35262974"/>
      <w:bookmarkStart w:id="37" w:name="_Hlk35260093"/>
      <w:r w:rsidRPr="00E07AB9">
        <w:rPr>
          <w:rStyle w:val="aff2"/>
        </w:rPr>
        <w:t>Статья</w:t>
      </w:r>
      <w:r w:rsidRPr="00E07AB9">
        <w:rPr>
          <w:color w:val="000000"/>
        </w:rPr>
        <w:t xml:space="preserve"> </w:t>
      </w:r>
      <w:r w:rsidRPr="00E07AB9">
        <w:rPr>
          <w:b/>
          <w:color w:val="000000"/>
        </w:rPr>
        <w:t>15.1.</w:t>
      </w:r>
      <w:r w:rsidRPr="00E07AB9">
        <w:rPr>
          <w:color w:val="000000"/>
        </w:rPr>
        <w:t xml:space="preserve"> </w:t>
      </w:r>
      <w:proofErr w:type="gramStart"/>
      <w:r w:rsidRPr="00E07AB9">
        <w:rPr>
          <w:color w:val="000000"/>
        </w:rPr>
        <w:t xml:space="preserve">Удаление (снос) и (или) пересадка деревьев и кустарников на территории поселения осуществляется при условии получения заинтересованными лицами порубочного билета и (или) разрешения на пересадку деревьев и кустарников (далее – разрешение), выдаваемых уполномоченным органом в соответствии настоящими Правилами и иными муниципальными правовыми актами поселения, </w:t>
      </w:r>
      <w:r w:rsidRPr="00E07AB9">
        <w:t>при отсутствии разрешения на строительство на участке, где планируется удаление (снос) и (или) пересадка деревьев и кустарников для</w:t>
      </w:r>
      <w:proofErr w:type="gramEnd"/>
      <w:r w:rsidRPr="00E07AB9">
        <w:t xml:space="preserve"> целей, не связанных со строительством</w:t>
      </w:r>
      <w:r w:rsidRPr="00E07AB9">
        <w:rPr>
          <w:color w:val="000000"/>
        </w:rPr>
        <w:t xml:space="preserve"> (реконструкцией) объектов капитального строительства, в том числе в целях:</w:t>
      </w:r>
    </w:p>
    <w:p w14:paraId="5510FCF9" w14:textId="77777777" w:rsidR="00E07AB9" w:rsidRPr="00E07AB9" w:rsidRDefault="00E07AB9" w:rsidP="00E07AB9">
      <w:pPr>
        <w:widowControl w:val="0"/>
        <w:autoSpaceDE w:val="0"/>
        <w:autoSpaceDN w:val="0"/>
        <w:adjustRightInd w:val="0"/>
        <w:ind w:firstLine="567"/>
        <w:jc w:val="both"/>
        <w:rPr>
          <w:color w:val="000000"/>
        </w:rPr>
      </w:pPr>
      <w:r w:rsidRPr="00E07AB9">
        <w:rPr>
          <w:color w:val="000000"/>
        </w:rPr>
        <w:t>1) удаления аварийных, больных деревьев и кустарников;</w:t>
      </w:r>
    </w:p>
    <w:p w14:paraId="07C5C4E9" w14:textId="77777777" w:rsidR="00E07AB9" w:rsidRPr="00E07AB9" w:rsidRDefault="00E07AB9" w:rsidP="00E07AB9">
      <w:pPr>
        <w:widowControl w:val="0"/>
        <w:autoSpaceDE w:val="0"/>
        <w:autoSpaceDN w:val="0"/>
        <w:adjustRightInd w:val="0"/>
        <w:ind w:firstLine="567"/>
        <w:jc w:val="both"/>
        <w:rPr>
          <w:color w:val="000000"/>
        </w:rPr>
      </w:pPr>
      <w:r w:rsidRPr="00E07AB9">
        <w:rPr>
          <w:color w:val="000000"/>
        </w:rPr>
        <w:t>2) обеспечения санитарно-эпидемиологических требований к освещённости и инсоляции жилых и иных помещений, зданий;</w:t>
      </w:r>
    </w:p>
    <w:p w14:paraId="491FDA10" w14:textId="77777777" w:rsidR="00E07AB9" w:rsidRPr="00E07AB9" w:rsidRDefault="00E07AB9" w:rsidP="00E07AB9">
      <w:pPr>
        <w:widowControl w:val="0"/>
        <w:autoSpaceDE w:val="0"/>
        <w:autoSpaceDN w:val="0"/>
        <w:adjustRightInd w:val="0"/>
        <w:ind w:firstLine="567"/>
        <w:jc w:val="both"/>
        <w:rPr>
          <w:color w:val="000000"/>
        </w:rPr>
      </w:pPr>
      <w:r w:rsidRPr="00E07AB9">
        <w:rPr>
          <w:color w:val="000000"/>
        </w:rPr>
        <w:t>3) организации парковок (парковочных мест);</w:t>
      </w:r>
    </w:p>
    <w:p w14:paraId="65FD7339" w14:textId="77777777" w:rsidR="00E07AB9" w:rsidRPr="00E07AB9" w:rsidRDefault="00E07AB9" w:rsidP="00E07AB9">
      <w:pPr>
        <w:widowControl w:val="0"/>
        <w:autoSpaceDE w:val="0"/>
        <w:autoSpaceDN w:val="0"/>
        <w:adjustRightInd w:val="0"/>
        <w:ind w:firstLine="567"/>
        <w:jc w:val="both"/>
        <w:rPr>
          <w:color w:val="000000"/>
        </w:rPr>
      </w:pPr>
      <w:r w:rsidRPr="00E07AB9">
        <w:rPr>
          <w:color w:val="000000"/>
        </w:rPr>
        <w:t>4) проведения работ по ремонту и реконструкции в охранной зоне сетей инженерно-технического обеспечения (в том числе сооружений и устройств, обеспечивающих их эксплуатацию), не связанных с расширением существующих сетей, а также работ по содержанию автомобильных дорог и сетей инженерно-технического обеспечения в их охранных зонах;</w:t>
      </w:r>
    </w:p>
    <w:p w14:paraId="473A42A0" w14:textId="77777777" w:rsidR="00E07AB9" w:rsidRPr="00E07AB9" w:rsidRDefault="00E07AB9" w:rsidP="00E07AB9">
      <w:pPr>
        <w:widowControl w:val="0"/>
        <w:autoSpaceDE w:val="0"/>
        <w:autoSpaceDN w:val="0"/>
        <w:adjustRightInd w:val="0"/>
        <w:ind w:firstLine="567"/>
        <w:jc w:val="both"/>
        <w:rPr>
          <w:color w:val="000000"/>
        </w:rPr>
      </w:pPr>
      <w:r w:rsidRPr="00E07AB9">
        <w:rPr>
          <w:color w:val="000000"/>
        </w:rPr>
        <w:lastRenderedPageBreak/>
        <w:t>5) предотвращения угрозы разрушения корневой системой деревьев и кустарников фундаментов зданий, строений, сооружений, асфальтового покрытия тротуаров и проезжей части.</w:t>
      </w:r>
    </w:p>
    <w:p w14:paraId="211AC3B3" w14:textId="77777777" w:rsidR="00E07AB9" w:rsidRPr="00E07AB9" w:rsidRDefault="00E07AB9" w:rsidP="00E07AB9">
      <w:pPr>
        <w:widowControl w:val="0"/>
        <w:autoSpaceDE w:val="0"/>
        <w:autoSpaceDN w:val="0"/>
        <w:adjustRightInd w:val="0"/>
        <w:ind w:firstLine="567"/>
        <w:jc w:val="both"/>
        <w:rPr>
          <w:color w:val="000000"/>
        </w:rPr>
      </w:pPr>
      <w:r w:rsidRPr="00E07AB9">
        <w:rPr>
          <w:color w:val="000000"/>
        </w:rPr>
        <w:t>Органом местного самоуправления, уполномоченным на предоставление порубочного билета и (или) разрешения, является Администрация поселения.</w:t>
      </w:r>
    </w:p>
    <w:p w14:paraId="1AD2801F" w14:textId="77777777" w:rsidR="00E07AB9" w:rsidRPr="00E07AB9" w:rsidRDefault="00E07AB9" w:rsidP="00E07AB9">
      <w:pPr>
        <w:widowControl w:val="0"/>
        <w:autoSpaceDE w:val="0"/>
        <w:autoSpaceDN w:val="0"/>
        <w:adjustRightInd w:val="0"/>
        <w:ind w:firstLine="567"/>
        <w:jc w:val="both"/>
        <w:rPr>
          <w:color w:val="000000"/>
        </w:rPr>
      </w:pPr>
      <w:r w:rsidRPr="00E07AB9">
        <w:rPr>
          <w:rStyle w:val="aff2"/>
        </w:rPr>
        <w:t>Статья</w:t>
      </w:r>
      <w:r w:rsidRPr="00E07AB9">
        <w:rPr>
          <w:color w:val="000000"/>
        </w:rPr>
        <w:t xml:space="preserve"> </w:t>
      </w:r>
      <w:r w:rsidRPr="00E07AB9">
        <w:rPr>
          <w:b/>
          <w:color w:val="000000"/>
        </w:rPr>
        <w:t>15.2.</w:t>
      </w:r>
      <w:r w:rsidRPr="00E07AB9">
        <w:rPr>
          <w:color w:val="000000"/>
        </w:rPr>
        <w:t xml:space="preserve"> Процедура предоставления порубочного билета и (или) разрешения осуществляется на землях или земельных участках, находящихся в государственной или муниципальной собственности, за исключением земельных участков, предоставленных для строительства объектов индивидуального жилищного строительства, а также земельных участков, предоставленных для ведения личного подсобного хозяйства, садоводства, огородничества.</w:t>
      </w:r>
    </w:p>
    <w:p w14:paraId="1889F3CA" w14:textId="77777777" w:rsidR="00E07AB9" w:rsidRPr="00E07AB9" w:rsidRDefault="00E07AB9" w:rsidP="00E07AB9">
      <w:pPr>
        <w:widowControl w:val="0"/>
        <w:autoSpaceDE w:val="0"/>
        <w:autoSpaceDN w:val="0"/>
        <w:adjustRightInd w:val="0"/>
        <w:ind w:firstLine="567"/>
        <w:jc w:val="both"/>
        <w:rPr>
          <w:color w:val="000000"/>
        </w:rPr>
      </w:pPr>
      <w:r w:rsidRPr="00E07AB9">
        <w:rPr>
          <w:color w:val="000000"/>
        </w:rPr>
        <w:t>Процедура предоставления порубочного билета осуществляется на территории поселения в случае удаления (сноса) деревьев и кустарников в целях их уничтожения, повреждения или выкапывания, влекущего прекращение их роста, гибель или утрату.</w:t>
      </w:r>
    </w:p>
    <w:p w14:paraId="7F5A4DA4" w14:textId="77777777" w:rsidR="00E07AB9" w:rsidRPr="00E07AB9" w:rsidRDefault="00E07AB9" w:rsidP="00E07AB9">
      <w:pPr>
        <w:widowControl w:val="0"/>
        <w:autoSpaceDE w:val="0"/>
        <w:autoSpaceDN w:val="0"/>
        <w:adjustRightInd w:val="0"/>
        <w:ind w:firstLine="567"/>
        <w:jc w:val="both"/>
        <w:rPr>
          <w:color w:val="000000"/>
        </w:rPr>
      </w:pPr>
      <w:r w:rsidRPr="00E07AB9">
        <w:rPr>
          <w:color w:val="000000"/>
        </w:rPr>
        <w:t>Процедура предоставления разрешения осуществляется на территории поселения в случае выкапывания деревьев и кустарников и последующей их посадки на другой территории на землях или земельных участках, находящихся в государственной или муниципальной собственности.</w:t>
      </w:r>
    </w:p>
    <w:p w14:paraId="466194CC" w14:textId="77777777" w:rsidR="00E07AB9" w:rsidRPr="00E07AB9" w:rsidRDefault="00E07AB9" w:rsidP="00E07AB9">
      <w:pPr>
        <w:widowControl w:val="0"/>
        <w:autoSpaceDE w:val="0"/>
        <w:autoSpaceDN w:val="0"/>
        <w:adjustRightInd w:val="0"/>
        <w:ind w:firstLine="567"/>
        <w:jc w:val="both"/>
        <w:rPr>
          <w:color w:val="000000"/>
        </w:rPr>
      </w:pPr>
      <w:bookmarkStart w:id="38" w:name="sub_1004"/>
      <w:r w:rsidRPr="00E07AB9">
        <w:rPr>
          <w:rStyle w:val="aff2"/>
        </w:rPr>
        <w:t>Статья</w:t>
      </w:r>
      <w:r w:rsidRPr="00E07AB9">
        <w:rPr>
          <w:color w:val="000000"/>
        </w:rPr>
        <w:t xml:space="preserve"> </w:t>
      </w:r>
      <w:r w:rsidRPr="00E07AB9">
        <w:rPr>
          <w:b/>
          <w:color w:val="000000"/>
        </w:rPr>
        <w:t>15.3.</w:t>
      </w:r>
      <w:r w:rsidRPr="00E07AB9">
        <w:rPr>
          <w:color w:val="000000"/>
        </w:rPr>
        <w:t xml:space="preserve"> Процедура предоставления порубочного билета и (или) разрешения осуществляется до удаления деревьев и кустарников, за исключением случая, предусмотренного подпунктом 1 пункта 15.1 настоящих Правил. В случае, предусмотренном подпунктом 1 пункта 15.1 настоящих Правил, предоставление порубочного билета и (или) разрешения может осуществляться после удаления деревьев и кустарников.</w:t>
      </w:r>
    </w:p>
    <w:bookmarkEnd w:id="38"/>
    <w:p w14:paraId="289638A4"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15.4.</w:t>
      </w:r>
      <w:r w:rsidRPr="00E07AB9">
        <w:rPr>
          <w:color w:val="000000"/>
        </w:rPr>
        <w:t> Удаление (снос) деревьев и кустарников осуществляется в срок, установленный в порубочном билете</w:t>
      </w:r>
      <w:bookmarkEnd w:id="36"/>
      <w:r w:rsidRPr="00E07AB9">
        <w:rPr>
          <w:color w:val="000000"/>
        </w:rPr>
        <w:t xml:space="preserve">. </w:t>
      </w:r>
    </w:p>
    <w:p w14:paraId="2607BFF3"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15.5.</w:t>
      </w:r>
      <w:r w:rsidRPr="00E07AB9">
        <w:rPr>
          <w:color w:val="000000"/>
        </w:rPr>
        <w:t xml:space="preserve"> Содержание озелененных территорий поселения может осуществляться путем привлечения специализированных организаций, а также жителей поселения, в том числе добровольцев (волонтеров), и других заинтересованных лиц.</w:t>
      </w:r>
    </w:p>
    <w:p w14:paraId="125B94FD"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15.6.</w:t>
      </w:r>
      <w:r w:rsidRPr="00E07AB9">
        <w:rPr>
          <w:color w:val="000000"/>
        </w:rPr>
        <w:t xml:space="preserve"> В рамках мероприятий по содержанию озелененных территорий допускается:</w:t>
      </w:r>
    </w:p>
    <w:p w14:paraId="5E6F5ADE" w14:textId="77777777" w:rsidR="00E07AB9" w:rsidRPr="00E07AB9" w:rsidRDefault="00E07AB9" w:rsidP="00E07AB9">
      <w:pPr>
        <w:ind w:firstLine="567"/>
        <w:jc w:val="both"/>
        <w:rPr>
          <w:color w:val="000000"/>
        </w:rPr>
      </w:pPr>
      <w:r w:rsidRPr="00E07AB9">
        <w:rPr>
          <w:color w:val="000000"/>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14:paraId="70FDCFE3" w14:textId="77777777" w:rsidR="00E07AB9" w:rsidRPr="00E07AB9" w:rsidRDefault="00E07AB9" w:rsidP="00E07AB9">
      <w:pPr>
        <w:ind w:firstLine="567"/>
        <w:jc w:val="both"/>
        <w:rPr>
          <w:color w:val="000000"/>
        </w:rPr>
      </w:pPr>
      <w:r w:rsidRPr="00E07AB9">
        <w:rPr>
          <w:color w:val="000000"/>
        </w:rPr>
        <w:t>- осуществлять обрезку и вырубку сухостоя и аварийных деревьев при условии соблюдения требований настоящих Правил, вырезку сухих и поломанных сучьев и вырезку веток, ограничивающих видимость технических средств регулирования дорожного движения;</w:t>
      </w:r>
    </w:p>
    <w:p w14:paraId="541D1E1E" w14:textId="77777777" w:rsidR="00E07AB9" w:rsidRPr="00E07AB9" w:rsidRDefault="00E07AB9" w:rsidP="00E07AB9">
      <w:pPr>
        <w:ind w:firstLine="567"/>
        <w:jc w:val="both"/>
        <w:rPr>
          <w:color w:val="000000"/>
        </w:rPr>
      </w:pPr>
      <w:r w:rsidRPr="00E07AB9">
        <w:rPr>
          <w:color w:val="000000"/>
        </w:rPr>
        <w:t>- принимать меры в случаях массового появления вредителей и болезней, производить замазку ран и дупел на деревьях;</w:t>
      </w:r>
    </w:p>
    <w:p w14:paraId="7C19390A" w14:textId="77777777" w:rsidR="00E07AB9" w:rsidRPr="00E07AB9" w:rsidRDefault="00E07AB9" w:rsidP="00E07AB9">
      <w:pPr>
        <w:ind w:firstLine="567"/>
        <w:jc w:val="both"/>
        <w:rPr>
          <w:color w:val="000000"/>
        </w:rPr>
      </w:pPr>
      <w:r w:rsidRPr="00E07AB9">
        <w:rPr>
          <w:color w:val="000000"/>
        </w:rPr>
        <w:t>- производить комплексный уход за газонами, систематический покос газонов и иной травянистой растительности;</w:t>
      </w:r>
    </w:p>
    <w:p w14:paraId="6EAE3429" w14:textId="77777777" w:rsidR="00E07AB9" w:rsidRPr="00E07AB9" w:rsidRDefault="00E07AB9" w:rsidP="00E07AB9">
      <w:pPr>
        <w:ind w:firstLine="567"/>
        <w:jc w:val="both"/>
        <w:rPr>
          <w:color w:val="000000"/>
        </w:rPr>
      </w:pPr>
      <w:r w:rsidRPr="00E07AB9">
        <w:rPr>
          <w:color w:val="000000"/>
        </w:rPr>
        <w:t>- проводить своевременный ремонт ограждений зеленых насаждений.</w:t>
      </w:r>
    </w:p>
    <w:p w14:paraId="2C13E8BB"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15.7.</w:t>
      </w:r>
      <w:r w:rsidRPr="00E07AB9">
        <w:rPr>
          <w:color w:val="000000"/>
        </w:rPr>
        <w:t xml:space="preserve"> Луговые газоны в парках и лесопарках, созданные на базе естественной луговой высокотравной многовидовой растительности, допускается оставлять в виде цветущего разнотравья, вдоль объектов пешеходных коммуникаций и по периметру площадок следует производить покос травы.</w:t>
      </w:r>
    </w:p>
    <w:p w14:paraId="12D40DB3"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15.8</w:t>
      </w:r>
      <w:r w:rsidRPr="00E07AB9">
        <w:rPr>
          <w:color w:val="000000"/>
        </w:rPr>
        <w:t>. На газонах парков и лесопарков, в массивах и группах, удаленных от дорог, допускается не сгребать опавшую листву во избежание выноса органики и обеднения почв. Сжигание травы и опавшей листвы запрещено.</w:t>
      </w:r>
    </w:p>
    <w:p w14:paraId="6C1E559B"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15.9.</w:t>
      </w:r>
      <w:r w:rsidRPr="00E07AB9">
        <w:rPr>
          <w:color w:val="000000"/>
        </w:rPr>
        <w:t xml:space="preserve"> Подсев газонных трав на газонах производится по мере необходимости. Допускается использовать устойчивые к </w:t>
      </w:r>
      <w:proofErr w:type="spellStart"/>
      <w:r w:rsidRPr="00E07AB9">
        <w:rPr>
          <w:color w:val="000000"/>
        </w:rPr>
        <w:t>вытаптыванию</w:t>
      </w:r>
      <w:proofErr w:type="spellEnd"/>
      <w:r w:rsidRPr="00E07AB9">
        <w:rPr>
          <w:color w:val="000000"/>
        </w:rPr>
        <w:t xml:space="preserve"> сорта трав. Полив газонов и цветников следует производить в утреннее или вечернее время по мере необходимости.</w:t>
      </w:r>
    </w:p>
    <w:p w14:paraId="62C70362"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15.10.</w:t>
      </w:r>
      <w:r w:rsidRPr="00E07AB9">
        <w:rPr>
          <w:color w:val="000000"/>
        </w:rPr>
        <w:t xml:space="preserve"> Погибшие и потерявшие декоративный вид цветы в цветниках и вазонах необходимо удалять сразу с одновременной подсадкой новых растений либо иным декоративным оформлением.</w:t>
      </w:r>
    </w:p>
    <w:bookmarkEnd w:id="37"/>
    <w:p w14:paraId="44A78CCE" w14:textId="77777777" w:rsidR="00E07AB9" w:rsidRPr="00E07AB9" w:rsidRDefault="00E07AB9" w:rsidP="00E07AB9">
      <w:pPr>
        <w:ind w:firstLine="567"/>
        <w:jc w:val="center"/>
        <w:rPr>
          <w:b/>
          <w:color w:val="000000"/>
          <w:u w:val="single"/>
        </w:rPr>
      </w:pPr>
      <w:r w:rsidRPr="00E07AB9">
        <w:rPr>
          <w:b/>
          <w:color w:val="000000"/>
          <w:u w:val="single"/>
        </w:rPr>
        <w:lastRenderedPageBreak/>
        <w:t>Глава 16. Восстановление зелёных насаждений</w:t>
      </w:r>
    </w:p>
    <w:p w14:paraId="07D0E509"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16.1.</w:t>
      </w:r>
      <w:r w:rsidRPr="00E07AB9">
        <w:rPr>
          <w:color w:val="000000"/>
        </w:rPr>
        <w:t xml:space="preserve"> Компенсационное озеленение производится с учётом следующих требований:</w:t>
      </w:r>
    </w:p>
    <w:p w14:paraId="73EF50ED" w14:textId="77777777" w:rsidR="00E07AB9" w:rsidRPr="00E07AB9" w:rsidRDefault="00E07AB9" w:rsidP="00E07AB9">
      <w:pPr>
        <w:ind w:firstLine="567"/>
        <w:jc w:val="both"/>
        <w:rPr>
          <w:color w:val="000000"/>
        </w:rPr>
      </w:pPr>
      <w:r w:rsidRPr="00E07AB9">
        <w:rPr>
          <w:color w:val="000000"/>
        </w:rPr>
        <w:t>1) количество восстанавливаемых зелёных насаждений должно быть не менее вырубленных без сокращения площади озеленённой территории;</w:t>
      </w:r>
    </w:p>
    <w:p w14:paraId="3F0078F4" w14:textId="77777777" w:rsidR="00E07AB9" w:rsidRPr="00E07AB9" w:rsidRDefault="00E07AB9" w:rsidP="00E07AB9">
      <w:pPr>
        <w:ind w:firstLine="567"/>
        <w:jc w:val="both"/>
        <w:rPr>
          <w:color w:val="000000"/>
        </w:rPr>
      </w:pPr>
      <w:r w:rsidRPr="00E07AB9">
        <w:rPr>
          <w:color w:val="000000"/>
        </w:rPr>
        <w:t>2) видовой состав и конструкция восстанавливаемых зелёных насаждений по экологическим и эстетическим характеристикам подлежат улучшению;</w:t>
      </w:r>
    </w:p>
    <w:p w14:paraId="102CEF00" w14:textId="77777777" w:rsidR="00E07AB9" w:rsidRPr="00E07AB9" w:rsidRDefault="00E07AB9" w:rsidP="00E07AB9">
      <w:pPr>
        <w:ind w:firstLine="567"/>
        <w:jc w:val="both"/>
        <w:rPr>
          <w:color w:val="000000"/>
        </w:rPr>
      </w:pPr>
      <w:r w:rsidRPr="00E07AB9">
        <w:rPr>
          <w:color w:val="000000"/>
        </w:rPr>
        <w:t>3) восстановление производится в пределах территории, где была произведена вырубка, с высадкой деревьев.</w:t>
      </w:r>
    </w:p>
    <w:p w14:paraId="26D99BFB"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16.2.</w:t>
      </w:r>
      <w:r w:rsidRPr="00E07AB9">
        <w:rPr>
          <w:color w:val="000000"/>
        </w:rPr>
        <w:t xml:space="preserve"> Компенсационное озеленение производится за счёт средств физических или юридических лиц, в интересах которых была произведена вырубка.</w:t>
      </w:r>
    </w:p>
    <w:p w14:paraId="0541C2E1" w14:textId="77777777" w:rsidR="00E07AB9" w:rsidRPr="00E07AB9" w:rsidRDefault="00E07AB9" w:rsidP="00E07AB9">
      <w:pPr>
        <w:ind w:firstLine="567"/>
        <w:jc w:val="both"/>
        <w:rPr>
          <w:color w:val="000000"/>
        </w:rPr>
      </w:pPr>
      <w:r w:rsidRPr="00E07AB9">
        <w:rPr>
          <w:color w:val="000000"/>
        </w:rPr>
        <w:t>Компенсационное озеленение по фактам незаконных вырубки, уничтожения (при невозможности установления виновного лица), естественной гибели зелёных насаждений производится за счёт средств бюджета поселения.</w:t>
      </w:r>
    </w:p>
    <w:p w14:paraId="46DDEB48"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16.3.</w:t>
      </w:r>
      <w:r w:rsidRPr="00E07AB9">
        <w:rPr>
          <w:color w:val="000000"/>
        </w:rPr>
        <w:t xml:space="preserve"> Расчёт восстановительной стоимости производится при оформлении порубочного билета и (или) разрешения в порядке, определённом </w:t>
      </w:r>
      <w:bookmarkStart w:id="39" w:name="_Hlk103948764"/>
      <w:r w:rsidRPr="00E07AB9">
        <w:rPr>
          <w:color w:val="000000"/>
        </w:rPr>
        <w:t>муниципальным правовым актом уполномоченного органа</w:t>
      </w:r>
      <w:bookmarkEnd w:id="39"/>
      <w:r w:rsidRPr="00E07AB9">
        <w:rPr>
          <w:color w:val="000000"/>
        </w:rPr>
        <w:t xml:space="preserve">. </w:t>
      </w:r>
    </w:p>
    <w:p w14:paraId="4A98162D"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16.4</w:t>
      </w:r>
      <w:r w:rsidRPr="00E07AB9">
        <w:rPr>
          <w:color w:val="000000"/>
        </w:rPr>
        <w:t>. Компенсационное озеленение производится в границах поселения в вегетационный период, подходящий для посадки (посева) зеленых насаждений в открытый грунт, в течение двух лет с момента повреждения или уничтожения зеленых насаждений.</w:t>
      </w:r>
    </w:p>
    <w:bookmarkEnd w:id="4"/>
    <w:p w14:paraId="1F100E1A" w14:textId="77777777" w:rsidR="00E07AB9" w:rsidRPr="00E07AB9" w:rsidRDefault="00E07AB9" w:rsidP="00E07AB9">
      <w:pPr>
        <w:ind w:firstLine="567"/>
        <w:jc w:val="center"/>
        <w:rPr>
          <w:rFonts w:eastAsia="Calibri"/>
          <w:b/>
          <w:color w:val="000000"/>
          <w:u w:val="single"/>
        </w:rPr>
      </w:pPr>
      <w:r w:rsidRPr="00E07AB9">
        <w:rPr>
          <w:rFonts w:eastAsia="Calibri"/>
          <w:b/>
          <w:color w:val="000000"/>
          <w:u w:val="single"/>
        </w:rPr>
        <w:t>Глава 17. Мероприятия по выявлению карантинных, ядовитых и сорных растений, борьбе с ними, локализации, ликвидации их очагов</w:t>
      </w:r>
    </w:p>
    <w:p w14:paraId="17DAB859" w14:textId="77777777" w:rsidR="00E07AB9" w:rsidRPr="00E07AB9" w:rsidRDefault="00E07AB9" w:rsidP="00E07AB9">
      <w:pPr>
        <w:ind w:firstLine="567"/>
        <w:jc w:val="both"/>
        <w:rPr>
          <w:rFonts w:eastAsia="Calibri"/>
          <w:color w:val="000000"/>
        </w:rPr>
      </w:pPr>
      <w:r w:rsidRPr="00E07AB9">
        <w:rPr>
          <w:rStyle w:val="aff2"/>
        </w:rPr>
        <w:t>Статья</w:t>
      </w:r>
      <w:r w:rsidRPr="00E07AB9">
        <w:rPr>
          <w:rFonts w:eastAsia="Calibri"/>
          <w:color w:val="000000"/>
        </w:rPr>
        <w:t xml:space="preserve"> </w:t>
      </w:r>
      <w:r w:rsidRPr="00E07AB9">
        <w:rPr>
          <w:rFonts w:eastAsia="Calibri"/>
          <w:b/>
          <w:color w:val="000000"/>
        </w:rPr>
        <w:t>17.1</w:t>
      </w:r>
      <w:r w:rsidRPr="00E07AB9">
        <w:rPr>
          <w:rFonts w:eastAsia="Calibri"/>
          <w:color w:val="000000"/>
        </w:rPr>
        <w:t>. Мероприятия по выявлению карантинных и ядовитых растений, борьбе с ними, локализации, ликвидации их очагов осуществляются:</w:t>
      </w:r>
    </w:p>
    <w:p w14:paraId="3CDEE721" w14:textId="77777777" w:rsidR="00E07AB9" w:rsidRPr="00E07AB9" w:rsidRDefault="00E07AB9" w:rsidP="00E07AB9">
      <w:pPr>
        <w:ind w:firstLine="567"/>
        <w:jc w:val="both"/>
        <w:rPr>
          <w:rFonts w:eastAsia="Calibri"/>
          <w:color w:val="000000"/>
        </w:rPr>
      </w:pPr>
      <w:r w:rsidRPr="00E07AB9">
        <w:rPr>
          <w:rFonts w:eastAsia="Calibri"/>
          <w:color w:val="000000"/>
        </w:rPr>
        <w:t>- физическими, юридическими лицами, индивидуальными предпринимателями на земельных участках, находящихся в их собственности, аренде, либо на ином праве, осуществляющими владение, пользование, а также на территориях, прилегающих к указанным участкам;</w:t>
      </w:r>
    </w:p>
    <w:p w14:paraId="4E55AAB0" w14:textId="77777777" w:rsidR="00E07AB9" w:rsidRPr="00E07AB9" w:rsidRDefault="00E07AB9" w:rsidP="00E07AB9">
      <w:pPr>
        <w:ind w:firstLine="567"/>
        <w:jc w:val="both"/>
        <w:rPr>
          <w:rFonts w:eastAsia="Calibri"/>
          <w:color w:val="000000"/>
        </w:rPr>
      </w:pPr>
      <w:r w:rsidRPr="00E07AB9">
        <w:rPr>
          <w:rFonts w:eastAsia="Calibri"/>
          <w:color w:val="000000"/>
        </w:rPr>
        <w:t>- собственниками помещений в многоквартирном доме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либо лицом, ими уполномоченным, на прилегающих к многоквартирным домам территориях;</w:t>
      </w:r>
    </w:p>
    <w:p w14:paraId="478209A3" w14:textId="77777777" w:rsidR="00E07AB9" w:rsidRPr="00E07AB9" w:rsidRDefault="00E07AB9" w:rsidP="00E07AB9">
      <w:pPr>
        <w:ind w:firstLine="567"/>
        <w:jc w:val="both"/>
        <w:rPr>
          <w:rFonts w:eastAsia="Calibri"/>
          <w:color w:val="000000"/>
        </w:rPr>
      </w:pPr>
      <w:r w:rsidRPr="00E07AB9">
        <w:rPr>
          <w:rFonts w:eastAsia="Calibri"/>
          <w:color w:val="000000"/>
        </w:rPr>
        <w:t>- уполномоченным органом на озелененных территориях общего пользования, в границах дорог общего пользования местного значения поселения, сведения о которых внесены в реестр муниципального имущества поселения;</w:t>
      </w:r>
    </w:p>
    <w:p w14:paraId="62B89B0A" w14:textId="77777777" w:rsidR="00E07AB9" w:rsidRPr="00E07AB9" w:rsidRDefault="00E07AB9" w:rsidP="00E07AB9">
      <w:pPr>
        <w:ind w:firstLine="567"/>
        <w:jc w:val="both"/>
        <w:rPr>
          <w:rFonts w:eastAsia="Calibri"/>
          <w:color w:val="000000"/>
        </w:rPr>
      </w:pPr>
      <w:r w:rsidRPr="00E07AB9">
        <w:rPr>
          <w:rFonts w:eastAsia="Calibri"/>
          <w:color w:val="000000"/>
        </w:rPr>
        <w:t>- уполномоченным органом на территориях, не указанных в настоящем пункте и не закрепленных для содержания и благоустройства за физическими, юридическими лицами, индивидуальными предпринимателями.</w:t>
      </w:r>
    </w:p>
    <w:p w14:paraId="5F20ACE4" w14:textId="77777777" w:rsidR="00E07AB9" w:rsidRPr="00E07AB9" w:rsidRDefault="00E07AB9" w:rsidP="00E07AB9">
      <w:pPr>
        <w:ind w:firstLine="567"/>
        <w:jc w:val="both"/>
        <w:rPr>
          <w:rFonts w:eastAsia="Calibri"/>
          <w:color w:val="000000"/>
        </w:rPr>
      </w:pPr>
      <w:r w:rsidRPr="00E07AB9">
        <w:rPr>
          <w:rFonts w:eastAsia="Calibri"/>
          <w:color w:val="000000"/>
        </w:rPr>
        <w:t>Мероприятия по выявлению сорных растений и борьбе с ними осуществляют лица, указанные в абзацах втором — пятом настоящего пункта, а также собственники и (или) иные законные владельцы зданий, строений, сооружений, нестационарных объектов на прилегающих территориях.</w:t>
      </w:r>
    </w:p>
    <w:p w14:paraId="03959401" w14:textId="77777777" w:rsidR="00E07AB9" w:rsidRPr="00E07AB9" w:rsidRDefault="00E07AB9" w:rsidP="00E07AB9">
      <w:pPr>
        <w:ind w:firstLine="567"/>
        <w:jc w:val="both"/>
        <w:rPr>
          <w:rFonts w:eastAsia="Calibri"/>
          <w:color w:val="000000"/>
        </w:rPr>
      </w:pPr>
      <w:r w:rsidRPr="00E07AB9">
        <w:rPr>
          <w:rStyle w:val="aff2"/>
        </w:rPr>
        <w:t>Статья</w:t>
      </w:r>
      <w:r w:rsidRPr="00E07AB9">
        <w:rPr>
          <w:rFonts w:eastAsia="Calibri"/>
          <w:color w:val="000000"/>
        </w:rPr>
        <w:t xml:space="preserve"> </w:t>
      </w:r>
      <w:r w:rsidRPr="00E07AB9">
        <w:rPr>
          <w:rFonts w:eastAsia="Calibri"/>
          <w:b/>
          <w:color w:val="000000"/>
        </w:rPr>
        <w:t>17.2.</w:t>
      </w:r>
      <w:r w:rsidRPr="00E07AB9">
        <w:rPr>
          <w:rFonts w:eastAsia="Calibri"/>
          <w:color w:val="000000"/>
        </w:rPr>
        <w:t xml:space="preserve"> В целях своевременного выявления карантинных и ядовитых растений лица, указанные в абзацах втором — пятом пункта 17.1 настоящих Правил, собственными силами либо с привлечением третьих лиц (в том числе специализированной организации):</w:t>
      </w:r>
    </w:p>
    <w:p w14:paraId="1C5B906E" w14:textId="77777777" w:rsidR="00E07AB9" w:rsidRPr="00E07AB9" w:rsidRDefault="00E07AB9" w:rsidP="00E07AB9">
      <w:pPr>
        <w:ind w:firstLine="567"/>
        <w:jc w:val="both"/>
        <w:rPr>
          <w:rFonts w:eastAsia="Calibri"/>
          <w:color w:val="000000"/>
        </w:rPr>
      </w:pPr>
      <w:r w:rsidRPr="00E07AB9">
        <w:rPr>
          <w:rFonts w:eastAsia="Calibri"/>
          <w:color w:val="000000"/>
        </w:rPr>
        <w:t>- проводят систематические обследования территорий;</w:t>
      </w:r>
    </w:p>
    <w:p w14:paraId="7FC089EC" w14:textId="77777777" w:rsidR="00E07AB9" w:rsidRPr="00E07AB9" w:rsidRDefault="00E07AB9" w:rsidP="00E07AB9">
      <w:pPr>
        <w:ind w:firstLine="567"/>
        <w:jc w:val="both"/>
        <w:rPr>
          <w:rFonts w:eastAsia="Calibri"/>
          <w:color w:val="000000"/>
        </w:rPr>
      </w:pPr>
      <w:proofErr w:type="gramStart"/>
      <w:r w:rsidRPr="00E07AB9">
        <w:rPr>
          <w:rFonts w:eastAsia="Calibri"/>
          <w:color w:val="000000"/>
        </w:rPr>
        <w:t>- извещают незамедлительно, в том числе в электронной форме, федеральный орган исполнительной власти, осуществляющий функции по контролю и надзору в области карантина растений, об обнаружении признаков заражения и (или) засорения земельного участка карантинными растениями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карантина растений;</w:t>
      </w:r>
      <w:proofErr w:type="gramEnd"/>
    </w:p>
    <w:p w14:paraId="18782B42" w14:textId="77777777" w:rsidR="00E07AB9" w:rsidRPr="00E07AB9" w:rsidRDefault="00E07AB9" w:rsidP="00E07AB9">
      <w:pPr>
        <w:ind w:firstLine="567"/>
        <w:jc w:val="both"/>
        <w:rPr>
          <w:rFonts w:eastAsia="Calibri"/>
          <w:color w:val="000000"/>
        </w:rPr>
      </w:pPr>
      <w:r w:rsidRPr="00E07AB9">
        <w:rPr>
          <w:rFonts w:eastAsia="Calibri"/>
          <w:color w:val="000000"/>
        </w:rPr>
        <w:t>- проводят фитосанитарные мероприятия по локализации и ликвидации карантинных и ядовитых растений.</w:t>
      </w:r>
    </w:p>
    <w:p w14:paraId="552034A7" w14:textId="77777777" w:rsidR="00E07AB9" w:rsidRPr="00E07AB9" w:rsidRDefault="00E07AB9" w:rsidP="00E07AB9">
      <w:pPr>
        <w:ind w:firstLine="567"/>
        <w:jc w:val="both"/>
        <w:rPr>
          <w:rFonts w:eastAsia="Calibri"/>
          <w:color w:val="000000"/>
        </w:rPr>
      </w:pPr>
      <w:r w:rsidRPr="00E07AB9">
        <w:rPr>
          <w:rStyle w:val="aff2"/>
        </w:rPr>
        <w:lastRenderedPageBreak/>
        <w:t>Статья</w:t>
      </w:r>
      <w:r w:rsidRPr="00E07AB9">
        <w:rPr>
          <w:rFonts w:eastAsia="Calibri"/>
          <w:color w:val="000000"/>
        </w:rPr>
        <w:t xml:space="preserve"> </w:t>
      </w:r>
      <w:r w:rsidRPr="00E07AB9">
        <w:rPr>
          <w:rFonts w:eastAsia="Calibri"/>
          <w:b/>
          <w:color w:val="000000"/>
        </w:rPr>
        <w:t>17.3.</w:t>
      </w:r>
      <w:r w:rsidRPr="00E07AB9">
        <w:rPr>
          <w:rFonts w:eastAsia="Calibri"/>
          <w:color w:val="000000"/>
        </w:rPr>
        <w:t xml:space="preserve"> Лица, указанные в пункте 17.1 настоящих Правил, принимают меры по защите от зарастания сорными растениями и своевременному проведению покоса и мероприятий по удалению сорных растений.</w:t>
      </w:r>
    </w:p>
    <w:p w14:paraId="4F90D4EA" w14:textId="77777777" w:rsidR="00E07AB9" w:rsidRPr="00E07AB9" w:rsidRDefault="00E07AB9" w:rsidP="00E07AB9">
      <w:pPr>
        <w:ind w:firstLine="567"/>
        <w:jc w:val="both"/>
        <w:rPr>
          <w:rFonts w:eastAsia="Calibri"/>
          <w:color w:val="000000"/>
        </w:rPr>
      </w:pPr>
      <w:r w:rsidRPr="00E07AB9">
        <w:rPr>
          <w:rStyle w:val="aff2"/>
        </w:rPr>
        <w:t>Статья</w:t>
      </w:r>
      <w:r w:rsidRPr="00E07AB9">
        <w:rPr>
          <w:rFonts w:eastAsia="Calibri"/>
          <w:color w:val="000000"/>
        </w:rPr>
        <w:t xml:space="preserve"> </w:t>
      </w:r>
      <w:r w:rsidRPr="00E07AB9">
        <w:rPr>
          <w:rFonts w:eastAsia="Calibri"/>
          <w:b/>
          <w:color w:val="000000"/>
        </w:rPr>
        <w:t>17.4.</w:t>
      </w:r>
      <w:r w:rsidRPr="00E07AB9">
        <w:rPr>
          <w:rFonts w:eastAsia="Calibri"/>
          <w:color w:val="000000"/>
        </w:rPr>
        <w:t xml:space="preserve"> Лица, указанные в пункте 17.1 настоящих Правил, обязаны проводить мероприятия по удалению борщевика Сосновского.</w:t>
      </w:r>
    </w:p>
    <w:p w14:paraId="02450495" w14:textId="77777777" w:rsidR="00E07AB9" w:rsidRPr="00E07AB9" w:rsidRDefault="00E07AB9" w:rsidP="00E07AB9">
      <w:pPr>
        <w:ind w:firstLine="567"/>
        <w:jc w:val="both"/>
        <w:rPr>
          <w:rFonts w:eastAsia="Calibri"/>
          <w:color w:val="000000"/>
        </w:rPr>
      </w:pPr>
      <w:r w:rsidRPr="00E07AB9">
        <w:rPr>
          <w:rFonts w:eastAsia="Calibri"/>
          <w:color w:val="000000"/>
        </w:rPr>
        <w:t xml:space="preserve">Мероприятия по удалению борщевика Сосновского должны проводиться до его </w:t>
      </w:r>
      <w:proofErr w:type="spellStart"/>
      <w:r w:rsidRPr="00E07AB9">
        <w:rPr>
          <w:rFonts w:eastAsia="Calibri"/>
          <w:color w:val="000000"/>
        </w:rPr>
        <w:t>бутонизации</w:t>
      </w:r>
      <w:proofErr w:type="spellEnd"/>
      <w:r w:rsidRPr="00E07AB9">
        <w:rPr>
          <w:rFonts w:eastAsia="Calibri"/>
          <w:color w:val="000000"/>
        </w:rPr>
        <w:t xml:space="preserve"> и начала цветения следующими способами:</w:t>
      </w:r>
    </w:p>
    <w:p w14:paraId="2CCD6700" w14:textId="77777777" w:rsidR="00E07AB9" w:rsidRPr="00E07AB9" w:rsidRDefault="00E07AB9" w:rsidP="00E07AB9">
      <w:pPr>
        <w:ind w:firstLine="567"/>
        <w:jc w:val="both"/>
        <w:rPr>
          <w:rFonts w:eastAsia="Calibri"/>
          <w:color w:val="000000"/>
        </w:rPr>
      </w:pPr>
      <w:proofErr w:type="gramStart"/>
      <w:r w:rsidRPr="00E07AB9">
        <w:rPr>
          <w:rFonts w:eastAsia="Calibri"/>
          <w:color w:val="000000"/>
        </w:rPr>
        <w:t>химическим</w:t>
      </w:r>
      <w:proofErr w:type="gramEnd"/>
      <w:r w:rsidRPr="00E07AB9">
        <w:rPr>
          <w:rFonts w:eastAsia="Calibri"/>
          <w:color w:val="000000"/>
        </w:rPr>
        <w:t xml:space="preserve"> - опрыскивание очагов произрастания гербицидами и (или) арборицидами;</w:t>
      </w:r>
    </w:p>
    <w:p w14:paraId="5EF53E8C" w14:textId="77777777" w:rsidR="00E07AB9" w:rsidRPr="00E07AB9" w:rsidRDefault="00E07AB9" w:rsidP="00E07AB9">
      <w:pPr>
        <w:ind w:firstLine="567"/>
        <w:jc w:val="both"/>
        <w:rPr>
          <w:rFonts w:eastAsia="Calibri"/>
          <w:color w:val="000000"/>
        </w:rPr>
      </w:pPr>
      <w:proofErr w:type="gramStart"/>
      <w:r w:rsidRPr="00E07AB9">
        <w:rPr>
          <w:rFonts w:eastAsia="Calibri"/>
          <w:color w:val="000000"/>
        </w:rPr>
        <w:t>механическим</w:t>
      </w:r>
      <w:proofErr w:type="gramEnd"/>
      <w:r w:rsidRPr="00E07AB9">
        <w:rPr>
          <w:rFonts w:eastAsia="Calibri"/>
          <w:color w:val="000000"/>
        </w:rPr>
        <w:t xml:space="preserve"> - скашивание, уборка сухих растений, выкапывание корневой системы;</w:t>
      </w:r>
    </w:p>
    <w:p w14:paraId="016D5FA6" w14:textId="77777777" w:rsidR="00E07AB9" w:rsidRPr="00E07AB9" w:rsidRDefault="00E07AB9" w:rsidP="00E07AB9">
      <w:pPr>
        <w:ind w:firstLine="567"/>
        <w:jc w:val="both"/>
        <w:rPr>
          <w:color w:val="000000"/>
        </w:rPr>
      </w:pPr>
      <w:proofErr w:type="gramStart"/>
      <w:r w:rsidRPr="00E07AB9">
        <w:rPr>
          <w:rFonts w:eastAsia="Calibri"/>
          <w:color w:val="000000"/>
        </w:rPr>
        <w:t>агротехническим</w:t>
      </w:r>
      <w:proofErr w:type="gramEnd"/>
      <w:r w:rsidRPr="00E07AB9">
        <w:rPr>
          <w:rFonts w:eastAsia="Calibri"/>
          <w:color w:val="000000"/>
        </w:rPr>
        <w:t xml:space="preserve"> - обработка почвы, посев многолетних трав.</w:t>
      </w:r>
    </w:p>
    <w:p w14:paraId="495B3734" w14:textId="77777777" w:rsidR="00E07AB9" w:rsidRPr="00E07AB9" w:rsidRDefault="00E07AB9" w:rsidP="00E07AB9">
      <w:pPr>
        <w:ind w:firstLine="567"/>
        <w:jc w:val="center"/>
        <w:rPr>
          <w:b/>
          <w:bCs/>
          <w:color w:val="000000"/>
          <w:u w:val="single"/>
        </w:rPr>
      </w:pPr>
      <w:r w:rsidRPr="00E07AB9">
        <w:rPr>
          <w:b/>
          <w:bCs/>
          <w:color w:val="000000"/>
          <w:u w:val="single"/>
        </w:rPr>
        <w:t xml:space="preserve">Глава 18. Места (площадки) накопления </w:t>
      </w:r>
      <w:proofErr w:type="gramStart"/>
      <w:r w:rsidRPr="00E07AB9">
        <w:rPr>
          <w:b/>
          <w:bCs/>
          <w:color w:val="000000"/>
          <w:u w:val="single"/>
        </w:rPr>
        <w:t>твердых</w:t>
      </w:r>
      <w:proofErr w:type="gramEnd"/>
    </w:p>
    <w:p w14:paraId="4B6191F1" w14:textId="77777777" w:rsidR="00E07AB9" w:rsidRPr="00E07AB9" w:rsidRDefault="00E07AB9" w:rsidP="00E07AB9">
      <w:pPr>
        <w:ind w:firstLine="567"/>
        <w:jc w:val="center"/>
        <w:rPr>
          <w:b/>
          <w:bCs/>
          <w:color w:val="000000"/>
          <w:u w:val="single"/>
        </w:rPr>
      </w:pPr>
      <w:r w:rsidRPr="00E07AB9">
        <w:rPr>
          <w:b/>
          <w:bCs/>
          <w:color w:val="000000"/>
          <w:u w:val="single"/>
        </w:rPr>
        <w:t xml:space="preserve"> коммунальных отходов</w:t>
      </w:r>
    </w:p>
    <w:p w14:paraId="2950E9D1" w14:textId="77777777" w:rsidR="00E07AB9" w:rsidRPr="00E07AB9" w:rsidRDefault="00E07AB9" w:rsidP="00E07AB9">
      <w:pPr>
        <w:ind w:firstLine="567"/>
        <w:jc w:val="both"/>
        <w:rPr>
          <w:color w:val="FF0000"/>
        </w:rPr>
      </w:pPr>
      <w:r w:rsidRPr="00E07AB9">
        <w:rPr>
          <w:rStyle w:val="aff2"/>
        </w:rPr>
        <w:t>Статья</w:t>
      </w:r>
      <w:r w:rsidRPr="00E07AB9">
        <w:rPr>
          <w:color w:val="000000"/>
        </w:rPr>
        <w:t xml:space="preserve"> </w:t>
      </w:r>
      <w:r w:rsidRPr="00E07AB9">
        <w:rPr>
          <w:b/>
          <w:color w:val="000000"/>
        </w:rPr>
        <w:t>18.1.</w:t>
      </w:r>
      <w:r w:rsidRPr="00E07AB9">
        <w:rPr>
          <w:color w:val="000000"/>
        </w:rPr>
        <w:t xml:space="preserve"> Складирование твердых коммунальных отходов осуществляется потребителями в местах (на площадках) накопления твердых коммунальных отходов, определенных договорами на оказание услуг по обращению с твердыми коммунальными отходами, заключенными с региональным оператором по обращению с твердыми коммунальными отходами на территории </w:t>
      </w:r>
      <w:bookmarkStart w:id="40" w:name="_Hlk104198309"/>
      <w:r w:rsidRPr="00E07AB9">
        <w:rPr>
          <w:color w:val="000000"/>
        </w:rPr>
        <w:t>Ростовской области</w:t>
      </w:r>
      <w:bookmarkEnd w:id="40"/>
      <w:r w:rsidRPr="00E07AB9">
        <w:rPr>
          <w:color w:val="000000"/>
        </w:rPr>
        <w:t>, в соответствии с территориальной схемой обращения с отходами Ростовской области.</w:t>
      </w:r>
    </w:p>
    <w:p w14:paraId="2026CD05" w14:textId="77777777" w:rsidR="00E07AB9" w:rsidRPr="00E07AB9" w:rsidRDefault="00E07AB9" w:rsidP="00E07AB9">
      <w:pPr>
        <w:ind w:firstLine="567"/>
        <w:jc w:val="both"/>
        <w:rPr>
          <w:color w:val="000000"/>
        </w:rPr>
      </w:pPr>
      <w:r w:rsidRPr="00E07AB9">
        <w:rPr>
          <w:color w:val="000000"/>
        </w:rPr>
        <w:t>Складирование твердых коммунальных отходов, за исключением крупногабаритных отходов, осуществляется потребителями в контейнеры, расположенные на контейнерных площадках.</w:t>
      </w:r>
    </w:p>
    <w:p w14:paraId="0B940758" w14:textId="77777777" w:rsidR="00E07AB9" w:rsidRPr="00E07AB9" w:rsidRDefault="00E07AB9" w:rsidP="00E07AB9">
      <w:pPr>
        <w:ind w:firstLine="567"/>
        <w:jc w:val="both"/>
        <w:rPr>
          <w:color w:val="000000"/>
        </w:rPr>
      </w:pPr>
      <w:r w:rsidRPr="00E07AB9">
        <w:rPr>
          <w:color w:val="000000"/>
        </w:rPr>
        <w:t>Складирование крупногабаритных отходов может осуществляться в местах (на площадках) накопления твердых коммунальных отходов следующими способами:</w:t>
      </w:r>
    </w:p>
    <w:p w14:paraId="48EA7C3B" w14:textId="77777777" w:rsidR="00E07AB9" w:rsidRPr="00E07AB9" w:rsidRDefault="00E07AB9" w:rsidP="00E07AB9">
      <w:pPr>
        <w:ind w:firstLine="567"/>
        <w:jc w:val="both"/>
        <w:rPr>
          <w:color w:val="000000"/>
        </w:rPr>
      </w:pPr>
      <w:r w:rsidRPr="00E07AB9">
        <w:rPr>
          <w:color w:val="000000"/>
        </w:rPr>
        <w:t>а) в бункеры, расположенные на контейнерных площадках;</w:t>
      </w:r>
    </w:p>
    <w:p w14:paraId="66ACC54A" w14:textId="77777777" w:rsidR="00E07AB9" w:rsidRPr="00E07AB9" w:rsidRDefault="00E07AB9" w:rsidP="00E07AB9">
      <w:pPr>
        <w:ind w:firstLine="567"/>
        <w:jc w:val="both"/>
        <w:rPr>
          <w:color w:val="000000"/>
        </w:rPr>
      </w:pPr>
      <w:r w:rsidRPr="00E07AB9">
        <w:rPr>
          <w:color w:val="000000"/>
        </w:rPr>
        <w:t>б) на специальных площадках для складирования крупногабаритных отходов (далее – специальные площадки).</w:t>
      </w:r>
    </w:p>
    <w:p w14:paraId="0D198A44"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18.2.</w:t>
      </w:r>
      <w:r w:rsidRPr="00E07AB9">
        <w:rPr>
          <w:color w:val="000000"/>
        </w:rPr>
        <w:t xml:space="preserve"> Требования к количеству, объему, материалу контейнеров и бункеров устанавливаются законодательством Российской Федерации в области санитарно-эпидемиологического благополучия населения, а также иными нормативными правовыми актами.</w:t>
      </w:r>
    </w:p>
    <w:p w14:paraId="27DA1923"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18.3.</w:t>
      </w:r>
      <w:r w:rsidRPr="00E07AB9">
        <w:rPr>
          <w:bCs/>
          <w:color w:val="000000"/>
        </w:rPr>
        <w:t xml:space="preserve"> Контейнерные площадки независимо от видов мусоросборников (контейнеров и бункеров) должны иметь подъездной путь, твердое (асфальтовое, бетонное) покрытие с уклоном для отведения талых и дождевых сточных вод, а также ограждение, обеспечивающее предупреждение распространения отходов за пределы контейнерной площадки.</w:t>
      </w:r>
    </w:p>
    <w:p w14:paraId="750323A9" w14:textId="77777777" w:rsidR="00E07AB9" w:rsidRPr="00E07AB9" w:rsidRDefault="00E07AB9" w:rsidP="00E07AB9">
      <w:pPr>
        <w:ind w:firstLine="567"/>
        <w:jc w:val="both"/>
        <w:rPr>
          <w:bCs/>
          <w:color w:val="000000"/>
        </w:rPr>
      </w:pPr>
      <w:r w:rsidRPr="00E07AB9">
        <w:rPr>
          <w:bCs/>
          <w:color w:val="000000"/>
        </w:rPr>
        <w:t>Специальные площадки должны иметь подъездной путь, твердое (асфальтовое, бетонное) покрытие с уклоном для отведения талых и дождевых сточных вод, а также ограждение с трех сторон высотой не менее 1 метра.</w:t>
      </w:r>
    </w:p>
    <w:p w14:paraId="147C0355" w14:textId="77777777" w:rsidR="00E07AB9" w:rsidRPr="00E07AB9" w:rsidRDefault="00E07AB9" w:rsidP="00E07AB9">
      <w:pPr>
        <w:ind w:firstLine="567"/>
        <w:jc w:val="both"/>
        <w:rPr>
          <w:bCs/>
          <w:color w:val="000000"/>
        </w:rPr>
      </w:pPr>
      <w:r w:rsidRPr="00E07AB9">
        <w:rPr>
          <w:bCs/>
          <w:color w:val="000000"/>
        </w:rPr>
        <w:t>Запрещается устраивать ограждение контейнерной площадки из сварной сетки, сетки-</w:t>
      </w:r>
      <w:proofErr w:type="spellStart"/>
      <w:r w:rsidRPr="00E07AB9">
        <w:rPr>
          <w:bCs/>
          <w:color w:val="000000"/>
        </w:rPr>
        <w:t>рабицы</w:t>
      </w:r>
      <w:proofErr w:type="spellEnd"/>
      <w:r w:rsidRPr="00E07AB9">
        <w:rPr>
          <w:bCs/>
          <w:color w:val="000000"/>
        </w:rPr>
        <w:t>, решеток из прута и прутка, арматуры, бетонных и железобетонных изделий, дерева, ткани, картона, бумаги, пластиковых изделий, шифера, поддонов, иных подобных изделий и материалов.</w:t>
      </w:r>
    </w:p>
    <w:p w14:paraId="74988DF2" w14:textId="77777777" w:rsidR="00E07AB9" w:rsidRPr="00E07AB9" w:rsidRDefault="00E07AB9" w:rsidP="00E07AB9">
      <w:pPr>
        <w:ind w:firstLine="567"/>
        <w:jc w:val="both"/>
        <w:rPr>
          <w:bCs/>
          <w:color w:val="000000"/>
        </w:rPr>
      </w:pPr>
      <w:r w:rsidRPr="00E07AB9">
        <w:rPr>
          <w:bCs/>
          <w:color w:val="000000"/>
        </w:rPr>
        <w:t>Внешние поверхности покрытия контейнерной площадки, элементов сопряжения покрытий, контейнеров, бункеров, ограждения контейнерной площадки необходимо поддерживать чистыми, без визуально воспринимаемых деформаций.</w:t>
      </w:r>
    </w:p>
    <w:p w14:paraId="1B8A745A" w14:textId="77777777" w:rsidR="00E07AB9" w:rsidRPr="00E07AB9" w:rsidRDefault="00E07AB9" w:rsidP="00E07AB9">
      <w:pPr>
        <w:ind w:firstLine="567"/>
        <w:jc w:val="both"/>
        <w:rPr>
          <w:bCs/>
          <w:color w:val="000000"/>
        </w:rPr>
      </w:pPr>
      <w:r w:rsidRPr="00E07AB9">
        <w:rPr>
          <w:bCs/>
          <w:color w:val="000000"/>
        </w:rPr>
        <w:t>Контейнерную площадку разрешается освещать в вечерне-ночное время с использованием установок наружного освещения.</w:t>
      </w:r>
    </w:p>
    <w:p w14:paraId="299E68DA"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18.4.</w:t>
      </w:r>
      <w:r w:rsidRPr="00E07AB9">
        <w:rPr>
          <w:bCs/>
          <w:color w:val="000000"/>
        </w:rPr>
        <w:t xml:space="preserve"> 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20 метров, но не более 100 метров; до территорий медицинских организаций в городских населённых пунктах - не менее 25 метров, в сельских населённых пунктах - не менее 15 метров. </w:t>
      </w:r>
    </w:p>
    <w:p w14:paraId="3D2949F6" w14:textId="77777777" w:rsidR="00E07AB9" w:rsidRPr="00E07AB9" w:rsidRDefault="00E07AB9" w:rsidP="00E07AB9">
      <w:pPr>
        <w:ind w:firstLine="567"/>
        <w:jc w:val="both"/>
        <w:rPr>
          <w:bCs/>
          <w:color w:val="000000"/>
        </w:rPr>
      </w:pPr>
      <w:proofErr w:type="gramStart"/>
      <w:r w:rsidRPr="00E07AB9">
        <w:rPr>
          <w:bCs/>
          <w:color w:val="000000"/>
        </w:rPr>
        <w:lastRenderedPageBreak/>
        <w:t xml:space="preserve">Допускается уменьшение не более чем на 25% указанных в настоящем пункте расстояний на основании результатов оценки заявки на создание места (площадки) накопления твердых коммунальных отходов на предмет ее соответствия санитарно-эпидемиологическим требованиям, изложенным в приложении № 1 </w:t>
      </w:r>
      <w:bookmarkStart w:id="41" w:name="_Hlk67486644"/>
      <w:r w:rsidRPr="00E07AB9">
        <w:rPr>
          <w:bCs/>
          <w:color w:val="000000"/>
        </w:rPr>
        <w:t>к санитарным правилам и нормам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w:t>
      </w:r>
      <w:proofErr w:type="gramEnd"/>
      <w:r w:rsidRPr="00E07AB9">
        <w:rPr>
          <w:bCs/>
          <w:color w:val="000000"/>
        </w:rPr>
        <w:t>,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утвержденным Постановлением Главного государственного санитарного врача Российской Федерации от 28.01.2021 № 3</w:t>
      </w:r>
      <w:bookmarkEnd w:id="41"/>
      <w:r w:rsidRPr="00E07AB9">
        <w:rPr>
          <w:bCs/>
          <w:color w:val="000000"/>
        </w:rPr>
        <w:t>.</w:t>
      </w:r>
    </w:p>
    <w:p w14:paraId="7407493E" w14:textId="77777777" w:rsidR="00E07AB9" w:rsidRPr="00E07AB9" w:rsidRDefault="00E07AB9" w:rsidP="00E07AB9">
      <w:pPr>
        <w:ind w:firstLine="567"/>
        <w:jc w:val="both"/>
        <w:rPr>
          <w:bCs/>
          <w:color w:val="000000"/>
        </w:rPr>
      </w:pPr>
      <w:proofErr w:type="gramStart"/>
      <w:r w:rsidRPr="00E07AB9">
        <w:rPr>
          <w:bCs/>
          <w:color w:val="000000"/>
        </w:rPr>
        <w:t>В случае раздельного накопления отходов 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8 метров, но не более 100 метров;</w:t>
      </w:r>
      <w:proofErr w:type="gramEnd"/>
      <w:r w:rsidRPr="00E07AB9">
        <w:rPr>
          <w:bCs/>
          <w:color w:val="000000"/>
        </w:rPr>
        <w:t xml:space="preserve"> до территорий медицинских организаций в городских населённых пунктах - не менее 10 метров, в сельских населённых пунктах - не менее 15 метров.</w:t>
      </w:r>
    </w:p>
    <w:p w14:paraId="5691B86C"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18.5.</w:t>
      </w:r>
      <w:r w:rsidRPr="00E07AB9">
        <w:rPr>
          <w:bCs/>
          <w:color w:val="000000"/>
        </w:rPr>
        <w:t xml:space="preserve"> </w:t>
      </w:r>
      <w:proofErr w:type="gramStart"/>
      <w:r w:rsidRPr="00E07AB9">
        <w:rPr>
          <w:bCs/>
          <w:color w:val="000000"/>
        </w:rPr>
        <w:t>Владелец контейнерной и (или) специальной площадки обеспечивает проведение уборки, дезинсекции и дератизации контейнерной и (или) специальной площадки в зависимости от температуры наружного воздуха, количества контейнеров на площадке, расстояния до нормируемых объектов в соответствии с приложением № 1 к санитарным правилам и нормам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w:t>
      </w:r>
      <w:proofErr w:type="gramEnd"/>
      <w:r w:rsidRPr="00E07AB9">
        <w:rPr>
          <w:bCs/>
          <w:color w:val="000000"/>
        </w:rPr>
        <w:t xml:space="preserve">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утвержденным Постановлением Главного государственного санитарного врача Российской Федерации от 28.01.2021 № 3.</w:t>
      </w:r>
    </w:p>
    <w:p w14:paraId="2F5CEC77" w14:textId="77777777" w:rsidR="00E07AB9" w:rsidRPr="00E07AB9" w:rsidRDefault="00E07AB9" w:rsidP="00E07AB9">
      <w:pPr>
        <w:ind w:firstLine="567"/>
        <w:jc w:val="both"/>
        <w:rPr>
          <w:bCs/>
          <w:color w:val="000000"/>
        </w:rPr>
      </w:pPr>
      <w:r w:rsidRPr="00E07AB9">
        <w:rPr>
          <w:bCs/>
          <w:color w:val="000000"/>
        </w:rPr>
        <w:t>Не допускается промывка контейнеров и (или) бункеров на контейнерных площадках.</w:t>
      </w:r>
    </w:p>
    <w:p w14:paraId="1AE853EB" w14:textId="77777777" w:rsidR="00E07AB9" w:rsidRPr="00E07AB9" w:rsidRDefault="00E07AB9" w:rsidP="00E07AB9">
      <w:pPr>
        <w:ind w:firstLine="567"/>
        <w:jc w:val="both"/>
        <w:rPr>
          <w:bCs/>
          <w:color w:val="000000"/>
        </w:rPr>
      </w:pPr>
      <w:r w:rsidRPr="00E07AB9">
        <w:rPr>
          <w:bCs/>
          <w:color w:val="000000"/>
        </w:rPr>
        <w:t>При накоплении твердых коммунальных отходов, в том числе при раздельном сборе отходов, владельцем контейнерной и (или) специальной площадки должна быть исключена возможность попадания отходов из мусоросборников на контейнерную площадку.</w:t>
      </w:r>
    </w:p>
    <w:p w14:paraId="5DE82B2C" w14:textId="77777777" w:rsidR="00E07AB9" w:rsidRPr="00E07AB9" w:rsidRDefault="00E07AB9" w:rsidP="00E07AB9">
      <w:pPr>
        <w:ind w:firstLine="567"/>
        <w:jc w:val="both"/>
        <w:rPr>
          <w:bCs/>
          <w:color w:val="000000"/>
        </w:rPr>
      </w:pPr>
      <w:r w:rsidRPr="00E07AB9">
        <w:rPr>
          <w:bCs/>
          <w:color w:val="000000"/>
        </w:rPr>
        <w:t>Контейнерная площадка и (или) специальная площадка после погрузки твердых коммунальных отходов (крупногабаритных отходов) в мусоровоз в случае их загрязнения при погрузке должны быть очищены от отходов владельцем контейнерной и (или) специальной площадки.</w:t>
      </w:r>
    </w:p>
    <w:p w14:paraId="2ECD17CB" w14:textId="77777777" w:rsidR="00E07AB9" w:rsidRPr="00E07AB9" w:rsidRDefault="00E07AB9" w:rsidP="00E07AB9">
      <w:pPr>
        <w:ind w:firstLine="567"/>
        <w:jc w:val="both"/>
        <w:rPr>
          <w:bCs/>
          <w:color w:val="000000"/>
        </w:rPr>
      </w:pPr>
      <w:r w:rsidRPr="00E07AB9">
        <w:rPr>
          <w:rStyle w:val="aff2"/>
        </w:rPr>
        <w:t>Статья</w:t>
      </w:r>
      <w:r w:rsidRPr="00E07AB9">
        <w:rPr>
          <w:bCs/>
          <w:color w:val="000000"/>
        </w:rPr>
        <w:t xml:space="preserve"> </w:t>
      </w:r>
      <w:r w:rsidRPr="00E07AB9">
        <w:rPr>
          <w:b/>
          <w:bCs/>
          <w:color w:val="000000"/>
        </w:rPr>
        <w:t>18.6.</w:t>
      </w:r>
      <w:r w:rsidRPr="00E07AB9">
        <w:rPr>
          <w:bCs/>
          <w:color w:val="000000"/>
        </w:rPr>
        <w:t xml:space="preserve"> </w:t>
      </w:r>
      <w:proofErr w:type="gramStart"/>
      <w:r w:rsidRPr="00E07AB9">
        <w:rPr>
          <w:bCs/>
          <w:color w:val="000000"/>
        </w:rPr>
        <w:t>Контейнерные площадки оборудуются навесами над мусоросборниками (за исключением бункеров) в соответствии с приложением № 1 к санитарным правилам и нормам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утвержденным Постановлением Главного государственного санитарного врача</w:t>
      </w:r>
      <w:proofErr w:type="gramEnd"/>
      <w:r w:rsidRPr="00E07AB9">
        <w:rPr>
          <w:bCs/>
          <w:color w:val="000000"/>
        </w:rPr>
        <w:t xml:space="preserve"> Российской Федерации от 28.01.2021 № 3.</w:t>
      </w:r>
    </w:p>
    <w:p w14:paraId="0D16944D" w14:textId="77777777" w:rsidR="00E07AB9" w:rsidRPr="00E07AB9" w:rsidRDefault="00E07AB9" w:rsidP="00E07AB9">
      <w:pPr>
        <w:ind w:firstLine="567"/>
        <w:jc w:val="both"/>
        <w:rPr>
          <w:color w:val="000000"/>
        </w:rPr>
      </w:pPr>
      <w:r w:rsidRPr="00E07AB9">
        <w:rPr>
          <w:color w:val="000000"/>
        </w:rPr>
        <w:t>Крыши контейнерных площадок не допускается устраивать из бетонных и железобетонных изделий, дерева, ткани, шифера, мягкой кровли, черепицы, поддонов, иных подобных изделий и материалов.</w:t>
      </w:r>
    </w:p>
    <w:p w14:paraId="36440160"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18.7.</w:t>
      </w:r>
      <w:r w:rsidRPr="00E07AB9">
        <w:rPr>
          <w:color w:val="000000"/>
        </w:rPr>
        <w:t xml:space="preserve"> </w:t>
      </w:r>
      <w:proofErr w:type="gramStart"/>
      <w:r w:rsidRPr="00E07AB9">
        <w:rPr>
          <w:color w:val="000000"/>
        </w:rPr>
        <w:t>Лицо, ответственное за содержание мест (площадок) накопления твердых коммунальных отходов, обеспечивает размещение в таких местах (на площадках) информации об объектах, для которых они предназначены, сведения о сроках удаления отходов, наименование организации, выполняющей данную работу, контакты лица, ответственного за качественную и своевременную работу по содержанию места (площадки) и своевременное удаление отходов, а также информацию, предостерегающую владельцев транспортных средств о недопустимости размещения</w:t>
      </w:r>
      <w:proofErr w:type="gramEnd"/>
      <w:r w:rsidRPr="00E07AB9">
        <w:rPr>
          <w:color w:val="000000"/>
        </w:rPr>
        <w:t xml:space="preserve"> транспортных средств, препятствующих деятельности </w:t>
      </w:r>
      <w:r w:rsidRPr="00E07AB9">
        <w:rPr>
          <w:color w:val="000000"/>
        </w:rPr>
        <w:lastRenderedPageBreak/>
        <w:t>специализированной организации по сбору и вывозу (транспортировке) с помощью транспортных сре</w:t>
      </w:r>
      <w:proofErr w:type="gramStart"/>
      <w:r w:rsidRPr="00E07AB9">
        <w:rPr>
          <w:color w:val="000000"/>
        </w:rPr>
        <w:t>дств тв</w:t>
      </w:r>
      <w:proofErr w:type="gramEnd"/>
      <w:r w:rsidRPr="00E07AB9">
        <w:rPr>
          <w:color w:val="000000"/>
        </w:rPr>
        <w:t>ёрдых коммунальных отходов из мест, предназначенных для их накопления (временного складирования) в контейнерах или на специально отведённых площадках.</w:t>
      </w:r>
    </w:p>
    <w:p w14:paraId="69F58A94" w14:textId="77777777" w:rsidR="00E07AB9" w:rsidRPr="00E07AB9" w:rsidRDefault="00E07AB9" w:rsidP="00E07AB9">
      <w:pPr>
        <w:ind w:firstLine="567"/>
        <w:jc w:val="both"/>
        <w:rPr>
          <w:color w:val="000000"/>
        </w:rPr>
      </w:pPr>
      <w:r w:rsidRPr="00E07AB9">
        <w:rPr>
          <w:rStyle w:val="aff2"/>
        </w:rPr>
        <w:t>Статья</w:t>
      </w:r>
      <w:r w:rsidRPr="00E07AB9">
        <w:rPr>
          <w:color w:val="000000"/>
        </w:rPr>
        <w:t xml:space="preserve"> </w:t>
      </w:r>
      <w:r w:rsidRPr="00E07AB9">
        <w:rPr>
          <w:b/>
          <w:color w:val="000000"/>
        </w:rPr>
        <w:t>18.8.</w:t>
      </w:r>
      <w:r w:rsidRPr="00E07AB9">
        <w:rPr>
          <w:color w:val="000000"/>
        </w:rPr>
        <w:t xml:space="preserve"> </w:t>
      </w:r>
      <w:proofErr w:type="gramStart"/>
      <w:r w:rsidRPr="00E07AB9">
        <w:rPr>
          <w:color w:val="000000"/>
        </w:rPr>
        <w:t xml:space="preserve">Накопление отработанных ртутьсодержащих ламп производится отдельно от других видов отходов в соответствии с </w:t>
      </w:r>
      <w:r w:rsidRPr="00E07AB9">
        <w:rPr>
          <w:bCs/>
          <w:color w:val="000000"/>
        </w:rPr>
        <w:t>Постановлением Правительства Российской Федерации от 28.12.2020 № 2314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транспортирование и размещение которых может повлечь причинение вреда жизни, здоровью граждан, вреда животным, растениям и окружающей среде»</w:t>
      </w:r>
      <w:r w:rsidRPr="00E07AB9">
        <w:rPr>
          <w:color w:val="000000"/>
        </w:rPr>
        <w:t>.</w:t>
      </w:r>
      <w:proofErr w:type="gramEnd"/>
    </w:p>
    <w:p w14:paraId="191FCAA5" w14:textId="77777777" w:rsidR="00E07AB9" w:rsidRPr="00E07AB9" w:rsidRDefault="00E07AB9" w:rsidP="00E07AB9">
      <w:pPr>
        <w:shd w:val="clear" w:color="auto" w:fill="FFFFFF"/>
        <w:jc w:val="center"/>
        <w:rPr>
          <w:rStyle w:val="aff2"/>
          <w:u w:val="single"/>
        </w:rPr>
      </w:pPr>
      <w:r w:rsidRPr="00E07AB9">
        <w:rPr>
          <w:b/>
          <w:u w:val="single"/>
        </w:rPr>
        <w:t>Глава № 19</w:t>
      </w:r>
      <w:r w:rsidRPr="00E07AB9">
        <w:rPr>
          <w:u w:val="single"/>
        </w:rPr>
        <w:t xml:space="preserve"> С</w:t>
      </w:r>
      <w:r w:rsidRPr="00E07AB9">
        <w:rPr>
          <w:rStyle w:val="aff2"/>
          <w:u w:val="single"/>
        </w:rPr>
        <w:t>одержания сельскохозяйственных (продуктивных) животных в личных подсобных хозяйствах, крестьянских (фермерских) хозяйствах,</w:t>
      </w:r>
    </w:p>
    <w:p w14:paraId="73ADEB36" w14:textId="77777777" w:rsidR="00E07AB9" w:rsidRPr="00E07AB9" w:rsidRDefault="00E07AB9" w:rsidP="00E07AB9">
      <w:pPr>
        <w:shd w:val="clear" w:color="auto" w:fill="FFFFFF"/>
        <w:jc w:val="center"/>
        <w:rPr>
          <w:rStyle w:val="aff2"/>
          <w:bCs w:val="0"/>
          <w:u w:val="single"/>
        </w:rPr>
      </w:pPr>
      <w:r w:rsidRPr="00E07AB9">
        <w:rPr>
          <w:rStyle w:val="aff2"/>
          <w:u w:val="single"/>
        </w:rPr>
        <w:t xml:space="preserve"> у индивидуальных предпринимателей.</w:t>
      </w:r>
    </w:p>
    <w:p w14:paraId="234EDC66" w14:textId="77777777" w:rsidR="00E07AB9" w:rsidRPr="00E07AB9" w:rsidRDefault="00E07AB9" w:rsidP="00E07AB9">
      <w:pPr>
        <w:pStyle w:val="af4"/>
        <w:ind w:firstLine="567"/>
        <w:jc w:val="both"/>
        <w:rPr>
          <w:rStyle w:val="aff2"/>
          <w:b w:val="0"/>
        </w:rPr>
      </w:pPr>
      <w:r w:rsidRPr="00E07AB9">
        <w:rPr>
          <w:rStyle w:val="aff2"/>
        </w:rPr>
        <w:t>19.1.1</w:t>
      </w:r>
      <w:r w:rsidRPr="00E07AB9">
        <w:rPr>
          <w:rStyle w:val="aff2"/>
          <w:b w:val="0"/>
        </w:rPr>
        <w:t xml:space="preserve"> Настоящие Правила применяются для содержания сельскохозяйственных (продуктивных) животных в черте населенных пунктов в личных подсобных хозяйствах граждан, крестьянских (фермерских) хозяйствах, у индивидуальных предпринимателей, содержащих сельскохозяйственных (продуктивных) животных на территории Быстрогорского сельского поселения, которым животные принадлежат на праве собственности или ином вещном праве (далее - Владельцы).</w:t>
      </w:r>
    </w:p>
    <w:p w14:paraId="2369FBDD" w14:textId="77777777" w:rsidR="00E07AB9" w:rsidRPr="00E07AB9" w:rsidRDefault="00E07AB9" w:rsidP="00E07AB9">
      <w:pPr>
        <w:pStyle w:val="af4"/>
        <w:ind w:firstLine="567"/>
        <w:jc w:val="both"/>
        <w:rPr>
          <w:rStyle w:val="aff2"/>
          <w:b w:val="0"/>
        </w:rPr>
      </w:pPr>
      <w:r w:rsidRPr="00E07AB9">
        <w:rPr>
          <w:rStyle w:val="aff2"/>
        </w:rPr>
        <w:t>19.1.2</w:t>
      </w:r>
      <w:r w:rsidRPr="00E07AB9">
        <w:rPr>
          <w:rStyle w:val="aff2"/>
          <w:b w:val="0"/>
        </w:rPr>
        <w:t xml:space="preserve">  Домашние сельскохозяйственные животные - животные, находящиеся на содержании владельца </w:t>
      </w:r>
      <w:proofErr w:type="gramStart"/>
      <w:r w:rsidRPr="00E07AB9">
        <w:rPr>
          <w:rStyle w:val="aff2"/>
          <w:b w:val="0"/>
        </w:rPr>
        <w:t xml:space="preserve">( </w:t>
      </w:r>
      <w:proofErr w:type="gramEnd"/>
      <w:r w:rsidRPr="00E07AB9">
        <w:rPr>
          <w:rStyle w:val="aff2"/>
          <w:b w:val="0"/>
        </w:rPr>
        <w:t>птица, коровы, быки, лошади, козы, овцы, свиньи).</w:t>
      </w:r>
    </w:p>
    <w:p w14:paraId="33F019B7" w14:textId="77777777" w:rsidR="00E07AB9" w:rsidRPr="00E07AB9" w:rsidRDefault="00E07AB9" w:rsidP="00E07AB9">
      <w:pPr>
        <w:pStyle w:val="af4"/>
        <w:ind w:firstLine="567"/>
        <w:jc w:val="both"/>
      </w:pPr>
      <w:r w:rsidRPr="00E07AB9">
        <w:rPr>
          <w:rStyle w:val="aff2"/>
        </w:rPr>
        <w:t>19.1.3.</w:t>
      </w:r>
      <w:r w:rsidRPr="00E07AB9">
        <w:rPr>
          <w:rStyle w:val="aff2"/>
          <w:b w:val="0"/>
        </w:rPr>
        <w:t xml:space="preserve">  Безнадзорные животные - животные, находящиеся в общественных местах без сопровождающего лица.</w:t>
      </w:r>
    </w:p>
    <w:p w14:paraId="1D173F73" w14:textId="77777777" w:rsidR="00E07AB9" w:rsidRPr="00E07AB9" w:rsidRDefault="00E07AB9" w:rsidP="00E07AB9">
      <w:pPr>
        <w:pStyle w:val="af4"/>
        <w:ind w:firstLine="567"/>
        <w:jc w:val="both"/>
        <w:rPr>
          <w:rStyle w:val="aff2"/>
          <w:b w:val="0"/>
        </w:rPr>
      </w:pPr>
      <w:r w:rsidRPr="00E07AB9">
        <w:rPr>
          <w:rStyle w:val="aff2"/>
        </w:rPr>
        <w:t xml:space="preserve">19.1.4. </w:t>
      </w:r>
      <w:r w:rsidRPr="00E07AB9">
        <w:rPr>
          <w:rStyle w:val="aff2"/>
          <w:b w:val="0"/>
        </w:rPr>
        <w:t>Вл</w:t>
      </w:r>
      <w:r w:rsidRPr="00E07AB9">
        <w:t>адельцы животных и птицы обязаны предотвращать опасное воздействие своих животных на других животных и людей, а также обеспечивать тишину для окружающих в соответствии с санитарными нормами, соблюдать действующие санитарно-гигиенические и ветеринарные правила.</w:t>
      </w:r>
    </w:p>
    <w:p w14:paraId="1FE9DA93" w14:textId="77777777" w:rsidR="00E07AB9" w:rsidRPr="00E07AB9" w:rsidRDefault="00E07AB9" w:rsidP="00E07AB9">
      <w:pPr>
        <w:pStyle w:val="af4"/>
        <w:ind w:firstLine="567"/>
        <w:jc w:val="both"/>
        <w:rPr>
          <w:rStyle w:val="aff2"/>
          <w:b w:val="0"/>
        </w:rPr>
      </w:pPr>
      <w:r w:rsidRPr="00E07AB9">
        <w:rPr>
          <w:rStyle w:val="aff2"/>
        </w:rPr>
        <w:t>19.1.5.</w:t>
      </w:r>
      <w:r w:rsidRPr="00E07AB9">
        <w:rPr>
          <w:rStyle w:val="aff2"/>
          <w:b w:val="0"/>
        </w:rPr>
        <w:t xml:space="preserve">  Учет (идентификация) животных - нанесение ветеринарными специалистами или иными уполномоченными лицами номерных знаков путем выжигания, татуировки, </w:t>
      </w:r>
      <w:proofErr w:type="spellStart"/>
      <w:r w:rsidRPr="00E07AB9">
        <w:rPr>
          <w:rStyle w:val="aff2"/>
          <w:b w:val="0"/>
        </w:rPr>
        <w:t>биркования</w:t>
      </w:r>
      <w:proofErr w:type="spellEnd"/>
      <w:r w:rsidRPr="00E07AB9">
        <w:rPr>
          <w:rStyle w:val="aff2"/>
          <w:b w:val="0"/>
        </w:rPr>
        <w:t xml:space="preserve"> или другим способом, позволяющим идентифицировать животных.</w:t>
      </w:r>
    </w:p>
    <w:p w14:paraId="6972EAEE" w14:textId="77777777" w:rsidR="00E07AB9" w:rsidRPr="00E07AB9" w:rsidRDefault="00E07AB9" w:rsidP="00E07AB9">
      <w:pPr>
        <w:ind w:firstLine="567"/>
        <w:jc w:val="both"/>
      </w:pPr>
      <w:r w:rsidRPr="00E07AB9">
        <w:rPr>
          <w:rStyle w:val="aff2"/>
        </w:rPr>
        <w:t>19.1.6.</w:t>
      </w:r>
      <w:r w:rsidRPr="00E07AB9">
        <w:rPr>
          <w:rStyle w:val="aff2"/>
          <w:b w:val="0"/>
        </w:rPr>
        <w:t xml:space="preserve"> </w:t>
      </w:r>
      <w:r w:rsidRPr="00E07AB9">
        <w:t>Установление предельно допустимых норм нагрузки на пастбища в соответствии с расчетом нормы нагрузки скота на пастбища:</w:t>
      </w:r>
    </w:p>
    <w:p w14:paraId="78AB88C5" w14:textId="77777777" w:rsidR="00E07AB9" w:rsidRPr="00E07AB9" w:rsidRDefault="00E07AB9" w:rsidP="00E07AB9">
      <w:pPr>
        <w:jc w:val="both"/>
      </w:pPr>
      <w:r w:rsidRPr="00E07AB9">
        <w:t xml:space="preserve">                                       У</w:t>
      </w:r>
    </w:p>
    <w:p w14:paraId="67AAE560" w14:textId="77777777" w:rsidR="00E07AB9" w:rsidRPr="00E07AB9" w:rsidRDefault="00E07AB9" w:rsidP="00E07AB9">
      <w:pPr>
        <w:jc w:val="both"/>
      </w:pPr>
      <w:r w:rsidRPr="00E07AB9">
        <w:t xml:space="preserve">                        Н = -----------------, где</w:t>
      </w:r>
    </w:p>
    <w:p w14:paraId="222E7ECD" w14:textId="77777777" w:rsidR="00E07AB9" w:rsidRPr="00E07AB9" w:rsidRDefault="00E07AB9" w:rsidP="00E07AB9">
      <w:pPr>
        <w:jc w:val="both"/>
      </w:pPr>
      <w:r w:rsidRPr="00E07AB9">
        <w:t>К  х</w:t>
      </w:r>
      <w:proofErr w:type="gramStart"/>
      <w:r w:rsidRPr="00E07AB9">
        <w:t xml:space="preserve">  Д</w:t>
      </w:r>
      <w:proofErr w:type="gramEnd"/>
    </w:p>
    <w:p w14:paraId="6CC339AA" w14:textId="77777777" w:rsidR="00E07AB9" w:rsidRPr="00E07AB9" w:rsidRDefault="00E07AB9" w:rsidP="00E07AB9">
      <w:pPr>
        <w:jc w:val="both"/>
      </w:pPr>
      <w:r w:rsidRPr="00E07AB9">
        <w:t xml:space="preserve">Н – норма нагрузки скота на </w:t>
      </w:r>
      <w:smartTag w:uri="urn:schemas-microsoft-com:office:smarttags" w:element="metricconverter">
        <w:smartTagPr>
          <w:attr w:name="ProductID" w:val="1 га"/>
        </w:smartTagPr>
        <w:r w:rsidRPr="00E07AB9">
          <w:t>1 га</w:t>
        </w:r>
      </w:smartTag>
      <w:r w:rsidRPr="00E07AB9">
        <w:t>, голов;</w:t>
      </w:r>
    </w:p>
    <w:p w14:paraId="18881BA2" w14:textId="77777777" w:rsidR="00E07AB9" w:rsidRPr="00E07AB9" w:rsidRDefault="00E07AB9" w:rsidP="00E07AB9">
      <w:pPr>
        <w:jc w:val="both"/>
      </w:pPr>
      <w:r w:rsidRPr="00E07AB9">
        <w:t xml:space="preserve">У – урожайность с </w:t>
      </w:r>
      <w:smartTag w:uri="urn:schemas-microsoft-com:office:smarttags" w:element="metricconverter">
        <w:smartTagPr>
          <w:attr w:name="ProductID" w:val="1 га"/>
        </w:smartTagPr>
        <w:r w:rsidRPr="00E07AB9">
          <w:t>1 га</w:t>
        </w:r>
      </w:smartTag>
      <w:r w:rsidRPr="00E07AB9">
        <w:t xml:space="preserve"> пастбища зеленой массы, кг;</w:t>
      </w:r>
    </w:p>
    <w:p w14:paraId="3898C67B" w14:textId="77777777" w:rsidR="00E07AB9" w:rsidRPr="00E07AB9" w:rsidRDefault="00E07AB9" w:rsidP="00E07AB9">
      <w:pPr>
        <w:jc w:val="both"/>
      </w:pPr>
      <w:proofErr w:type="gramStart"/>
      <w:r w:rsidRPr="00E07AB9">
        <w:t>К</w:t>
      </w:r>
      <w:proofErr w:type="gramEnd"/>
      <w:r w:rsidRPr="00E07AB9">
        <w:t xml:space="preserve"> – количество пастбищного корма на 1 голову скота в сутки;</w:t>
      </w:r>
    </w:p>
    <w:p w14:paraId="5803321A" w14:textId="77777777" w:rsidR="00E07AB9" w:rsidRPr="00E07AB9" w:rsidRDefault="00E07AB9" w:rsidP="00E07AB9">
      <w:pPr>
        <w:pStyle w:val="af4"/>
        <w:jc w:val="both"/>
      </w:pPr>
      <w:r w:rsidRPr="00E07AB9">
        <w:t>Д – продолжительность использования данного пастбища, дней</w:t>
      </w:r>
    </w:p>
    <w:p w14:paraId="315AE289" w14:textId="77777777" w:rsidR="00E07AB9" w:rsidRPr="00E07AB9" w:rsidRDefault="00E07AB9" w:rsidP="00E07AB9">
      <w:pPr>
        <w:pStyle w:val="af4"/>
        <w:ind w:firstLine="567"/>
        <w:jc w:val="both"/>
        <w:rPr>
          <w:rStyle w:val="aff2"/>
          <w:b w:val="0"/>
        </w:rPr>
      </w:pPr>
      <w:r w:rsidRPr="00E07AB9">
        <w:rPr>
          <w:rStyle w:val="aff2"/>
        </w:rPr>
        <w:t>19.1.7.</w:t>
      </w:r>
      <w:r w:rsidRPr="00E07AB9">
        <w:rPr>
          <w:rStyle w:val="aff2"/>
          <w:b w:val="0"/>
        </w:rPr>
        <w:t xml:space="preserve"> Содержание крупного рогатого скота, мелкого рогатого скота, свиней, лошадей и птицы.</w:t>
      </w:r>
    </w:p>
    <w:p w14:paraId="06B18042" w14:textId="77777777" w:rsidR="00E07AB9" w:rsidRPr="00E07AB9" w:rsidRDefault="00E07AB9" w:rsidP="00E07AB9">
      <w:pPr>
        <w:pStyle w:val="af4"/>
        <w:jc w:val="both"/>
      </w:pPr>
      <w:r w:rsidRPr="00E07AB9">
        <w:rPr>
          <w:rStyle w:val="aff2"/>
          <w:b w:val="0"/>
        </w:rPr>
        <w:t> </w:t>
      </w:r>
      <w:r w:rsidRPr="00E07AB9">
        <w:t xml:space="preserve"> Содержание сельскохозяйственных животных и птицы на территории Быстрогорского сельского поселения допускается только в селитебных (жилых) районах усадебной постройки. Животные должны содержаться, в предусмотренных для их содержания, помещениях, загонах, расположенных не ближе 15 метров к жилым помещениям и не менее 50 метров от детских, пищевых и лечебных учреждений. </w:t>
      </w:r>
    </w:p>
    <w:p w14:paraId="62921953" w14:textId="77777777" w:rsidR="00E07AB9" w:rsidRPr="00E07AB9" w:rsidRDefault="00E07AB9" w:rsidP="00E07AB9">
      <w:pPr>
        <w:jc w:val="both"/>
        <w:rPr>
          <w:b/>
        </w:rPr>
      </w:pPr>
      <w:r w:rsidRPr="00E07AB9">
        <w:t xml:space="preserve">   </w:t>
      </w:r>
      <w:r w:rsidRPr="00E07AB9">
        <w:rPr>
          <w:b/>
        </w:rPr>
        <w:t>Владельцы животных должны своевременно проводить ветеринарную обработку скота.</w:t>
      </w:r>
    </w:p>
    <w:p w14:paraId="19E26B95" w14:textId="77777777" w:rsidR="00E07AB9" w:rsidRPr="00E07AB9" w:rsidRDefault="00E07AB9" w:rsidP="00E07AB9">
      <w:pPr>
        <w:ind w:firstLine="567"/>
        <w:jc w:val="both"/>
      </w:pPr>
      <w:r w:rsidRPr="00E07AB9">
        <w:t xml:space="preserve">Для хозяйств с содержанием животных (птицефермы, свинарники, коровники, питомники, конюшни, зверофермы) до 50 голов сельскохозяйственных животных и выше санитарно-защитная зона – </w:t>
      </w:r>
      <w:smartTag w:uri="urn:schemas-microsoft-com:office:smarttags" w:element="metricconverter">
        <w:smartTagPr>
          <w:attr w:name="ProductID" w:val="50 метров"/>
        </w:smartTagPr>
        <w:r w:rsidRPr="00E07AB9">
          <w:t>50 метров</w:t>
        </w:r>
      </w:smartTag>
      <w:r w:rsidRPr="00E07AB9">
        <w:t>. Возможно сокращение нормативного разрыва до 8-</w:t>
      </w:r>
      <w:smartTag w:uri="urn:schemas-microsoft-com:office:smarttags" w:element="metricconverter">
        <w:smartTagPr>
          <w:attr w:name="ProductID" w:val="10 метров"/>
        </w:smartTagPr>
        <w:r w:rsidRPr="00E07AB9">
          <w:t>10 метров</w:t>
        </w:r>
      </w:smartTag>
      <w:r w:rsidRPr="00E07AB9">
        <w:t xml:space="preserve"> по согласованию с соседями органами местного самоуправления. Расстояния от помещений (сооружений) для содержания и разведения сельскохозяйственных животных до </w:t>
      </w:r>
      <w:r w:rsidRPr="00E07AB9">
        <w:lastRenderedPageBreak/>
        <w:t>объектов жилой застройки распространяется на объекты жилой застройки, возведенные в соответствии с действующим законодательством.</w:t>
      </w:r>
    </w:p>
    <w:p w14:paraId="1E45F239" w14:textId="77777777" w:rsidR="00E07AB9" w:rsidRPr="00E07AB9" w:rsidRDefault="00E07AB9" w:rsidP="00E07AB9">
      <w:pPr>
        <w:pStyle w:val="af4"/>
        <w:ind w:firstLine="567"/>
        <w:jc w:val="both"/>
      </w:pPr>
      <w:r w:rsidRPr="00E07AB9">
        <w:rPr>
          <w:rStyle w:val="aff2"/>
        </w:rPr>
        <w:t>19.1.8.</w:t>
      </w:r>
      <w:r w:rsidRPr="00E07AB9">
        <w:rPr>
          <w:rStyle w:val="aff2"/>
          <w:b w:val="0"/>
        </w:rPr>
        <w:t xml:space="preserve"> </w:t>
      </w:r>
      <w:r w:rsidRPr="00E07AB9">
        <w:t>В случае обнаружения болезни животных срочно обращаться к ветврачу.</w:t>
      </w:r>
    </w:p>
    <w:p w14:paraId="7C6A25EE" w14:textId="77777777" w:rsidR="00E07AB9" w:rsidRPr="00E07AB9" w:rsidRDefault="00E07AB9" w:rsidP="00E07AB9">
      <w:pPr>
        <w:pStyle w:val="af4"/>
        <w:ind w:firstLine="567"/>
        <w:jc w:val="both"/>
        <w:rPr>
          <w:u w:val="single"/>
        </w:rPr>
      </w:pPr>
      <w:r w:rsidRPr="00E07AB9">
        <w:rPr>
          <w:rStyle w:val="aff2"/>
        </w:rPr>
        <w:t xml:space="preserve">19.1.9. </w:t>
      </w:r>
      <w:r w:rsidRPr="00E07AB9">
        <w:t xml:space="preserve">Выпас скота производится только в отведенных для этих целей местах, за пределами населенного пункта, под присмотром ответственного лица </w:t>
      </w:r>
      <w:r w:rsidRPr="00E07AB9">
        <w:rPr>
          <w:u w:val="single"/>
        </w:rPr>
        <w:t>(пастуха).</w:t>
      </w:r>
    </w:p>
    <w:p w14:paraId="0F3E28A1" w14:textId="77777777" w:rsidR="00E07AB9" w:rsidRPr="00E07AB9" w:rsidRDefault="00E07AB9" w:rsidP="00E07AB9">
      <w:pPr>
        <w:pStyle w:val="af4"/>
        <w:ind w:firstLine="567"/>
        <w:jc w:val="both"/>
      </w:pPr>
      <w:r w:rsidRPr="00E07AB9">
        <w:rPr>
          <w:rStyle w:val="aff2"/>
        </w:rPr>
        <w:t>19.1.10.</w:t>
      </w:r>
      <w:r w:rsidRPr="00E07AB9">
        <w:rPr>
          <w:rStyle w:val="aff2"/>
          <w:b w:val="0"/>
        </w:rPr>
        <w:t xml:space="preserve"> </w:t>
      </w:r>
      <w:r w:rsidRPr="00E07AB9">
        <w:t xml:space="preserve">Бесконтрольный выпас скота и других животных на территории населенного пункта и за его пределами категорически </w:t>
      </w:r>
      <w:r w:rsidRPr="00E07AB9">
        <w:rPr>
          <w:b/>
        </w:rPr>
        <w:t>запрещен.</w:t>
      </w:r>
    </w:p>
    <w:p w14:paraId="5EA9640E" w14:textId="77777777" w:rsidR="00E07AB9" w:rsidRPr="00E07AB9" w:rsidRDefault="00E07AB9" w:rsidP="00E07AB9">
      <w:pPr>
        <w:pStyle w:val="af4"/>
        <w:ind w:firstLine="567"/>
        <w:jc w:val="both"/>
      </w:pPr>
      <w:r w:rsidRPr="00E07AB9">
        <w:rPr>
          <w:rStyle w:val="aff2"/>
        </w:rPr>
        <w:t>19.1.11.</w:t>
      </w:r>
      <w:r w:rsidRPr="00E07AB9">
        <w:rPr>
          <w:rStyle w:val="aff2"/>
          <w:b w:val="0"/>
        </w:rPr>
        <w:t xml:space="preserve"> </w:t>
      </w:r>
      <w:r w:rsidRPr="00E07AB9">
        <w:t>Не допускать выпас скота на газонах, в скверах, парках, детских игровых площадках. Не допускать выпас при химических обработках мест выпаса.</w:t>
      </w:r>
    </w:p>
    <w:p w14:paraId="23705670" w14:textId="77777777" w:rsidR="00E07AB9" w:rsidRPr="00E07AB9" w:rsidRDefault="00E07AB9" w:rsidP="00E07AB9">
      <w:pPr>
        <w:pStyle w:val="af4"/>
        <w:ind w:firstLine="567"/>
        <w:jc w:val="both"/>
      </w:pPr>
      <w:r w:rsidRPr="00E07AB9">
        <w:rPr>
          <w:rStyle w:val="aff2"/>
        </w:rPr>
        <w:t xml:space="preserve">19.1.12. </w:t>
      </w:r>
      <w:r w:rsidRPr="00E07AB9">
        <w:t>Складирование кормов, навоза и компоста разрешается владельцам животных только на территории приусадебного участка с обязательным выполнением противопожарных, санитарных, ветеринарных и эстетических норм и требований (запрещается складирования навоза за пределами личного подворья).</w:t>
      </w:r>
    </w:p>
    <w:p w14:paraId="27B0C900" w14:textId="77777777" w:rsidR="00E07AB9" w:rsidRPr="00E07AB9" w:rsidRDefault="00E07AB9" w:rsidP="00E07AB9">
      <w:pPr>
        <w:ind w:firstLine="567"/>
        <w:jc w:val="both"/>
      </w:pPr>
      <w:r w:rsidRPr="00E07AB9">
        <w:rPr>
          <w:rStyle w:val="aff2"/>
        </w:rPr>
        <w:t xml:space="preserve">19.1.13. </w:t>
      </w:r>
      <w:proofErr w:type="gramStart"/>
      <w:r w:rsidRPr="00E07AB9">
        <w:t xml:space="preserve">Крупный  и мелкий рогатый скот (лошади, крупный рогатый скот, мелкий рогатый скот (овцы, козы)  должен быть обязательно подлежат индивидуальному способу учета (мечению) в соответствии с правилами ветеринарно-зоотехнического учета: татуировка, </w:t>
      </w:r>
      <w:proofErr w:type="spellStart"/>
      <w:r w:rsidRPr="00E07AB9">
        <w:t>биркование</w:t>
      </w:r>
      <w:proofErr w:type="spellEnd"/>
      <w:r w:rsidRPr="00E07AB9">
        <w:t xml:space="preserve"> (на ушах, ошейнике), нумерация </w:t>
      </w:r>
      <w:proofErr w:type="spellStart"/>
      <w:r w:rsidRPr="00E07AB9">
        <w:t>выщипами</w:t>
      </w:r>
      <w:proofErr w:type="spellEnd"/>
      <w:r w:rsidRPr="00E07AB9">
        <w:t xml:space="preserve"> на ушах; выжиганием на рогах; термические способы (</w:t>
      </w:r>
      <w:proofErr w:type="spellStart"/>
      <w:r w:rsidRPr="00E07AB9">
        <w:t>таврение</w:t>
      </w:r>
      <w:proofErr w:type="spellEnd"/>
      <w:r w:rsidRPr="00E07AB9">
        <w:t xml:space="preserve"> горячее, холодное);</w:t>
      </w:r>
      <w:proofErr w:type="gramEnd"/>
      <w:r w:rsidRPr="00E07AB9">
        <w:t xml:space="preserve"> химические методы и применение красителей длительной фиксации</w:t>
      </w:r>
      <w:proofErr w:type="gramStart"/>
      <w:r w:rsidRPr="00E07AB9">
        <w:t>.</w:t>
      </w:r>
      <w:proofErr w:type="gramEnd"/>
      <w:r w:rsidRPr="00E07AB9">
        <w:t xml:space="preserve"> (</w:t>
      </w:r>
      <w:proofErr w:type="gramStart"/>
      <w:r w:rsidRPr="00E07AB9">
        <w:t>с</w:t>
      </w:r>
      <w:proofErr w:type="gramEnd"/>
      <w:r w:rsidRPr="00E07AB9">
        <w:t xml:space="preserve">м. приказ К51 от 11.1О.04г. п. 14. </w:t>
      </w:r>
      <w:proofErr w:type="gramStart"/>
      <w:r w:rsidRPr="00E07AB9">
        <w:t>Управление ветеринарии).</w:t>
      </w:r>
      <w:proofErr w:type="gramEnd"/>
    </w:p>
    <w:p w14:paraId="441BD553" w14:textId="77777777" w:rsidR="00E07AB9" w:rsidRPr="00E07AB9" w:rsidRDefault="00E07AB9" w:rsidP="00E07AB9">
      <w:pPr>
        <w:pStyle w:val="af4"/>
        <w:jc w:val="both"/>
      </w:pPr>
      <w:r w:rsidRPr="00E07AB9">
        <w:rPr>
          <w:rStyle w:val="aff2"/>
        </w:rPr>
        <w:t xml:space="preserve">        19.1.14. </w:t>
      </w:r>
      <w:r w:rsidRPr="00E07AB9">
        <w:t>Крупный и мелкий рогатый скот, находящийся без присмотра, а также не имеющий номера считается бродячим и подлежит отлову.</w:t>
      </w:r>
    </w:p>
    <w:p w14:paraId="7AD3A033" w14:textId="77777777" w:rsidR="00E07AB9" w:rsidRPr="00E07AB9" w:rsidRDefault="00E07AB9" w:rsidP="00E07AB9">
      <w:pPr>
        <w:pStyle w:val="af4"/>
        <w:jc w:val="both"/>
        <w:rPr>
          <w:rStyle w:val="aff2"/>
          <w:b w:val="0"/>
          <w:bCs w:val="0"/>
        </w:rPr>
      </w:pPr>
      <w:r w:rsidRPr="00E07AB9">
        <w:rPr>
          <w:rStyle w:val="aff2"/>
        </w:rPr>
        <w:t xml:space="preserve">        19.1.15. </w:t>
      </w:r>
      <w:r w:rsidRPr="00E07AB9">
        <w:t>Убой скота, свиней, лошадей должен производиться только в специально оборудованных для этого убойных пунктах или площадках, при этом исключая, попадание боенских отходов на улицы, переулки и другие территории населенного пункта.</w:t>
      </w:r>
    </w:p>
    <w:p w14:paraId="23B5B692" w14:textId="77777777" w:rsidR="00E07AB9" w:rsidRPr="00E07AB9" w:rsidRDefault="00E07AB9" w:rsidP="00E07AB9">
      <w:pPr>
        <w:pStyle w:val="af4"/>
        <w:ind w:firstLine="567"/>
        <w:rPr>
          <w:rStyle w:val="aff2"/>
        </w:rPr>
      </w:pPr>
      <w:r w:rsidRPr="00E07AB9">
        <w:rPr>
          <w:rStyle w:val="aff2"/>
        </w:rPr>
        <w:t>Статья 19.2. Регистрация и учет животных.</w:t>
      </w:r>
    </w:p>
    <w:p w14:paraId="0D29C434" w14:textId="77777777" w:rsidR="00E07AB9" w:rsidRPr="00E07AB9" w:rsidRDefault="00E07AB9" w:rsidP="00E07AB9">
      <w:pPr>
        <w:pStyle w:val="af4"/>
        <w:jc w:val="both"/>
        <w:rPr>
          <w:rStyle w:val="aff2"/>
          <w:b w:val="0"/>
        </w:rPr>
      </w:pPr>
      <w:r w:rsidRPr="00E07AB9">
        <w:rPr>
          <w:rStyle w:val="aff2"/>
          <w:b w:val="0"/>
        </w:rPr>
        <w:t xml:space="preserve">        </w:t>
      </w:r>
      <w:r w:rsidRPr="00E07AB9">
        <w:rPr>
          <w:rStyle w:val="aff2"/>
        </w:rPr>
        <w:t>19.2.1.</w:t>
      </w:r>
      <w:r w:rsidRPr="00E07AB9">
        <w:t> </w:t>
      </w:r>
      <w:r w:rsidRPr="00E07AB9">
        <w:rPr>
          <w:rStyle w:val="aff2"/>
          <w:b w:val="0"/>
        </w:rPr>
        <w:t xml:space="preserve">Животные, содержащиеся в хозяйствах Владельцев, подлежат учету в администрации Быстрогорского сельского поселения  путем внесения записи в </w:t>
      </w:r>
      <w:proofErr w:type="spellStart"/>
      <w:r w:rsidRPr="00E07AB9">
        <w:rPr>
          <w:rStyle w:val="aff2"/>
          <w:b w:val="0"/>
        </w:rPr>
        <w:t>похозяйственную</w:t>
      </w:r>
      <w:proofErr w:type="spellEnd"/>
      <w:r w:rsidRPr="00E07AB9">
        <w:rPr>
          <w:rStyle w:val="aff2"/>
          <w:b w:val="0"/>
        </w:rPr>
        <w:t xml:space="preserve"> книгу. Записи в книгу производятся специалистом ответственным за ведение </w:t>
      </w:r>
      <w:proofErr w:type="spellStart"/>
      <w:r w:rsidRPr="00E07AB9">
        <w:rPr>
          <w:rStyle w:val="aff2"/>
          <w:b w:val="0"/>
        </w:rPr>
        <w:t>похозяйственных</w:t>
      </w:r>
      <w:proofErr w:type="spellEnd"/>
      <w:r w:rsidRPr="00E07AB9">
        <w:rPr>
          <w:rStyle w:val="aff2"/>
          <w:b w:val="0"/>
        </w:rPr>
        <w:t xml:space="preserve"> книг  на основании сведений, предоставляемых на добровольной основе членами хозяйств. </w:t>
      </w:r>
    </w:p>
    <w:p w14:paraId="1658A51B" w14:textId="77777777" w:rsidR="00E07AB9" w:rsidRPr="00E07AB9" w:rsidRDefault="00E07AB9" w:rsidP="00E07AB9">
      <w:pPr>
        <w:pStyle w:val="af4"/>
        <w:jc w:val="both"/>
        <w:rPr>
          <w:rStyle w:val="aff2"/>
          <w:b w:val="0"/>
        </w:rPr>
      </w:pPr>
      <w:r w:rsidRPr="00E07AB9">
        <w:rPr>
          <w:rStyle w:val="aff2"/>
          <w:b w:val="0"/>
        </w:rPr>
        <w:t xml:space="preserve">      В государственных учреждениях </w:t>
      </w:r>
      <w:proofErr w:type="spellStart"/>
      <w:r w:rsidRPr="00E07AB9">
        <w:rPr>
          <w:rStyle w:val="aff2"/>
          <w:b w:val="0"/>
        </w:rPr>
        <w:t>ветуправление</w:t>
      </w:r>
      <w:proofErr w:type="spellEnd"/>
      <w:r w:rsidRPr="00E07AB9">
        <w:rPr>
          <w:rStyle w:val="aff2"/>
          <w:b w:val="0"/>
        </w:rPr>
        <w:t xml:space="preserve">   по месту нахождения животных производится регистрация лошадей, крупного и мелкого рогатого скота, свиней, согласно требованиям ветеринарных правил, в течение двух месяцев с момента их рождения, и 30 дней с момента их приобретения или перемены места их нахождения.</w:t>
      </w:r>
    </w:p>
    <w:p w14:paraId="61C2C8B6" w14:textId="77777777" w:rsidR="00E07AB9" w:rsidRPr="00E07AB9" w:rsidRDefault="00E07AB9" w:rsidP="00E07AB9">
      <w:pPr>
        <w:pStyle w:val="af4"/>
        <w:jc w:val="both"/>
        <w:rPr>
          <w:rStyle w:val="aff2"/>
          <w:b w:val="0"/>
        </w:rPr>
      </w:pPr>
      <w:r w:rsidRPr="00E07AB9">
        <w:rPr>
          <w:rStyle w:val="aff2"/>
          <w:b w:val="0"/>
        </w:rPr>
        <w:t>Владельцы племенного поголовья крупных животных (лошадей,  крупного и мелкого рогатого скота, свиней) обязаны вести внутрихозяйственный учет животных.</w:t>
      </w:r>
    </w:p>
    <w:p w14:paraId="089AC809" w14:textId="77777777" w:rsidR="00E07AB9" w:rsidRPr="00E07AB9" w:rsidRDefault="00E07AB9" w:rsidP="00E07AB9">
      <w:pPr>
        <w:pStyle w:val="af4"/>
        <w:jc w:val="both"/>
        <w:rPr>
          <w:rStyle w:val="aff2"/>
          <w:b w:val="0"/>
        </w:rPr>
      </w:pPr>
      <w:r w:rsidRPr="00E07AB9">
        <w:rPr>
          <w:rStyle w:val="aff2"/>
        </w:rPr>
        <w:t xml:space="preserve">       19.2.2.</w:t>
      </w:r>
      <w:r w:rsidRPr="00E07AB9">
        <w:t> </w:t>
      </w:r>
      <w:r w:rsidRPr="00E07AB9">
        <w:rPr>
          <w:color w:val="000000"/>
        </w:rPr>
        <w:t>Владельцы домашних животных и птиц обязаны по требованию работников ветеринарной службы предоставить своих питомцев для осмотра, диагностических исследований, предохранительных прививок и лечебно-профилактических обработок.</w:t>
      </w:r>
    </w:p>
    <w:p w14:paraId="34F8B38C" w14:textId="77777777" w:rsidR="00E07AB9" w:rsidRPr="00E07AB9" w:rsidRDefault="00E07AB9" w:rsidP="00E07AB9">
      <w:pPr>
        <w:pStyle w:val="af4"/>
        <w:jc w:val="both"/>
        <w:rPr>
          <w:rStyle w:val="aff2"/>
          <w:b w:val="0"/>
        </w:rPr>
      </w:pPr>
      <w:r w:rsidRPr="00E07AB9">
        <w:rPr>
          <w:rStyle w:val="aff2"/>
        </w:rPr>
        <w:t xml:space="preserve">       19.2.3.</w:t>
      </w:r>
      <w:r w:rsidRPr="00E07AB9">
        <w:t> </w:t>
      </w:r>
      <w:r w:rsidRPr="00E07AB9">
        <w:rPr>
          <w:rStyle w:val="aff2"/>
          <w:b w:val="0"/>
        </w:rPr>
        <w:t>Крупный рогатый скот, лошади, свиньи, овцы и козы с двухмесячного возраста должны быть пронумерованы (идентифицированы) Владельцем любым доступным методом. В качестве идентификационного номера может применяться бирка, номерная татуировка, вживление микрочипа, выжигание на рогах, ошейник - номерной ремень.</w:t>
      </w:r>
    </w:p>
    <w:p w14:paraId="440CD721" w14:textId="77777777" w:rsidR="00E07AB9" w:rsidRPr="00E07AB9" w:rsidRDefault="00E07AB9" w:rsidP="00E07AB9">
      <w:pPr>
        <w:pStyle w:val="af4"/>
        <w:jc w:val="both"/>
        <w:rPr>
          <w:rStyle w:val="aff2"/>
          <w:b w:val="0"/>
        </w:rPr>
      </w:pPr>
      <w:r w:rsidRPr="00E07AB9">
        <w:rPr>
          <w:rStyle w:val="aff2"/>
          <w:b w:val="0"/>
        </w:rPr>
        <w:t>Идентификационный номер должен сохраняться на протяжении всей жизни животного и обеспечить возможность его прочтения.</w:t>
      </w:r>
    </w:p>
    <w:p w14:paraId="3BA5DB97" w14:textId="77777777" w:rsidR="00E07AB9" w:rsidRPr="00E07AB9" w:rsidRDefault="00E07AB9" w:rsidP="00E07AB9">
      <w:pPr>
        <w:pStyle w:val="af4"/>
        <w:jc w:val="both"/>
        <w:rPr>
          <w:rStyle w:val="aff2"/>
          <w:b w:val="0"/>
        </w:rPr>
      </w:pPr>
      <w:r w:rsidRPr="00E07AB9">
        <w:rPr>
          <w:rStyle w:val="aff2"/>
        </w:rPr>
        <w:t xml:space="preserve">      19.2.4.</w:t>
      </w:r>
      <w:r w:rsidRPr="00E07AB9">
        <w:t> </w:t>
      </w:r>
      <w:r w:rsidRPr="00E07AB9">
        <w:rPr>
          <w:rStyle w:val="aff2"/>
          <w:b w:val="0"/>
        </w:rPr>
        <w:t>Для снятия животного с инвентарным номером с учета Владелец информирует подразделение государственной ветеринарной службы по месту фактического нахождения животного о выбытии животного (продажа, пропажа, гибель, передача другому лицу).</w:t>
      </w:r>
    </w:p>
    <w:p w14:paraId="64E5F816" w14:textId="77777777" w:rsidR="00E07AB9" w:rsidRPr="00E07AB9" w:rsidRDefault="00E07AB9" w:rsidP="00E07AB9">
      <w:pPr>
        <w:pStyle w:val="af4"/>
        <w:ind w:firstLine="567"/>
        <w:rPr>
          <w:rStyle w:val="aff2"/>
        </w:rPr>
      </w:pPr>
      <w:r w:rsidRPr="00E07AB9">
        <w:rPr>
          <w:rStyle w:val="aff2"/>
        </w:rPr>
        <w:t>Статья 19.3. Порядок и условия содержания животных.</w:t>
      </w:r>
    </w:p>
    <w:p w14:paraId="656B41BA" w14:textId="77777777" w:rsidR="00E07AB9" w:rsidRPr="00E07AB9" w:rsidRDefault="00E07AB9" w:rsidP="00E07AB9">
      <w:pPr>
        <w:pStyle w:val="af4"/>
        <w:jc w:val="both"/>
        <w:rPr>
          <w:rStyle w:val="aff2"/>
          <w:b w:val="0"/>
        </w:rPr>
      </w:pPr>
      <w:r w:rsidRPr="00E07AB9">
        <w:rPr>
          <w:rStyle w:val="aff2"/>
        </w:rPr>
        <w:t xml:space="preserve">       19.3.1. </w:t>
      </w:r>
      <w:r w:rsidRPr="00E07AB9">
        <w:rPr>
          <w:rStyle w:val="aff2"/>
          <w:b w:val="0"/>
        </w:rPr>
        <w:t>Обязательным условием содержания животных в хозяйствах является соблюдение санитарно-гигиенических, ветеринарно-санитарных правил и норм, общепринятых принципов гуманного отношения к животным, а также недопущение неблагоприятного физического, санитарного и психологического воздействия на человека со стороны животных.</w:t>
      </w:r>
    </w:p>
    <w:p w14:paraId="5EC55F53" w14:textId="77777777" w:rsidR="00E07AB9" w:rsidRPr="00E07AB9" w:rsidRDefault="00E07AB9" w:rsidP="00E07AB9">
      <w:pPr>
        <w:pStyle w:val="af4"/>
        <w:jc w:val="both"/>
        <w:rPr>
          <w:rStyle w:val="aff2"/>
          <w:b w:val="0"/>
        </w:rPr>
      </w:pPr>
      <w:r w:rsidRPr="00E07AB9">
        <w:rPr>
          <w:rStyle w:val="aff2"/>
        </w:rPr>
        <w:lastRenderedPageBreak/>
        <w:t xml:space="preserve">       19.3.2. </w:t>
      </w:r>
      <w:r w:rsidRPr="00E07AB9">
        <w:rPr>
          <w:rStyle w:val="aff2"/>
          <w:b w:val="0"/>
        </w:rPr>
        <w:t>В целях предупреждения болезней Владельцы животных обязаны обеспечить оптимальные условия содержания животных и чистоту на всех животноводческих объектах.</w:t>
      </w:r>
    </w:p>
    <w:p w14:paraId="54E6DC6D" w14:textId="77777777" w:rsidR="00E07AB9" w:rsidRPr="00E07AB9" w:rsidRDefault="00E07AB9" w:rsidP="00E07AB9">
      <w:pPr>
        <w:pStyle w:val="af4"/>
        <w:jc w:val="both"/>
        <w:rPr>
          <w:rStyle w:val="aff2"/>
          <w:b w:val="0"/>
        </w:rPr>
      </w:pPr>
      <w:r w:rsidRPr="00E07AB9">
        <w:rPr>
          <w:rStyle w:val="aff2"/>
        </w:rPr>
        <w:t xml:space="preserve">        19.3.3. </w:t>
      </w:r>
      <w:r w:rsidRPr="00E07AB9">
        <w:rPr>
          <w:rStyle w:val="aff2"/>
          <w:b w:val="0"/>
        </w:rPr>
        <w:t>Строительство хозяйственных построек для содержания и разведения животных необходимо производить с соблюдением градостроительных, строительных, экологических, санитарно-гигиенических, противопожарных и иных правил и нормативов.</w:t>
      </w:r>
    </w:p>
    <w:p w14:paraId="37A3234E" w14:textId="77777777" w:rsidR="00E07AB9" w:rsidRPr="00E07AB9" w:rsidRDefault="00E07AB9" w:rsidP="00E07AB9">
      <w:pPr>
        <w:pStyle w:val="af4"/>
        <w:jc w:val="both"/>
      </w:pPr>
      <w:r w:rsidRPr="00E07AB9">
        <w:t>Расстояние от хозяйственных построек до красных линий улиц и проездов должно быть не менее 3 метров.</w:t>
      </w:r>
    </w:p>
    <w:p w14:paraId="088E3BC9" w14:textId="77777777" w:rsidR="00E07AB9" w:rsidRPr="00E07AB9" w:rsidRDefault="00E07AB9" w:rsidP="00E07AB9">
      <w:pPr>
        <w:pStyle w:val="normal"/>
        <w:pBdr>
          <w:top w:val="nil"/>
          <w:left w:val="nil"/>
          <w:bottom w:val="nil"/>
          <w:right w:val="nil"/>
          <w:between w:val="nil"/>
        </w:pBdr>
        <w:jc w:val="both"/>
        <w:rPr>
          <w:color w:val="000000"/>
          <w:sz w:val="24"/>
          <w:szCs w:val="24"/>
        </w:rPr>
      </w:pPr>
      <w:r w:rsidRPr="00E07AB9">
        <w:rPr>
          <w:rStyle w:val="aff2"/>
          <w:sz w:val="24"/>
          <w:szCs w:val="24"/>
        </w:rPr>
        <w:t xml:space="preserve">       19.3.4. </w:t>
      </w:r>
      <w:r w:rsidRPr="00E07AB9">
        <w:rPr>
          <w:b/>
          <w:color w:val="000000"/>
          <w:sz w:val="24"/>
          <w:szCs w:val="24"/>
          <w:u w:val="single"/>
        </w:rPr>
        <w:t>Количество поголовья на приусадебном земельном участке</w:t>
      </w:r>
      <w:r w:rsidRPr="00E07AB9">
        <w:rPr>
          <w:color w:val="000000"/>
          <w:sz w:val="24"/>
          <w:szCs w:val="24"/>
        </w:rPr>
        <w:t xml:space="preserve"> должно соответствовать нормам площади помещений и выгульных дворов:</w:t>
      </w:r>
    </w:p>
    <w:p w14:paraId="53983655" w14:textId="77777777" w:rsidR="00E07AB9" w:rsidRPr="00E07AB9" w:rsidRDefault="00E07AB9" w:rsidP="00E07AB9">
      <w:pPr>
        <w:pStyle w:val="normal"/>
        <w:pBdr>
          <w:top w:val="nil"/>
          <w:left w:val="nil"/>
          <w:bottom w:val="nil"/>
          <w:right w:val="nil"/>
          <w:between w:val="nil"/>
        </w:pBdr>
        <w:rPr>
          <w:color w:val="000000"/>
          <w:sz w:val="24"/>
          <w:szCs w:val="24"/>
        </w:rPr>
      </w:pPr>
      <w:r w:rsidRPr="00E07AB9">
        <w:rPr>
          <w:color w:val="000000"/>
          <w:sz w:val="24"/>
          <w:szCs w:val="24"/>
        </w:rPr>
        <w:t xml:space="preserve">1 голова взрослого КРС – помещения-4-5 </w:t>
      </w:r>
      <w:proofErr w:type="spellStart"/>
      <w:r w:rsidRPr="00E07AB9">
        <w:rPr>
          <w:color w:val="000000"/>
          <w:sz w:val="24"/>
          <w:szCs w:val="24"/>
        </w:rPr>
        <w:t>кв</w:t>
      </w:r>
      <w:proofErr w:type="gramStart"/>
      <w:r w:rsidRPr="00E07AB9">
        <w:rPr>
          <w:color w:val="000000"/>
          <w:sz w:val="24"/>
          <w:szCs w:val="24"/>
        </w:rPr>
        <w:t>.м</w:t>
      </w:r>
      <w:proofErr w:type="spellEnd"/>
      <w:proofErr w:type="gramEnd"/>
      <w:r w:rsidRPr="00E07AB9">
        <w:rPr>
          <w:color w:val="000000"/>
          <w:sz w:val="24"/>
          <w:szCs w:val="24"/>
        </w:rPr>
        <w:t xml:space="preserve">; выгульный двор-10-15 </w:t>
      </w:r>
      <w:proofErr w:type="spellStart"/>
      <w:r w:rsidRPr="00E07AB9">
        <w:rPr>
          <w:color w:val="000000"/>
          <w:sz w:val="24"/>
          <w:szCs w:val="24"/>
        </w:rPr>
        <w:t>кв.м</w:t>
      </w:r>
      <w:proofErr w:type="spellEnd"/>
      <w:r w:rsidRPr="00E07AB9">
        <w:rPr>
          <w:color w:val="000000"/>
          <w:sz w:val="24"/>
          <w:szCs w:val="24"/>
        </w:rPr>
        <w:t>;</w:t>
      </w:r>
    </w:p>
    <w:p w14:paraId="11692A15" w14:textId="77777777" w:rsidR="00E07AB9" w:rsidRPr="00E07AB9" w:rsidRDefault="00E07AB9" w:rsidP="00E07AB9">
      <w:pPr>
        <w:pStyle w:val="normal"/>
        <w:pBdr>
          <w:top w:val="nil"/>
          <w:left w:val="nil"/>
          <w:bottom w:val="nil"/>
          <w:right w:val="nil"/>
          <w:between w:val="nil"/>
        </w:pBdr>
        <w:rPr>
          <w:color w:val="000000"/>
          <w:sz w:val="24"/>
          <w:szCs w:val="24"/>
        </w:rPr>
      </w:pPr>
      <w:r w:rsidRPr="00E07AB9">
        <w:rPr>
          <w:color w:val="000000"/>
          <w:sz w:val="24"/>
          <w:szCs w:val="24"/>
        </w:rPr>
        <w:t xml:space="preserve">1 голова молодняка КРС – помещения-2-3 </w:t>
      </w:r>
      <w:proofErr w:type="spellStart"/>
      <w:r w:rsidRPr="00E07AB9">
        <w:rPr>
          <w:color w:val="000000"/>
          <w:sz w:val="24"/>
          <w:szCs w:val="24"/>
        </w:rPr>
        <w:t>кв</w:t>
      </w:r>
      <w:proofErr w:type="gramStart"/>
      <w:r w:rsidRPr="00E07AB9">
        <w:rPr>
          <w:color w:val="000000"/>
          <w:sz w:val="24"/>
          <w:szCs w:val="24"/>
        </w:rPr>
        <w:t>.м</w:t>
      </w:r>
      <w:proofErr w:type="spellEnd"/>
      <w:proofErr w:type="gramEnd"/>
      <w:r w:rsidRPr="00E07AB9">
        <w:rPr>
          <w:color w:val="000000"/>
          <w:sz w:val="24"/>
          <w:szCs w:val="24"/>
        </w:rPr>
        <w:t xml:space="preserve">; выгульный двор-10-15 </w:t>
      </w:r>
      <w:proofErr w:type="spellStart"/>
      <w:r w:rsidRPr="00E07AB9">
        <w:rPr>
          <w:color w:val="000000"/>
          <w:sz w:val="24"/>
          <w:szCs w:val="24"/>
        </w:rPr>
        <w:t>кв.м</w:t>
      </w:r>
      <w:proofErr w:type="spellEnd"/>
      <w:r w:rsidRPr="00E07AB9">
        <w:rPr>
          <w:color w:val="000000"/>
          <w:sz w:val="24"/>
          <w:szCs w:val="24"/>
        </w:rPr>
        <w:t>;</w:t>
      </w:r>
    </w:p>
    <w:p w14:paraId="0A801AE2" w14:textId="77777777" w:rsidR="00E07AB9" w:rsidRPr="00E07AB9" w:rsidRDefault="00E07AB9" w:rsidP="00E07AB9">
      <w:pPr>
        <w:pStyle w:val="normal"/>
        <w:pBdr>
          <w:top w:val="nil"/>
          <w:left w:val="nil"/>
          <w:bottom w:val="nil"/>
          <w:right w:val="nil"/>
          <w:between w:val="nil"/>
        </w:pBdr>
        <w:rPr>
          <w:color w:val="000000"/>
          <w:sz w:val="24"/>
          <w:szCs w:val="24"/>
        </w:rPr>
      </w:pPr>
      <w:r w:rsidRPr="00E07AB9">
        <w:rPr>
          <w:color w:val="000000"/>
          <w:sz w:val="24"/>
          <w:szCs w:val="24"/>
        </w:rPr>
        <w:t>1 теленок КРС - помещения-2-4кв</w:t>
      </w:r>
      <w:proofErr w:type="gramStart"/>
      <w:r w:rsidRPr="00E07AB9">
        <w:rPr>
          <w:color w:val="000000"/>
          <w:sz w:val="24"/>
          <w:szCs w:val="24"/>
        </w:rPr>
        <w:t>.м</w:t>
      </w:r>
      <w:proofErr w:type="gramEnd"/>
      <w:r w:rsidRPr="00E07AB9">
        <w:rPr>
          <w:color w:val="000000"/>
          <w:sz w:val="24"/>
          <w:szCs w:val="24"/>
        </w:rPr>
        <w:t xml:space="preserve">; выгульный двор-5 </w:t>
      </w:r>
      <w:proofErr w:type="spellStart"/>
      <w:r w:rsidRPr="00E07AB9">
        <w:rPr>
          <w:color w:val="000000"/>
          <w:sz w:val="24"/>
          <w:szCs w:val="24"/>
        </w:rPr>
        <w:t>кв.м</w:t>
      </w:r>
      <w:proofErr w:type="spellEnd"/>
      <w:r w:rsidRPr="00E07AB9">
        <w:rPr>
          <w:color w:val="000000"/>
          <w:sz w:val="24"/>
          <w:szCs w:val="24"/>
        </w:rPr>
        <w:t>;</w:t>
      </w:r>
    </w:p>
    <w:p w14:paraId="6F940CDE" w14:textId="77777777" w:rsidR="00E07AB9" w:rsidRPr="00E07AB9" w:rsidRDefault="00E07AB9" w:rsidP="00E07AB9">
      <w:pPr>
        <w:pStyle w:val="normal"/>
        <w:pBdr>
          <w:top w:val="nil"/>
          <w:left w:val="nil"/>
          <w:bottom w:val="nil"/>
          <w:right w:val="nil"/>
          <w:between w:val="nil"/>
        </w:pBdr>
        <w:rPr>
          <w:color w:val="000000"/>
          <w:sz w:val="24"/>
          <w:szCs w:val="24"/>
        </w:rPr>
      </w:pPr>
      <w:r w:rsidRPr="00E07AB9">
        <w:rPr>
          <w:color w:val="000000"/>
          <w:sz w:val="24"/>
          <w:szCs w:val="24"/>
        </w:rPr>
        <w:t xml:space="preserve">1 свинья взрослая - помещения-2-6 </w:t>
      </w:r>
      <w:proofErr w:type="spellStart"/>
      <w:r w:rsidRPr="00E07AB9">
        <w:rPr>
          <w:color w:val="000000"/>
          <w:sz w:val="24"/>
          <w:szCs w:val="24"/>
        </w:rPr>
        <w:t>кв</w:t>
      </w:r>
      <w:proofErr w:type="gramStart"/>
      <w:r w:rsidRPr="00E07AB9">
        <w:rPr>
          <w:color w:val="000000"/>
          <w:sz w:val="24"/>
          <w:szCs w:val="24"/>
        </w:rPr>
        <w:t>.м</w:t>
      </w:r>
      <w:proofErr w:type="spellEnd"/>
      <w:proofErr w:type="gramEnd"/>
      <w:r w:rsidRPr="00E07AB9">
        <w:rPr>
          <w:color w:val="000000"/>
          <w:sz w:val="24"/>
          <w:szCs w:val="24"/>
        </w:rPr>
        <w:t xml:space="preserve">; выгульный двор-10 </w:t>
      </w:r>
      <w:proofErr w:type="spellStart"/>
      <w:r w:rsidRPr="00E07AB9">
        <w:rPr>
          <w:color w:val="000000"/>
          <w:sz w:val="24"/>
          <w:szCs w:val="24"/>
        </w:rPr>
        <w:t>кв.м</w:t>
      </w:r>
      <w:proofErr w:type="spellEnd"/>
      <w:r w:rsidRPr="00E07AB9">
        <w:rPr>
          <w:color w:val="000000"/>
          <w:sz w:val="24"/>
          <w:szCs w:val="24"/>
        </w:rPr>
        <w:t>;</w:t>
      </w:r>
    </w:p>
    <w:p w14:paraId="1DBE8667" w14:textId="77777777" w:rsidR="00E07AB9" w:rsidRPr="00E07AB9" w:rsidRDefault="00E07AB9" w:rsidP="00E07AB9">
      <w:pPr>
        <w:pStyle w:val="normal"/>
        <w:pBdr>
          <w:top w:val="nil"/>
          <w:left w:val="nil"/>
          <w:bottom w:val="nil"/>
          <w:right w:val="nil"/>
          <w:between w:val="nil"/>
        </w:pBdr>
        <w:rPr>
          <w:color w:val="000000"/>
          <w:sz w:val="24"/>
          <w:szCs w:val="24"/>
        </w:rPr>
      </w:pPr>
      <w:r w:rsidRPr="00E07AB9">
        <w:rPr>
          <w:color w:val="000000"/>
          <w:sz w:val="24"/>
          <w:szCs w:val="24"/>
        </w:rPr>
        <w:t>1 поросенок 2-4 месяц</w:t>
      </w:r>
      <w:proofErr w:type="gramStart"/>
      <w:r w:rsidRPr="00E07AB9">
        <w:rPr>
          <w:color w:val="000000"/>
          <w:sz w:val="24"/>
          <w:szCs w:val="24"/>
        </w:rPr>
        <w:t>а-</w:t>
      </w:r>
      <w:proofErr w:type="gramEnd"/>
      <w:r w:rsidRPr="00E07AB9">
        <w:rPr>
          <w:color w:val="000000"/>
          <w:sz w:val="24"/>
          <w:szCs w:val="24"/>
        </w:rPr>
        <w:t xml:space="preserve"> помещения-0,3 </w:t>
      </w:r>
      <w:proofErr w:type="spellStart"/>
      <w:r w:rsidRPr="00E07AB9">
        <w:rPr>
          <w:color w:val="000000"/>
          <w:sz w:val="24"/>
          <w:szCs w:val="24"/>
        </w:rPr>
        <w:t>кв.м</w:t>
      </w:r>
      <w:proofErr w:type="spellEnd"/>
      <w:r w:rsidRPr="00E07AB9">
        <w:rPr>
          <w:color w:val="000000"/>
          <w:sz w:val="24"/>
          <w:szCs w:val="24"/>
        </w:rPr>
        <w:t xml:space="preserve">; выгульный двор-1 </w:t>
      </w:r>
      <w:proofErr w:type="spellStart"/>
      <w:r w:rsidRPr="00E07AB9">
        <w:rPr>
          <w:color w:val="000000"/>
          <w:sz w:val="24"/>
          <w:szCs w:val="24"/>
        </w:rPr>
        <w:t>кв.м</w:t>
      </w:r>
      <w:proofErr w:type="spellEnd"/>
      <w:r w:rsidRPr="00E07AB9">
        <w:rPr>
          <w:color w:val="000000"/>
          <w:sz w:val="24"/>
          <w:szCs w:val="24"/>
        </w:rPr>
        <w:t>;</w:t>
      </w:r>
    </w:p>
    <w:p w14:paraId="3136EAAC" w14:textId="77777777" w:rsidR="00E07AB9" w:rsidRPr="00E07AB9" w:rsidRDefault="00E07AB9" w:rsidP="00E07AB9">
      <w:pPr>
        <w:pStyle w:val="normal"/>
        <w:pBdr>
          <w:top w:val="nil"/>
          <w:left w:val="nil"/>
          <w:bottom w:val="nil"/>
          <w:right w:val="nil"/>
          <w:between w:val="nil"/>
        </w:pBdr>
        <w:rPr>
          <w:color w:val="000000"/>
          <w:sz w:val="24"/>
          <w:szCs w:val="24"/>
        </w:rPr>
      </w:pPr>
      <w:r w:rsidRPr="00E07AB9">
        <w:rPr>
          <w:color w:val="000000"/>
          <w:sz w:val="24"/>
          <w:szCs w:val="24"/>
        </w:rPr>
        <w:t xml:space="preserve">1 овца - помещения-1-2 </w:t>
      </w:r>
      <w:proofErr w:type="spellStart"/>
      <w:r w:rsidRPr="00E07AB9">
        <w:rPr>
          <w:color w:val="000000"/>
          <w:sz w:val="24"/>
          <w:szCs w:val="24"/>
        </w:rPr>
        <w:t>кв</w:t>
      </w:r>
      <w:proofErr w:type="gramStart"/>
      <w:r w:rsidRPr="00E07AB9">
        <w:rPr>
          <w:color w:val="000000"/>
          <w:sz w:val="24"/>
          <w:szCs w:val="24"/>
        </w:rPr>
        <w:t>.м</w:t>
      </w:r>
      <w:proofErr w:type="spellEnd"/>
      <w:proofErr w:type="gramEnd"/>
      <w:r w:rsidRPr="00E07AB9">
        <w:rPr>
          <w:color w:val="000000"/>
          <w:sz w:val="24"/>
          <w:szCs w:val="24"/>
        </w:rPr>
        <w:t xml:space="preserve">; выгульный двор-4 </w:t>
      </w:r>
      <w:proofErr w:type="spellStart"/>
      <w:r w:rsidRPr="00E07AB9">
        <w:rPr>
          <w:color w:val="000000"/>
          <w:sz w:val="24"/>
          <w:szCs w:val="24"/>
        </w:rPr>
        <w:t>кв.м</w:t>
      </w:r>
      <w:proofErr w:type="spellEnd"/>
      <w:r w:rsidRPr="00E07AB9">
        <w:rPr>
          <w:color w:val="000000"/>
          <w:sz w:val="24"/>
          <w:szCs w:val="24"/>
        </w:rPr>
        <w:t>;</w:t>
      </w:r>
    </w:p>
    <w:p w14:paraId="22D58661" w14:textId="77777777" w:rsidR="00E07AB9" w:rsidRPr="00E07AB9" w:rsidRDefault="00E07AB9" w:rsidP="00E07AB9">
      <w:pPr>
        <w:pStyle w:val="normal"/>
        <w:pBdr>
          <w:top w:val="nil"/>
          <w:left w:val="nil"/>
          <w:bottom w:val="nil"/>
          <w:right w:val="nil"/>
          <w:between w:val="nil"/>
        </w:pBdr>
        <w:rPr>
          <w:color w:val="000000"/>
          <w:sz w:val="24"/>
          <w:szCs w:val="24"/>
        </w:rPr>
      </w:pPr>
      <w:r w:rsidRPr="00E07AB9">
        <w:rPr>
          <w:color w:val="000000"/>
          <w:sz w:val="24"/>
          <w:szCs w:val="24"/>
        </w:rPr>
        <w:t xml:space="preserve">1 лошадь - помещения-5-6 </w:t>
      </w:r>
      <w:proofErr w:type="spellStart"/>
      <w:r w:rsidRPr="00E07AB9">
        <w:rPr>
          <w:color w:val="000000"/>
          <w:sz w:val="24"/>
          <w:szCs w:val="24"/>
        </w:rPr>
        <w:t>кв</w:t>
      </w:r>
      <w:proofErr w:type="gramStart"/>
      <w:r w:rsidRPr="00E07AB9">
        <w:rPr>
          <w:color w:val="000000"/>
          <w:sz w:val="24"/>
          <w:szCs w:val="24"/>
        </w:rPr>
        <w:t>.м</w:t>
      </w:r>
      <w:proofErr w:type="spellEnd"/>
      <w:proofErr w:type="gramEnd"/>
      <w:r w:rsidRPr="00E07AB9">
        <w:rPr>
          <w:color w:val="000000"/>
          <w:sz w:val="24"/>
          <w:szCs w:val="24"/>
        </w:rPr>
        <w:t xml:space="preserve">; выгульный двор-10 </w:t>
      </w:r>
      <w:proofErr w:type="spellStart"/>
      <w:r w:rsidRPr="00E07AB9">
        <w:rPr>
          <w:color w:val="000000"/>
          <w:sz w:val="24"/>
          <w:szCs w:val="24"/>
        </w:rPr>
        <w:t>кв.м</w:t>
      </w:r>
      <w:proofErr w:type="spellEnd"/>
      <w:r w:rsidRPr="00E07AB9">
        <w:rPr>
          <w:color w:val="000000"/>
          <w:sz w:val="24"/>
          <w:szCs w:val="24"/>
        </w:rPr>
        <w:t>;</w:t>
      </w:r>
    </w:p>
    <w:p w14:paraId="7490EC0F" w14:textId="77777777" w:rsidR="00E07AB9" w:rsidRPr="00E07AB9" w:rsidRDefault="00E07AB9" w:rsidP="00E07AB9">
      <w:pPr>
        <w:pStyle w:val="normal"/>
        <w:pBdr>
          <w:top w:val="nil"/>
          <w:left w:val="nil"/>
          <w:bottom w:val="nil"/>
          <w:right w:val="nil"/>
          <w:between w:val="nil"/>
        </w:pBdr>
        <w:rPr>
          <w:color w:val="000000"/>
          <w:sz w:val="24"/>
          <w:szCs w:val="24"/>
        </w:rPr>
      </w:pPr>
      <w:r w:rsidRPr="00E07AB9">
        <w:rPr>
          <w:color w:val="000000"/>
          <w:sz w:val="24"/>
          <w:szCs w:val="24"/>
        </w:rPr>
        <w:t xml:space="preserve">1 курица - помещения-0,2 </w:t>
      </w:r>
      <w:proofErr w:type="spellStart"/>
      <w:r w:rsidRPr="00E07AB9">
        <w:rPr>
          <w:color w:val="000000"/>
          <w:sz w:val="24"/>
          <w:szCs w:val="24"/>
        </w:rPr>
        <w:t>кв</w:t>
      </w:r>
      <w:proofErr w:type="gramStart"/>
      <w:r w:rsidRPr="00E07AB9">
        <w:rPr>
          <w:color w:val="000000"/>
          <w:sz w:val="24"/>
          <w:szCs w:val="24"/>
        </w:rPr>
        <w:t>.м</w:t>
      </w:r>
      <w:proofErr w:type="spellEnd"/>
      <w:proofErr w:type="gramEnd"/>
      <w:r w:rsidRPr="00E07AB9">
        <w:rPr>
          <w:color w:val="000000"/>
          <w:sz w:val="24"/>
          <w:szCs w:val="24"/>
        </w:rPr>
        <w:t xml:space="preserve">; выгульный двор-8 </w:t>
      </w:r>
      <w:proofErr w:type="spellStart"/>
      <w:r w:rsidRPr="00E07AB9">
        <w:rPr>
          <w:color w:val="000000"/>
          <w:sz w:val="24"/>
          <w:szCs w:val="24"/>
        </w:rPr>
        <w:t>кв.м</w:t>
      </w:r>
      <w:proofErr w:type="spellEnd"/>
      <w:r w:rsidRPr="00E07AB9">
        <w:rPr>
          <w:color w:val="000000"/>
          <w:sz w:val="24"/>
          <w:szCs w:val="24"/>
        </w:rPr>
        <w:t>;</w:t>
      </w:r>
    </w:p>
    <w:p w14:paraId="76BCFDD2" w14:textId="77777777" w:rsidR="00E07AB9" w:rsidRPr="00E07AB9" w:rsidRDefault="00E07AB9" w:rsidP="00E07AB9">
      <w:pPr>
        <w:pStyle w:val="normal"/>
        <w:pBdr>
          <w:top w:val="nil"/>
          <w:left w:val="nil"/>
          <w:bottom w:val="nil"/>
          <w:right w:val="nil"/>
          <w:between w:val="nil"/>
        </w:pBdr>
        <w:rPr>
          <w:color w:val="000000"/>
          <w:sz w:val="24"/>
          <w:szCs w:val="24"/>
        </w:rPr>
      </w:pPr>
      <w:r w:rsidRPr="00E07AB9">
        <w:rPr>
          <w:color w:val="000000"/>
          <w:sz w:val="24"/>
          <w:szCs w:val="24"/>
        </w:rPr>
        <w:t xml:space="preserve">1 утка - помещения-0,5 </w:t>
      </w:r>
      <w:proofErr w:type="spellStart"/>
      <w:r w:rsidRPr="00E07AB9">
        <w:rPr>
          <w:color w:val="000000"/>
          <w:sz w:val="24"/>
          <w:szCs w:val="24"/>
        </w:rPr>
        <w:t>кв</w:t>
      </w:r>
      <w:proofErr w:type="gramStart"/>
      <w:r w:rsidRPr="00E07AB9">
        <w:rPr>
          <w:color w:val="000000"/>
          <w:sz w:val="24"/>
          <w:szCs w:val="24"/>
        </w:rPr>
        <w:t>.м</w:t>
      </w:r>
      <w:proofErr w:type="spellEnd"/>
      <w:proofErr w:type="gramEnd"/>
      <w:r w:rsidRPr="00E07AB9">
        <w:rPr>
          <w:color w:val="000000"/>
          <w:sz w:val="24"/>
          <w:szCs w:val="24"/>
        </w:rPr>
        <w:t xml:space="preserve">; выгульный двор-5 </w:t>
      </w:r>
      <w:proofErr w:type="spellStart"/>
      <w:r w:rsidRPr="00E07AB9">
        <w:rPr>
          <w:color w:val="000000"/>
          <w:sz w:val="24"/>
          <w:szCs w:val="24"/>
        </w:rPr>
        <w:t>кв.м</w:t>
      </w:r>
      <w:proofErr w:type="spellEnd"/>
      <w:r w:rsidRPr="00E07AB9">
        <w:rPr>
          <w:color w:val="000000"/>
          <w:sz w:val="24"/>
          <w:szCs w:val="24"/>
        </w:rPr>
        <w:t>;</w:t>
      </w:r>
    </w:p>
    <w:p w14:paraId="4B626397" w14:textId="77777777" w:rsidR="00E07AB9" w:rsidRPr="00E07AB9" w:rsidRDefault="00E07AB9" w:rsidP="00E07AB9">
      <w:pPr>
        <w:pStyle w:val="normal"/>
        <w:pBdr>
          <w:top w:val="nil"/>
          <w:left w:val="nil"/>
          <w:bottom w:val="nil"/>
          <w:right w:val="nil"/>
          <w:between w:val="nil"/>
        </w:pBdr>
        <w:rPr>
          <w:color w:val="000000"/>
          <w:sz w:val="24"/>
          <w:szCs w:val="24"/>
        </w:rPr>
      </w:pPr>
      <w:r w:rsidRPr="00E07AB9">
        <w:rPr>
          <w:color w:val="000000"/>
          <w:sz w:val="24"/>
          <w:szCs w:val="24"/>
        </w:rPr>
        <w:t xml:space="preserve">1 гусь - помещения-1 </w:t>
      </w:r>
      <w:proofErr w:type="spellStart"/>
      <w:r w:rsidRPr="00E07AB9">
        <w:rPr>
          <w:color w:val="000000"/>
          <w:sz w:val="24"/>
          <w:szCs w:val="24"/>
        </w:rPr>
        <w:t>кв</w:t>
      </w:r>
      <w:proofErr w:type="gramStart"/>
      <w:r w:rsidRPr="00E07AB9">
        <w:rPr>
          <w:color w:val="000000"/>
          <w:sz w:val="24"/>
          <w:szCs w:val="24"/>
        </w:rPr>
        <w:t>.м</w:t>
      </w:r>
      <w:proofErr w:type="spellEnd"/>
      <w:proofErr w:type="gramEnd"/>
      <w:r w:rsidRPr="00E07AB9">
        <w:rPr>
          <w:color w:val="000000"/>
          <w:sz w:val="24"/>
          <w:szCs w:val="24"/>
        </w:rPr>
        <w:t xml:space="preserve">; выгульный двор-9 </w:t>
      </w:r>
      <w:proofErr w:type="spellStart"/>
      <w:r w:rsidRPr="00E07AB9">
        <w:rPr>
          <w:color w:val="000000"/>
          <w:sz w:val="24"/>
          <w:szCs w:val="24"/>
        </w:rPr>
        <w:t>кв.м</w:t>
      </w:r>
      <w:proofErr w:type="spellEnd"/>
      <w:r w:rsidRPr="00E07AB9">
        <w:rPr>
          <w:color w:val="000000"/>
          <w:sz w:val="24"/>
          <w:szCs w:val="24"/>
        </w:rPr>
        <w:t>;</w:t>
      </w:r>
    </w:p>
    <w:p w14:paraId="18936CE7" w14:textId="77777777" w:rsidR="00E07AB9" w:rsidRPr="00E07AB9" w:rsidRDefault="00E07AB9" w:rsidP="00E07AB9">
      <w:pPr>
        <w:pStyle w:val="normal"/>
        <w:pBdr>
          <w:top w:val="nil"/>
          <w:left w:val="nil"/>
          <w:bottom w:val="nil"/>
          <w:right w:val="nil"/>
          <w:between w:val="nil"/>
        </w:pBdr>
        <w:rPr>
          <w:color w:val="000000"/>
          <w:sz w:val="24"/>
          <w:szCs w:val="24"/>
        </w:rPr>
      </w:pPr>
      <w:r w:rsidRPr="00E07AB9">
        <w:rPr>
          <w:color w:val="000000"/>
          <w:sz w:val="24"/>
          <w:szCs w:val="24"/>
        </w:rPr>
        <w:t xml:space="preserve">1 индейка - помещения-1 </w:t>
      </w:r>
      <w:proofErr w:type="spellStart"/>
      <w:r w:rsidRPr="00E07AB9">
        <w:rPr>
          <w:color w:val="000000"/>
          <w:sz w:val="24"/>
          <w:szCs w:val="24"/>
        </w:rPr>
        <w:t>кв</w:t>
      </w:r>
      <w:proofErr w:type="gramStart"/>
      <w:r w:rsidRPr="00E07AB9">
        <w:rPr>
          <w:color w:val="000000"/>
          <w:sz w:val="24"/>
          <w:szCs w:val="24"/>
        </w:rPr>
        <w:t>.м</w:t>
      </w:r>
      <w:proofErr w:type="spellEnd"/>
      <w:proofErr w:type="gramEnd"/>
      <w:r w:rsidRPr="00E07AB9">
        <w:rPr>
          <w:color w:val="000000"/>
          <w:sz w:val="24"/>
          <w:szCs w:val="24"/>
        </w:rPr>
        <w:t xml:space="preserve">; выгульный двор-9 </w:t>
      </w:r>
      <w:proofErr w:type="spellStart"/>
      <w:r w:rsidRPr="00E07AB9">
        <w:rPr>
          <w:color w:val="000000"/>
          <w:sz w:val="24"/>
          <w:szCs w:val="24"/>
        </w:rPr>
        <w:t>кв.м</w:t>
      </w:r>
      <w:proofErr w:type="spellEnd"/>
      <w:r w:rsidRPr="00E07AB9">
        <w:rPr>
          <w:color w:val="000000"/>
          <w:sz w:val="24"/>
          <w:szCs w:val="24"/>
        </w:rPr>
        <w:t>;</w:t>
      </w:r>
    </w:p>
    <w:p w14:paraId="38BCC2A1" w14:textId="77777777" w:rsidR="00E07AB9" w:rsidRPr="00E07AB9" w:rsidRDefault="00E07AB9" w:rsidP="00E07AB9">
      <w:pPr>
        <w:pStyle w:val="normal"/>
        <w:pBdr>
          <w:top w:val="nil"/>
          <w:left w:val="nil"/>
          <w:bottom w:val="nil"/>
          <w:right w:val="nil"/>
          <w:between w:val="nil"/>
        </w:pBdr>
        <w:jc w:val="both"/>
        <w:rPr>
          <w:color w:val="000000"/>
          <w:sz w:val="24"/>
          <w:szCs w:val="24"/>
        </w:rPr>
      </w:pPr>
      <w:r w:rsidRPr="00E07AB9">
        <w:rPr>
          <w:b/>
          <w:color w:val="000000"/>
          <w:sz w:val="24"/>
          <w:szCs w:val="24"/>
        </w:rPr>
        <w:t xml:space="preserve">При  превышении, установленного действующим законодательством максимального размера общей площади земельных участков для ведения личного подсобного хозяйства, гражданам необходимо в течение 1 года оформить   государственную регистрацию в качестве индивидуального предпринимателя или КФХ и </w:t>
      </w:r>
      <w:r w:rsidRPr="00E07AB9">
        <w:rPr>
          <w:rStyle w:val="aff2"/>
          <w:sz w:val="24"/>
          <w:szCs w:val="24"/>
        </w:rPr>
        <w:t>вынести содержание превышающего предельную норму количества животных за пределы сельского и городского поселения</w:t>
      </w:r>
      <w:r w:rsidRPr="00E07AB9">
        <w:rPr>
          <w:color w:val="000000"/>
          <w:sz w:val="24"/>
          <w:szCs w:val="24"/>
        </w:rPr>
        <w:t>.</w:t>
      </w:r>
    </w:p>
    <w:p w14:paraId="1A7FC747" w14:textId="77777777" w:rsidR="00E07AB9" w:rsidRPr="00E07AB9" w:rsidRDefault="00E07AB9" w:rsidP="00E07AB9">
      <w:pPr>
        <w:pStyle w:val="af4"/>
        <w:jc w:val="both"/>
        <w:rPr>
          <w:rStyle w:val="aff2"/>
          <w:b w:val="0"/>
          <w:u w:val="single"/>
        </w:rPr>
      </w:pPr>
      <w:r w:rsidRPr="00E07AB9">
        <w:rPr>
          <w:rStyle w:val="aff2"/>
        </w:rPr>
        <w:t xml:space="preserve">       19.3.5. </w:t>
      </w:r>
      <w:proofErr w:type="gramStart"/>
      <w:r w:rsidRPr="00E07AB9">
        <w:rPr>
          <w:rStyle w:val="aff2"/>
          <w:b w:val="0"/>
          <w:u w:val="single"/>
        </w:rPr>
        <w:t>При несоблюдении расстояния от мест содержания животных до жилых помещений в личном подсобном хозяйстве на приусадебном земельном участке владелец личного подсобного хозяйства обязан снизить до нормы количество содержащихся на приусадебном земельном участке сельскохозяйственных животных либо вынести содержание превышающего предельную норму количества животных за пределы сельского и городского поселения с регистрацией владельца личного подсобного хозяйства в качестве индивидуального предпринимателя или крестьянского</w:t>
      </w:r>
      <w:proofErr w:type="gramEnd"/>
      <w:r w:rsidRPr="00E07AB9">
        <w:rPr>
          <w:rStyle w:val="aff2"/>
          <w:b w:val="0"/>
          <w:u w:val="single"/>
        </w:rPr>
        <w:t xml:space="preserve"> (фермерского) хозяйства.</w:t>
      </w:r>
    </w:p>
    <w:p w14:paraId="330C9EAC" w14:textId="77777777" w:rsidR="00E07AB9" w:rsidRPr="00E07AB9" w:rsidRDefault="00E07AB9" w:rsidP="00E07AB9">
      <w:pPr>
        <w:pStyle w:val="af4"/>
        <w:jc w:val="both"/>
        <w:rPr>
          <w:rStyle w:val="aff2"/>
          <w:b w:val="0"/>
        </w:rPr>
      </w:pPr>
      <w:r w:rsidRPr="00E07AB9">
        <w:rPr>
          <w:rStyle w:val="aff2"/>
          <w:b w:val="0"/>
        </w:rPr>
        <w:t>До границы смежного земельного участка расстояния по санитарно-бытовым и зооветеринарным требованиям должны быть не менее:</w:t>
      </w:r>
    </w:p>
    <w:p w14:paraId="063008F3" w14:textId="77777777" w:rsidR="00E07AB9" w:rsidRPr="00E07AB9" w:rsidRDefault="00E07AB9" w:rsidP="00E07AB9">
      <w:pPr>
        <w:pStyle w:val="af4"/>
        <w:jc w:val="both"/>
        <w:rPr>
          <w:rStyle w:val="aff2"/>
          <w:b w:val="0"/>
        </w:rPr>
      </w:pPr>
    </w:p>
    <w:p w14:paraId="7BD40B4B" w14:textId="77777777" w:rsidR="00E07AB9" w:rsidRPr="00E07AB9" w:rsidRDefault="00E07AB9" w:rsidP="00E07AB9">
      <w:pPr>
        <w:pStyle w:val="af4"/>
        <w:jc w:val="both"/>
        <w:rPr>
          <w:rStyle w:val="aff2"/>
          <w:b w:val="0"/>
        </w:rPr>
      </w:pPr>
      <w:r w:rsidRPr="00E07AB9">
        <w:rPr>
          <w:rStyle w:val="aff2"/>
          <w:b w:val="0"/>
        </w:rPr>
        <w:t>от усадебного одно-, двухквартирного дома - 3 м;</w:t>
      </w:r>
    </w:p>
    <w:p w14:paraId="10C24538" w14:textId="77777777" w:rsidR="00E07AB9" w:rsidRPr="00E07AB9" w:rsidRDefault="00E07AB9" w:rsidP="00E07AB9">
      <w:pPr>
        <w:pStyle w:val="af4"/>
        <w:jc w:val="both"/>
        <w:rPr>
          <w:rStyle w:val="aff2"/>
          <w:b w:val="0"/>
        </w:rPr>
      </w:pPr>
      <w:r w:rsidRPr="00E07AB9">
        <w:rPr>
          <w:rStyle w:val="aff2"/>
          <w:b w:val="0"/>
        </w:rPr>
        <w:t>от постройки для содержания скота и птицы - 4 м;</w:t>
      </w:r>
    </w:p>
    <w:p w14:paraId="07E62A52" w14:textId="77777777" w:rsidR="00E07AB9" w:rsidRPr="00E07AB9" w:rsidRDefault="00E07AB9" w:rsidP="00E07AB9">
      <w:pPr>
        <w:pStyle w:val="af4"/>
        <w:jc w:val="both"/>
        <w:rPr>
          <w:rStyle w:val="aff2"/>
          <w:b w:val="0"/>
        </w:rPr>
      </w:pPr>
      <w:r w:rsidRPr="00E07AB9">
        <w:rPr>
          <w:rStyle w:val="aff2"/>
          <w:b w:val="0"/>
        </w:rPr>
        <w:t>от других построек (бани, гаража и других) - 1 м;</w:t>
      </w:r>
    </w:p>
    <w:p w14:paraId="23F24F60" w14:textId="77777777" w:rsidR="00E07AB9" w:rsidRPr="00E07AB9" w:rsidRDefault="00E07AB9" w:rsidP="00E07AB9">
      <w:pPr>
        <w:pStyle w:val="af4"/>
        <w:jc w:val="both"/>
        <w:rPr>
          <w:rStyle w:val="aff2"/>
          <w:b w:val="0"/>
        </w:rPr>
      </w:pPr>
      <w:r w:rsidRPr="00E07AB9">
        <w:rPr>
          <w:rStyle w:val="aff2"/>
          <w:b w:val="0"/>
        </w:rPr>
        <w:t>от стволов высокорослых деревьев - 4 м;</w:t>
      </w:r>
    </w:p>
    <w:p w14:paraId="21DBE992" w14:textId="77777777" w:rsidR="00E07AB9" w:rsidRPr="00E07AB9" w:rsidRDefault="00E07AB9" w:rsidP="00E07AB9">
      <w:pPr>
        <w:pStyle w:val="af4"/>
        <w:jc w:val="both"/>
        <w:rPr>
          <w:rStyle w:val="aff2"/>
          <w:b w:val="0"/>
        </w:rPr>
      </w:pPr>
      <w:r w:rsidRPr="00E07AB9">
        <w:rPr>
          <w:rStyle w:val="aff2"/>
          <w:b w:val="0"/>
        </w:rPr>
        <w:t>от среднерослых - 2 м;</w:t>
      </w:r>
    </w:p>
    <w:p w14:paraId="0C9C5BC3" w14:textId="77777777" w:rsidR="00E07AB9" w:rsidRPr="00E07AB9" w:rsidRDefault="00E07AB9" w:rsidP="00E07AB9">
      <w:pPr>
        <w:pStyle w:val="af4"/>
        <w:jc w:val="both"/>
        <w:rPr>
          <w:rStyle w:val="aff2"/>
          <w:b w:val="0"/>
        </w:rPr>
      </w:pPr>
      <w:r w:rsidRPr="00E07AB9">
        <w:rPr>
          <w:rStyle w:val="aff2"/>
          <w:b w:val="0"/>
        </w:rPr>
        <w:t>от кустарника - 1 м.</w:t>
      </w:r>
    </w:p>
    <w:p w14:paraId="6578F385" w14:textId="77777777" w:rsidR="00E07AB9" w:rsidRPr="00E07AB9" w:rsidRDefault="00E07AB9" w:rsidP="00E07AB9">
      <w:pPr>
        <w:pStyle w:val="af4"/>
        <w:jc w:val="both"/>
        <w:rPr>
          <w:rStyle w:val="aff2"/>
          <w:b w:val="0"/>
        </w:rPr>
      </w:pPr>
      <w:r w:rsidRPr="00E07AB9">
        <w:rPr>
          <w:rStyle w:val="aff2"/>
        </w:rPr>
        <w:t xml:space="preserve">       19.3.6.</w:t>
      </w:r>
      <w:r w:rsidRPr="00E07AB9">
        <w:rPr>
          <w:rStyle w:val="aff2"/>
          <w:b w:val="0"/>
        </w:rPr>
        <w:t xml:space="preserve"> </w:t>
      </w:r>
      <w:proofErr w:type="gramStart"/>
      <w:r w:rsidRPr="00E07AB9">
        <w:rPr>
          <w:rStyle w:val="aff2"/>
          <w:b w:val="0"/>
        </w:rPr>
        <w:t xml:space="preserve">В соответствии с </w:t>
      </w:r>
      <w:hyperlink r:id="rId10" w:history="1">
        <w:r w:rsidRPr="00E07AB9">
          <w:rPr>
            <w:rStyle w:val="aff2"/>
            <w:b w:val="0"/>
          </w:rPr>
          <w:t>Постановлением</w:t>
        </w:r>
      </w:hyperlink>
      <w:r w:rsidRPr="00E07AB9">
        <w:rPr>
          <w:rStyle w:val="aff2"/>
          <w:b w:val="0"/>
        </w:rPr>
        <w:t xml:space="preserve"> Главного государственного санитарного врача РФ от 25.09.2007 N 74 (в редакции от 09.09.2010) "О введении в действие новой редакции санитарно-эпидемиологических правил и нормативов СанПиН 2.2.1/2.1.1.1200-03 "Санитарно-защитные зоны и санитарная классификация предприятий, сооружений и иных объектов" при содержании сельскохозяйственных (продуктивных) животных в крестьянских (фермерских) хозяйствах, у индивидуальных предпринимателей за чертой населенных пунктов, санитарно-защитная зона от</w:t>
      </w:r>
      <w:proofErr w:type="gramEnd"/>
      <w:r w:rsidRPr="00E07AB9">
        <w:rPr>
          <w:rStyle w:val="aff2"/>
          <w:b w:val="0"/>
        </w:rPr>
        <w:t xml:space="preserve"> животноводческих строений до жилого сектора (черты населенного пункта) должна составлять не </w:t>
      </w:r>
      <w:proofErr w:type="gramStart"/>
      <w:r w:rsidRPr="00E07AB9">
        <w:rPr>
          <w:rStyle w:val="aff2"/>
          <w:b w:val="0"/>
        </w:rPr>
        <w:t>менее указанной</w:t>
      </w:r>
      <w:proofErr w:type="gramEnd"/>
      <w:r w:rsidRPr="00E07AB9">
        <w:rPr>
          <w:rStyle w:val="aff2"/>
          <w:b w:val="0"/>
        </w:rPr>
        <w:t xml:space="preserve"> в таблице 2:</w:t>
      </w:r>
    </w:p>
    <w:tbl>
      <w:tblPr>
        <w:tblW w:w="9938" w:type="dxa"/>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346"/>
        <w:gridCol w:w="1221"/>
        <w:gridCol w:w="1701"/>
        <w:gridCol w:w="826"/>
        <w:gridCol w:w="1442"/>
        <w:gridCol w:w="2268"/>
        <w:gridCol w:w="1134"/>
      </w:tblGrid>
      <w:tr w:rsidR="00E07AB9" w:rsidRPr="00E07AB9" w14:paraId="1D30A7D8" w14:textId="77777777" w:rsidTr="00F20622">
        <w:trPr>
          <w:tblCellSpacing w:w="0" w:type="dxa"/>
        </w:trPr>
        <w:tc>
          <w:tcPr>
            <w:tcW w:w="9938" w:type="dxa"/>
            <w:gridSpan w:val="7"/>
            <w:tcBorders>
              <w:top w:val="outset" w:sz="6" w:space="0" w:color="auto"/>
              <w:left w:val="outset" w:sz="6" w:space="0" w:color="auto"/>
              <w:bottom w:val="outset" w:sz="6" w:space="0" w:color="auto"/>
              <w:right w:val="outset" w:sz="6" w:space="0" w:color="auto"/>
            </w:tcBorders>
            <w:hideMark/>
          </w:tcPr>
          <w:p w14:paraId="6C23318C" w14:textId="77777777" w:rsidR="00E07AB9" w:rsidRPr="00E07AB9" w:rsidRDefault="00E07AB9" w:rsidP="00E07AB9">
            <w:pPr>
              <w:pStyle w:val="af4"/>
              <w:jc w:val="center"/>
              <w:rPr>
                <w:rStyle w:val="aff2"/>
                <w:b w:val="0"/>
              </w:rPr>
            </w:pPr>
            <w:r w:rsidRPr="00E07AB9">
              <w:rPr>
                <w:rStyle w:val="aff2"/>
                <w:b w:val="0"/>
              </w:rPr>
              <w:t>Таблица 2</w:t>
            </w:r>
          </w:p>
        </w:tc>
      </w:tr>
      <w:tr w:rsidR="00E07AB9" w:rsidRPr="00E07AB9" w14:paraId="0DB5569E" w14:textId="77777777" w:rsidTr="00F20622">
        <w:trPr>
          <w:tblCellSpacing w:w="0" w:type="dxa"/>
        </w:trPr>
        <w:tc>
          <w:tcPr>
            <w:tcW w:w="1346" w:type="dxa"/>
            <w:vMerge w:val="restart"/>
            <w:tcBorders>
              <w:top w:val="outset" w:sz="6" w:space="0" w:color="auto"/>
              <w:left w:val="outset" w:sz="6" w:space="0" w:color="auto"/>
              <w:bottom w:val="outset" w:sz="6" w:space="0" w:color="auto"/>
              <w:right w:val="outset" w:sz="6" w:space="0" w:color="auto"/>
            </w:tcBorders>
            <w:hideMark/>
          </w:tcPr>
          <w:p w14:paraId="6EA3D72B" w14:textId="77777777" w:rsidR="00E07AB9" w:rsidRPr="00E07AB9" w:rsidRDefault="00E07AB9" w:rsidP="00E07AB9">
            <w:pPr>
              <w:pStyle w:val="af4"/>
              <w:jc w:val="center"/>
              <w:rPr>
                <w:rStyle w:val="aff2"/>
                <w:b w:val="0"/>
              </w:rPr>
            </w:pPr>
            <w:r w:rsidRPr="00E07AB9">
              <w:rPr>
                <w:rStyle w:val="aff2"/>
                <w:b w:val="0"/>
              </w:rPr>
              <w:t xml:space="preserve">Нормативный разрыв, не менее, </w:t>
            </w:r>
            <w:r w:rsidRPr="00E07AB9">
              <w:rPr>
                <w:rStyle w:val="aff2"/>
                <w:b w:val="0"/>
              </w:rPr>
              <w:lastRenderedPageBreak/>
              <w:t>метров</w:t>
            </w:r>
          </w:p>
        </w:tc>
        <w:tc>
          <w:tcPr>
            <w:tcW w:w="8592" w:type="dxa"/>
            <w:gridSpan w:val="6"/>
            <w:tcBorders>
              <w:top w:val="outset" w:sz="6" w:space="0" w:color="auto"/>
              <w:left w:val="outset" w:sz="6" w:space="0" w:color="auto"/>
              <w:bottom w:val="outset" w:sz="6" w:space="0" w:color="auto"/>
              <w:right w:val="outset" w:sz="6" w:space="0" w:color="auto"/>
            </w:tcBorders>
            <w:hideMark/>
          </w:tcPr>
          <w:p w14:paraId="1E827453" w14:textId="77777777" w:rsidR="00E07AB9" w:rsidRPr="00E07AB9" w:rsidRDefault="00E07AB9" w:rsidP="00E07AB9">
            <w:pPr>
              <w:pStyle w:val="af4"/>
              <w:jc w:val="center"/>
              <w:rPr>
                <w:rStyle w:val="aff2"/>
                <w:b w:val="0"/>
              </w:rPr>
            </w:pPr>
            <w:r w:rsidRPr="00E07AB9">
              <w:rPr>
                <w:rStyle w:val="aff2"/>
                <w:b w:val="0"/>
              </w:rPr>
              <w:lastRenderedPageBreak/>
              <w:t>Поголовье, голов</w:t>
            </w:r>
          </w:p>
        </w:tc>
      </w:tr>
      <w:tr w:rsidR="00E07AB9" w:rsidRPr="00E07AB9" w14:paraId="2B207B7D" w14:textId="77777777" w:rsidTr="00F20622">
        <w:trPr>
          <w:tblCellSpacing w:w="0" w:type="dxa"/>
        </w:trPr>
        <w:tc>
          <w:tcPr>
            <w:tcW w:w="1346" w:type="dxa"/>
            <w:vMerge/>
            <w:tcBorders>
              <w:top w:val="outset" w:sz="6" w:space="0" w:color="auto"/>
              <w:left w:val="outset" w:sz="6" w:space="0" w:color="auto"/>
              <w:bottom w:val="outset" w:sz="6" w:space="0" w:color="auto"/>
              <w:right w:val="outset" w:sz="6" w:space="0" w:color="auto"/>
            </w:tcBorders>
            <w:vAlign w:val="center"/>
            <w:hideMark/>
          </w:tcPr>
          <w:p w14:paraId="00C8A34D" w14:textId="77777777" w:rsidR="00E07AB9" w:rsidRPr="00E07AB9" w:rsidRDefault="00E07AB9" w:rsidP="00E07AB9">
            <w:pPr>
              <w:pStyle w:val="af4"/>
              <w:jc w:val="center"/>
              <w:rPr>
                <w:rStyle w:val="aff2"/>
                <w:b w:val="0"/>
              </w:rPr>
            </w:pPr>
          </w:p>
        </w:tc>
        <w:tc>
          <w:tcPr>
            <w:tcW w:w="1221" w:type="dxa"/>
            <w:tcBorders>
              <w:top w:val="outset" w:sz="6" w:space="0" w:color="auto"/>
              <w:left w:val="outset" w:sz="6" w:space="0" w:color="auto"/>
              <w:bottom w:val="outset" w:sz="6" w:space="0" w:color="auto"/>
              <w:right w:val="outset" w:sz="6" w:space="0" w:color="auto"/>
            </w:tcBorders>
            <w:hideMark/>
          </w:tcPr>
          <w:p w14:paraId="2C2D616B" w14:textId="77777777" w:rsidR="00E07AB9" w:rsidRPr="00E07AB9" w:rsidRDefault="00E07AB9" w:rsidP="00E07AB9">
            <w:pPr>
              <w:pStyle w:val="af4"/>
              <w:jc w:val="center"/>
              <w:rPr>
                <w:rStyle w:val="aff2"/>
                <w:b w:val="0"/>
              </w:rPr>
            </w:pPr>
            <w:r w:rsidRPr="00E07AB9">
              <w:rPr>
                <w:rStyle w:val="aff2"/>
                <w:b w:val="0"/>
              </w:rPr>
              <w:t>свиньи</w:t>
            </w:r>
          </w:p>
        </w:tc>
        <w:tc>
          <w:tcPr>
            <w:tcW w:w="1701" w:type="dxa"/>
            <w:tcBorders>
              <w:top w:val="outset" w:sz="6" w:space="0" w:color="auto"/>
              <w:left w:val="outset" w:sz="6" w:space="0" w:color="auto"/>
              <w:bottom w:val="outset" w:sz="6" w:space="0" w:color="auto"/>
              <w:right w:val="outset" w:sz="6" w:space="0" w:color="auto"/>
            </w:tcBorders>
            <w:hideMark/>
          </w:tcPr>
          <w:p w14:paraId="63FF124C" w14:textId="77777777" w:rsidR="00E07AB9" w:rsidRPr="00E07AB9" w:rsidRDefault="00E07AB9" w:rsidP="00E07AB9">
            <w:pPr>
              <w:pStyle w:val="af4"/>
              <w:jc w:val="center"/>
              <w:rPr>
                <w:rStyle w:val="aff2"/>
                <w:b w:val="0"/>
              </w:rPr>
            </w:pPr>
            <w:r w:rsidRPr="00E07AB9">
              <w:rPr>
                <w:rStyle w:val="aff2"/>
                <w:b w:val="0"/>
              </w:rPr>
              <w:t>крупный рогатый скот</w:t>
            </w:r>
          </w:p>
        </w:tc>
        <w:tc>
          <w:tcPr>
            <w:tcW w:w="826" w:type="dxa"/>
            <w:tcBorders>
              <w:top w:val="outset" w:sz="6" w:space="0" w:color="auto"/>
              <w:left w:val="outset" w:sz="6" w:space="0" w:color="auto"/>
              <w:bottom w:val="outset" w:sz="6" w:space="0" w:color="auto"/>
              <w:right w:val="outset" w:sz="6" w:space="0" w:color="auto"/>
            </w:tcBorders>
            <w:hideMark/>
          </w:tcPr>
          <w:p w14:paraId="4B6DDD71" w14:textId="77777777" w:rsidR="00E07AB9" w:rsidRPr="00E07AB9" w:rsidRDefault="00E07AB9" w:rsidP="00E07AB9">
            <w:pPr>
              <w:pStyle w:val="af4"/>
              <w:jc w:val="center"/>
              <w:rPr>
                <w:rStyle w:val="aff2"/>
                <w:b w:val="0"/>
              </w:rPr>
            </w:pPr>
            <w:r w:rsidRPr="00E07AB9">
              <w:rPr>
                <w:rStyle w:val="aff2"/>
                <w:b w:val="0"/>
              </w:rPr>
              <w:t>овцы, козы</w:t>
            </w:r>
          </w:p>
        </w:tc>
        <w:tc>
          <w:tcPr>
            <w:tcW w:w="1442" w:type="dxa"/>
            <w:tcBorders>
              <w:top w:val="outset" w:sz="6" w:space="0" w:color="auto"/>
              <w:left w:val="outset" w:sz="6" w:space="0" w:color="auto"/>
              <w:bottom w:val="outset" w:sz="6" w:space="0" w:color="auto"/>
              <w:right w:val="outset" w:sz="6" w:space="0" w:color="auto"/>
            </w:tcBorders>
            <w:hideMark/>
          </w:tcPr>
          <w:p w14:paraId="50D50287" w14:textId="77777777" w:rsidR="00E07AB9" w:rsidRPr="00E07AB9" w:rsidRDefault="00E07AB9" w:rsidP="00E07AB9">
            <w:pPr>
              <w:pStyle w:val="af4"/>
              <w:jc w:val="center"/>
              <w:rPr>
                <w:rStyle w:val="aff2"/>
                <w:b w:val="0"/>
              </w:rPr>
            </w:pPr>
            <w:r w:rsidRPr="00E07AB9">
              <w:rPr>
                <w:rStyle w:val="aff2"/>
                <w:b w:val="0"/>
              </w:rPr>
              <w:t>лошади</w:t>
            </w:r>
          </w:p>
        </w:tc>
        <w:tc>
          <w:tcPr>
            <w:tcW w:w="2268" w:type="dxa"/>
            <w:tcBorders>
              <w:top w:val="outset" w:sz="6" w:space="0" w:color="auto"/>
              <w:left w:val="outset" w:sz="6" w:space="0" w:color="auto"/>
              <w:bottom w:val="outset" w:sz="6" w:space="0" w:color="auto"/>
              <w:right w:val="outset" w:sz="6" w:space="0" w:color="auto"/>
            </w:tcBorders>
            <w:hideMark/>
          </w:tcPr>
          <w:p w14:paraId="16CEE404" w14:textId="77777777" w:rsidR="00E07AB9" w:rsidRPr="00E07AB9" w:rsidRDefault="00E07AB9" w:rsidP="00E07AB9">
            <w:pPr>
              <w:pStyle w:val="af4"/>
              <w:jc w:val="center"/>
              <w:rPr>
                <w:rStyle w:val="aff2"/>
                <w:b w:val="0"/>
              </w:rPr>
            </w:pPr>
            <w:r w:rsidRPr="00E07AB9">
              <w:rPr>
                <w:rStyle w:val="aff2"/>
                <w:b w:val="0"/>
              </w:rPr>
              <w:t>птица</w:t>
            </w:r>
          </w:p>
        </w:tc>
        <w:tc>
          <w:tcPr>
            <w:tcW w:w="1134" w:type="dxa"/>
            <w:tcBorders>
              <w:top w:val="outset" w:sz="6" w:space="0" w:color="auto"/>
              <w:left w:val="outset" w:sz="6" w:space="0" w:color="auto"/>
              <w:bottom w:val="outset" w:sz="6" w:space="0" w:color="auto"/>
              <w:right w:val="outset" w:sz="6" w:space="0" w:color="auto"/>
            </w:tcBorders>
            <w:hideMark/>
          </w:tcPr>
          <w:p w14:paraId="1A0E214E" w14:textId="77777777" w:rsidR="00E07AB9" w:rsidRPr="00E07AB9" w:rsidRDefault="00E07AB9" w:rsidP="00E07AB9">
            <w:pPr>
              <w:pStyle w:val="af4"/>
              <w:jc w:val="center"/>
              <w:rPr>
                <w:rStyle w:val="aff2"/>
                <w:b w:val="0"/>
              </w:rPr>
            </w:pPr>
            <w:r w:rsidRPr="00E07AB9">
              <w:rPr>
                <w:rStyle w:val="aff2"/>
                <w:b w:val="0"/>
              </w:rPr>
              <w:t>пушные звери</w:t>
            </w:r>
          </w:p>
        </w:tc>
      </w:tr>
      <w:tr w:rsidR="00E07AB9" w:rsidRPr="00E07AB9" w14:paraId="1896B744" w14:textId="77777777" w:rsidTr="00F20622">
        <w:trPr>
          <w:tblCellSpacing w:w="0" w:type="dxa"/>
        </w:trPr>
        <w:tc>
          <w:tcPr>
            <w:tcW w:w="1346" w:type="dxa"/>
            <w:tcBorders>
              <w:top w:val="outset" w:sz="6" w:space="0" w:color="auto"/>
              <w:left w:val="outset" w:sz="6" w:space="0" w:color="auto"/>
              <w:bottom w:val="outset" w:sz="6" w:space="0" w:color="auto"/>
              <w:right w:val="outset" w:sz="6" w:space="0" w:color="auto"/>
            </w:tcBorders>
            <w:hideMark/>
          </w:tcPr>
          <w:p w14:paraId="182E2F32" w14:textId="77777777" w:rsidR="00E07AB9" w:rsidRPr="00E07AB9" w:rsidRDefault="00E07AB9" w:rsidP="00E07AB9">
            <w:pPr>
              <w:pStyle w:val="af4"/>
              <w:jc w:val="center"/>
              <w:rPr>
                <w:rStyle w:val="aff2"/>
                <w:b w:val="0"/>
              </w:rPr>
            </w:pPr>
            <w:r w:rsidRPr="00E07AB9">
              <w:rPr>
                <w:rStyle w:val="aff2"/>
                <w:b w:val="0"/>
              </w:rPr>
              <w:lastRenderedPageBreak/>
              <w:t>1000</w:t>
            </w:r>
          </w:p>
        </w:tc>
        <w:tc>
          <w:tcPr>
            <w:tcW w:w="1221" w:type="dxa"/>
            <w:tcBorders>
              <w:top w:val="outset" w:sz="6" w:space="0" w:color="auto"/>
              <w:left w:val="outset" w:sz="6" w:space="0" w:color="auto"/>
              <w:bottom w:val="outset" w:sz="6" w:space="0" w:color="auto"/>
              <w:right w:val="outset" w:sz="6" w:space="0" w:color="auto"/>
            </w:tcBorders>
            <w:hideMark/>
          </w:tcPr>
          <w:p w14:paraId="3ED56143" w14:textId="77777777" w:rsidR="00E07AB9" w:rsidRPr="00E07AB9" w:rsidRDefault="00E07AB9" w:rsidP="00E07AB9">
            <w:pPr>
              <w:pStyle w:val="af4"/>
              <w:jc w:val="center"/>
              <w:rPr>
                <w:rStyle w:val="aff2"/>
                <w:b w:val="0"/>
              </w:rPr>
            </w:pPr>
            <w:r w:rsidRPr="00E07AB9">
              <w:rPr>
                <w:rStyle w:val="aff2"/>
                <w:b w:val="0"/>
              </w:rPr>
              <w:t>свиноводческие комплексы</w:t>
            </w:r>
          </w:p>
        </w:tc>
        <w:tc>
          <w:tcPr>
            <w:tcW w:w="1701" w:type="dxa"/>
            <w:tcBorders>
              <w:top w:val="outset" w:sz="6" w:space="0" w:color="auto"/>
              <w:left w:val="outset" w:sz="6" w:space="0" w:color="auto"/>
              <w:bottom w:val="outset" w:sz="6" w:space="0" w:color="auto"/>
              <w:right w:val="outset" w:sz="6" w:space="0" w:color="auto"/>
            </w:tcBorders>
            <w:hideMark/>
          </w:tcPr>
          <w:p w14:paraId="1B0127DA" w14:textId="77777777" w:rsidR="00E07AB9" w:rsidRPr="00E07AB9" w:rsidRDefault="00E07AB9" w:rsidP="00E07AB9">
            <w:pPr>
              <w:pStyle w:val="af4"/>
              <w:jc w:val="center"/>
              <w:rPr>
                <w:rStyle w:val="aff2"/>
                <w:b w:val="0"/>
              </w:rPr>
            </w:pPr>
            <w:r w:rsidRPr="00E07AB9">
              <w:rPr>
                <w:rStyle w:val="aff2"/>
                <w:b w:val="0"/>
              </w:rPr>
              <w:t>комплексы крупного рогатого скота</w:t>
            </w:r>
          </w:p>
        </w:tc>
        <w:tc>
          <w:tcPr>
            <w:tcW w:w="826" w:type="dxa"/>
            <w:tcBorders>
              <w:top w:val="outset" w:sz="6" w:space="0" w:color="auto"/>
              <w:left w:val="outset" w:sz="6" w:space="0" w:color="auto"/>
              <w:bottom w:val="outset" w:sz="6" w:space="0" w:color="auto"/>
              <w:right w:val="outset" w:sz="6" w:space="0" w:color="auto"/>
            </w:tcBorders>
            <w:hideMark/>
          </w:tcPr>
          <w:p w14:paraId="166287E0" w14:textId="77777777" w:rsidR="00E07AB9" w:rsidRPr="00E07AB9" w:rsidRDefault="00E07AB9" w:rsidP="00E07AB9">
            <w:pPr>
              <w:pStyle w:val="af4"/>
              <w:jc w:val="center"/>
              <w:rPr>
                <w:rStyle w:val="aff2"/>
                <w:b w:val="0"/>
              </w:rPr>
            </w:pPr>
          </w:p>
        </w:tc>
        <w:tc>
          <w:tcPr>
            <w:tcW w:w="1442" w:type="dxa"/>
            <w:tcBorders>
              <w:top w:val="outset" w:sz="6" w:space="0" w:color="auto"/>
              <w:left w:val="outset" w:sz="6" w:space="0" w:color="auto"/>
              <w:bottom w:val="outset" w:sz="6" w:space="0" w:color="auto"/>
              <w:right w:val="outset" w:sz="6" w:space="0" w:color="auto"/>
            </w:tcBorders>
            <w:hideMark/>
          </w:tcPr>
          <w:p w14:paraId="5D036042" w14:textId="77777777" w:rsidR="00E07AB9" w:rsidRPr="00E07AB9" w:rsidRDefault="00E07AB9" w:rsidP="00E07AB9">
            <w:pPr>
              <w:pStyle w:val="af4"/>
              <w:jc w:val="center"/>
              <w:rPr>
                <w:rStyle w:val="aff2"/>
                <w:b w:val="0"/>
              </w:rPr>
            </w:pPr>
          </w:p>
        </w:tc>
        <w:tc>
          <w:tcPr>
            <w:tcW w:w="2268" w:type="dxa"/>
            <w:tcBorders>
              <w:top w:val="outset" w:sz="6" w:space="0" w:color="auto"/>
              <w:left w:val="outset" w:sz="6" w:space="0" w:color="auto"/>
              <w:bottom w:val="outset" w:sz="6" w:space="0" w:color="auto"/>
              <w:right w:val="outset" w:sz="6" w:space="0" w:color="auto"/>
            </w:tcBorders>
            <w:hideMark/>
          </w:tcPr>
          <w:p w14:paraId="6590B38B" w14:textId="77777777" w:rsidR="00E07AB9" w:rsidRPr="00E07AB9" w:rsidRDefault="00E07AB9" w:rsidP="00E07AB9">
            <w:pPr>
              <w:pStyle w:val="af4"/>
              <w:jc w:val="center"/>
              <w:rPr>
                <w:rStyle w:val="aff2"/>
                <w:b w:val="0"/>
              </w:rPr>
            </w:pPr>
            <w:r w:rsidRPr="00E07AB9">
              <w:rPr>
                <w:rStyle w:val="aff2"/>
                <w:b w:val="0"/>
              </w:rPr>
              <w:t>птицефабрики более 400 тыс. кур-несушек, и более 3 млн. бройлеров в год</w:t>
            </w:r>
          </w:p>
        </w:tc>
        <w:tc>
          <w:tcPr>
            <w:tcW w:w="1134" w:type="dxa"/>
            <w:tcBorders>
              <w:top w:val="outset" w:sz="6" w:space="0" w:color="auto"/>
              <w:left w:val="outset" w:sz="6" w:space="0" w:color="auto"/>
              <w:bottom w:val="outset" w:sz="6" w:space="0" w:color="auto"/>
              <w:right w:val="outset" w:sz="6" w:space="0" w:color="auto"/>
            </w:tcBorders>
            <w:hideMark/>
          </w:tcPr>
          <w:p w14:paraId="7B44C717" w14:textId="77777777" w:rsidR="00E07AB9" w:rsidRPr="00E07AB9" w:rsidRDefault="00E07AB9" w:rsidP="00E07AB9">
            <w:pPr>
              <w:pStyle w:val="af4"/>
              <w:jc w:val="center"/>
              <w:rPr>
                <w:rStyle w:val="aff2"/>
                <w:b w:val="0"/>
              </w:rPr>
            </w:pPr>
          </w:p>
        </w:tc>
      </w:tr>
      <w:tr w:rsidR="00E07AB9" w:rsidRPr="00E07AB9" w14:paraId="1FB4C0A2" w14:textId="77777777" w:rsidTr="00F20622">
        <w:trPr>
          <w:tblCellSpacing w:w="0" w:type="dxa"/>
        </w:trPr>
        <w:tc>
          <w:tcPr>
            <w:tcW w:w="1346" w:type="dxa"/>
            <w:tcBorders>
              <w:top w:val="outset" w:sz="6" w:space="0" w:color="auto"/>
              <w:left w:val="outset" w:sz="6" w:space="0" w:color="auto"/>
              <w:bottom w:val="outset" w:sz="6" w:space="0" w:color="auto"/>
              <w:right w:val="outset" w:sz="6" w:space="0" w:color="auto"/>
            </w:tcBorders>
            <w:hideMark/>
          </w:tcPr>
          <w:p w14:paraId="6901738F" w14:textId="77777777" w:rsidR="00E07AB9" w:rsidRPr="00E07AB9" w:rsidRDefault="00E07AB9" w:rsidP="00E07AB9">
            <w:pPr>
              <w:pStyle w:val="af4"/>
              <w:jc w:val="center"/>
              <w:rPr>
                <w:rStyle w:val="aff2"/>
                <w:b w:val="0"/>
              </w:rPr>
            </w:pPr>
            <w:r w:rsidRPr="00E07AB9">
              <w:rPr>
                <w:rStyle w:val="aff2"/>
                <w:b w:val="0"/>
              </w:rPr>
              <w:t>500</w:t>
            </w:r>
          </w:p>
        </w:tc>
        <w:tc>
          <w:tcPr>
            <w:tcW w:w="1221" w:type="dxa"/>
            <w:tcBorders>
              <w:top w:val="outset" w:sz="6" w:space="0" w:color="auto"/>
              <w:left w:val="outset" w:sz="6" w:space="0" w:color="auto"/>
              <w:bottom w:val="outset" w:sz="6" w:space="0" w:color="auto"/>
              <w:right w:val="outset" w:sz="6" w:space="0" w:color="auto"/>
            </w:tcBorders>
            <w:hideMark/>
          </w:tcPr>
          <w:p w14:paraId="77BB1634" w14:textId="77777777" w:rsidR="00E07AB9" w:rsidRPr="00E07AB9" w:rsidRDefault="00E07AB9" w:rsidP="00E07AB9">
            <w:pPr>
              <w:pStyle w:val="af4"/>
              <w:jc w:val="center"/>
              <w:rPr>
                <w:rStyle w:val="aff2"/>
                <w:b w:val="0"/>
              </w:rPr>
            </w:pPr>
            <w:r w:rsidRPr="00E07AB9">
              <w:rPr>
                <w:rStyle w:val="aff2"/>
                <w:b w:val="0"/>
              </w:rPr>
              <w:t>фермы до 12 тыс. голов</w:t>
            </w:r>
          </w:p>
        </w:tc>
        <w:tc>
          <w:tcPr>
            <w:tcW w:w="1701" w:type="dxa"/>
            <w:tcBorders>
              <w:top w:val="outset" w:sz="6" w:space="0" w:color="auto"/>
              <w:left w:val="outset" w:sz="6" w:space="0" w:color="auto"/>
              <w:bottom w:val="outset" w:sz="6" w:space="0" w:color="auto"/>
              <w:right w:val="outset" w:sz="6" w:space="0" w:color="auto"/>
            </w:tcBorders>
            <w:hideMark/>
          </w:tcPr>
          <w:p w14:paraId="5F4FC040" w14:textId="77777777" w:rsidR="00E07AB9" w:rsidRPr="00E07AB9" w:rsidRDefault="00E07AB9" w:rsidP="00E07AB9">
            <w:pPr>
              <w:pStyle w:val="af4"/>
              <w:jc w:val="center"/>
              <w:rPr>
                <w:rStyle w:val="aff2"/>
                <w:b w:val="0"/>
              </w:rPr>
            </w:pPr>
            <w:r w:rsidRPr="00E07AB9">
              <w:rPr>
                <w:rStyle w:val="aff2"/>
                <w:b w:val="0"/>
              </w:rPr>
              <w:t>фермы от 1,2 до 2 тыс. коров и до 6000 скотомест для молодняка</w:t>
            </w:r>
          </w:p>
        </w:tc>
        <w:tc>
          <w:tcPr>
            <w:tcW w:w="826" w:type="dxa"/>
            <w:tcBorders>
              <w:top w:val="outset" w:sz="6" w:space="0" w:color="auto"/>
              <w:left w:val="outset" w:sz="6" w:space="0" w:color="auto"/>
              <w:bottom w:val="outset" w:sz="6" w:space="0" w:color="auto"/>
              <w:right w:val="outset" w:sz="6" w:space="0" w:color="auto"/>
            </w:tcBorders>
            <w:hideMark/>
          </w:tcPr>
          <w:p w14:paraId="118F3EBB" w14:textId="77777777" w:rsidR="00E07AB9" w:rsidRPr="00E07AB9" w:rsidRDefault="00E07AB9" w:rsidP="00E07AB9">
            <w:pPr>
              <w:pStyle w:val="af4"/>
              <w:jc w:val="center"/>
              <w:rPr>
                <w:rStyle w:val="aff2"/>
                <w:b w:val="0"/>
              </w:rPr>
            </w:pPr>
          </w:p>
        </w:tc>
        <w:tc>
          <w:tcPr>
            <w:tcW w:w="1442" w:type="dxa"/>
            <w:tcBorders>
              <w:top w:val="outset" w:sz="6" w:space="0" w:color="auto"/>
              <w:left w:val="outset" w:sz="6" w:space="0" w:color="auto"/>
              <w:bottom w:val="outset" w:sz="6" w:space="0" w:color="auto"/>
              <w:right w:val="outset" w:sz="6" w:space="0" w:color="auto"/>
            </w:tcBorders>
            <w:hideMark/>
          </w:tcPr>
          <w:p w14:paraId="3F66397E" w14:textId="77777777" w:rsidR="00E07AB9" w:rsidRPr="00E07AB9" w:rsidRDefault="00E07AB9" w:rsidP="00E07AB9">
            <w:pPr>
              <w:pStyle w:val="af4"/>
              <w:jc w:val="center"/>
              <w:rPr>
                <w:rStyle w:val="aff2"/>
                <w:b w:val="0"/>
              </w:rPr>
            </w:pPr>
          </w:p>
        </w:tc>
        <w:tc>
          <w:tcPr>
            <w:tcW w:w="2268" w:type="dxa"/>
            <w:tcBorders>
              <w:top w:val="outset" w:sz="6" w:space="0" w:color="auto"/>
              <w:left w:val="outset" w:sz="6" w:space="0" w:color="auto"/>
              <w:bottom w:val="outset" w:sz="6" w:space="0" w:color="auto"/>
              <w:right w:val="outset" w:sz="6" w:space="0" w:color="auto"/>
            </w:tcBorders>
            <w:hideMark/>
          </w:tcPr>
          <w:p w14:paraId="4FB85B08" w14:textId="77777777" w:rsidR="00E07AB9" w:rsidRPr="00E07AB9" w:rsidRDefault="00E07AB9" w:rsidP="00E07AB9">
            <w:pPr>
              <w:pStyle w:val="af4"/>
              <w:jc w:val="center"/>
              <w:rPr>
                <w:rStyle w:val="aff2"/>
                <w:b w:val="0"/>
              </w:rPr>
            </w:pPr>
            <w:r w:rsidRPr="00E07AB9">
              <w:rPr>
                <w:rStyle w:val="aff2"/>
                <w:b w:val="0"/>
              </w:rPr>
              <w:t>фермы от 100 до 400 </w:t>
            </w:r>
            <w:proofErr w:type="spellStart"/>
            <w:r w:rsidRPr="00E07AB9">
              <w:rPr>
                <w:rStyle w:val="aff2"/>
                <w:b w:val="0"/>
              </w:rPr>
              <w:t>тыс</w:t>
            </w:r>
            <w:proofErr w:type="gramStart"/>
            <w:r w:rsidRPr="00E07AB9">
              <w:rPr>
                <w:rStyle w:val="aff2"/>
                <w:b w:val="0"/>
              </w:rPr>
              <w:t>.к</w:t>
            </w:r>
            <w:proofErr w:type="gramEnd"/>
            <w:r w:rsidRPr="00E07AB9">
              <w:rPr>
                <w:rStyle w:val="aff2"/>
                <w:b w:val="0"/>
              </w:rPr>
              <w:t>ур</w:t>
            </w:r>
            <w:proofErr w:type="spellEnd"/>
            <w:r w:rsidRPr="00E07AB9">
              <w:rPr>
                <w:rStyle w:val="aff2"/>
                <w:b w:val="0"/>
              </w:rPr>
              <w:t>-несушек, и от 1 до 3 млн. бройлеров в год</w:t>
            </w:r>
          </w:p>
        </w:tc>
        <w:tc>
          <w:tcPr>
            <w:tcW w:w="1134" w:type="dxa"/>
            <w:tcBorders>
              <w:top w:val="outset" w:sz="6" w:space="0" w:color="auto"/>
              <w:left w:val="outset" w:sz="6" w:space="0" w:color="auto"/>
              <w:bottom w:val="outset" w:sz="6" w:space="0" w:color="auto"/>
              <w:right w:val="outset" w:sz="6" w:space="0" w:color="auto"/>
            </w:tcBorders>
            <w:hideMark/>
          </w:tcPr>
          <w:p w14:paraId="6E892DF3" w14:textId="77777777" w:rsidR="00E07AB9" w:rsidRPr="00E07AB9" w:rsidRDefault="00E07AB9" w:rsidP="00E07AB9">
            <w:pPr>
              <w:pStyle w:val="af4"/>
              <w:jc w:val="center"/>
              <w:rPr>
                <w:rStyle w:val="aff2"/>
                <w:b w:val="0"/>
              </w:rPr>
            </w:pPr>
            <w:r w:rsidRPr="00E07AB9">
              <w:rPr>
                <w:rStyle w:val="aff2"/>
                <w:b w:val="0"/>
              </w:rPr>
              <w:t>звероводческие фермы</w:t>
            </w:r>
          </w:p>
        </w:tc>
      </w:tr>
      <w:tr w:rsidR="00E07AB9" w:rsidRPr="00E07AB9" w14:paraId="27ECEAE6" w14:textId="77777777" w:rsidTr="00F20622">
        <w:trPr>
          <w:tblCellSpacing w:w="0" w:type="dxa"/>
        </w:trPr>
        <w:tc>
          <w:tcPr>
            <w:tcW w:w="1346" w:type="dxa"/>
            <w:tcBorders>
              <w:top w:val="outset" w:sz="6" w:space="0" w:color="auto"/>
              <w:left w:val="outset" w:sz="6" w:space="0" w:color="auto"/>
              <w:bottom w:val="outset" w:sz="6" w:space="0" w:color="auto"/>
              <w:right w:val="outset" w:sz="6" w:space="0" w:color="auto"/>
            </w:tcBorders>
            <w:hideMark/>
          </w:tcPr>
          <w:p w14:paraId="744EDC58" w14:textId="77777777" w:rsidR="00E07AB9" w:rsidRPr="00E07AB9" w:rsidRDefault="00E07AB9" w:rsidP="00E07AB9">
            <w:pPr>
              <w:pStyle w:val="af4"/>
              <w:jc w:val="center"/>
              <w:rPr>
                <w:rStyle w:val="aff2"/>
                <w:b w:val="0"/>
              </w:rPr>
            </w:pPr>
            <w:r w:rsidRPr="00E07AB9">
              <w:rPr>
                <w:rStyle w:val="aff2"/>
                <w:b w:val="0"/>
              </w:rPr>
              <w:t>300</w:t>
            </w:r>
          </w:p>
        </w:tc>
        <w:tc>
          <w:tcPr>
            <w:tcW w:w="1221" w:type="dxa"/>
            <w:tcBorders>
              <w:top w:val="outset" w:sz="6" w:space="0" w:color="auto"/>
              <w:left w:val="outset" w:sz="6" w:space="0" w:color="auto"/>
              <w:bottom w:val="outset" w:sz="6" w:space="0" w:color="auto"/>
              <w:right w:val="outset" w:sz="6" w:space="0" w:color="auto"/>
            </w:tcBorders>
            <w:hideMark/>
          </w:tcPr>
          <w:p w14:paraId="1067FF7A" w14:textId="77777777" w:rsidR="00E07AB9" w:rsidRPr="00E07AB9" w:rsidRDefault="00E07AB9" w:rsidP="00E07AB9">
            <w:pPr>
              <w:pStyle w:val="af4"/>
              <w:jc w:val="center"/>
              <w:rPr>
                <w:rStyle w:val="aff2"/>
                <w:b w:val="0"/>
              </w:rPr>
            </w:pPr>
          </w:p>
        </w:tc>
        <w:tc>
          <w:tcPr>
            <w:tcW w:w="1701" w:type="dxa"/>
            <w:tcBorders>
              <w:top w:val="outset" w:sz="6" w:space="0" w:color="auto"/>
              <w:left w:val="outset" w:sz="6" w:space="0" w:color="auto"/>
              <w:bottom w:val="outset" w:sz="6" w:space="0" w:color="auto"/>
              <w:right w:val="outset" w:sz="6" w:space="0" w:color="auto"/>
            </w:tcBorders>
            <w:hideMark/>
          </w:tcPr>
          <w:p w14:paraId="00C0A731" w14:textId="77777777" w:rsidR="00E07AB9" w:rsidRPr="00E07AB9" w:rsidRDefault="00E07AB9" w:rsidP="00E07AB9">
            <w:pPr>
              <w:pStyle w:val="af4"/>
              <w:jc w:val="center"/>
              <w:rPr>
                <w:rStyle w:val="aff2"/>
                <w:b w:val="0"/>
              </w:rPr>
            </w:pPr>
            <w:r w:rsidRPr="00E07AB9">
              <w:rPr>
                <w:rStyle w:val="aff2"/>
                <w:b w:val="0"/>
              </w:rPr>
              <w:t>фермы менее 1,2 тыс. голов (всех специализаций)</w:t>
            </w:r>
          </w:p>
        </w:tc>
        <w:tc>
          <w:tcPr>
            <w:tcW w:w="826" w:type="dxa"/>
            <w:tcBorders>
              <w:top w:val="outset" w:sz="6" w:space="0" w:color="auto"/>
              <w:left w:val="outset" w:sz="6" w:space="0" w:color="auto"/>
              <w:bottom w:val="outset" w:sz="6" w:space="0" w:color="auto"/>
              <w:right w:val="outset" w:sz="6" w:space="0" w:color="auto"/>
            </w:tcBorders>
            <w:hideMark/>
          </w:tcPr>
          <w:p w14:paraId="79DABB4B" w14:textId="77777777" w:rsidR="00E07AB9" w:rsidRPr="00E07AB9" w:rsidRDefault="00E07AB9" w:rsidP="00E07AB9">
            <w:pPr>
              <w:pStyle w:val="af4"/>
              <w:jc w:val="center"/>
              <w:rPr>
                <w:rStyle w:val="aff2"/>
                <w:b w:val="0"/>
              </w:rPr>
            </w:pPr>
            <w:r w:rsidRPr="00E07AB9">
              <w:rPr>
                <w:rStyle w:val="aff2"/>
                <w:b w:val="0"/>
              </w:rPr>
              <w:t>фермы от 5 до 30 тыс. голов</w:t>
            </w:r>
          </w:p>
        </w:tc>
        <w:tc>
          <w:tcPr>
            <w:tcW w:w="1442" w:type="dxa"/>
            <w:tcBorders>
              <w:top w:val="outset" w:sz="6" w:space="0" w:color="auto"/>
              <w:left w:val="outset" w:sz="6" w:space="0" w:color="auto"/>
              <w:bottom w:val="outset" w:sz="6" w:space="0" w:color="auto"/>
              <w:right w:val="outset" w:sz="6" w:space="0" w:color="auto"/>
            </w:tcBorders>
            <w:hideMark/>
          </w:tcPr>
          <w:p w14:paraId="57502ACD" w14:textId="77777777" w:rsidR="00E07AB9" w:rsidRPr="00E07AB9" w:rsidRDefault="00E07AB9" w:rsidP="00E07AB9">
            <w:pPr>
              <w:pStyle w:val="af4"/>
              <w:jc w:val="center"/>
              <w:rPr>
                <w:rStyle w:val="aff2"/>
                <w:b w:val="0"/>
              </w:rPr>
            </w:pPr>
            <w:r w:rsidRPr="00E07AB9">
              <w:rPr>
                <w:rStyle w:val="aff2"/>
                <w:b w:val="0"/>
              </w:rPr>
              <w:t>коневодческие фермы</w:t>
            </w:r>
          </w:p>
        </w:tc>
        <w:tc>
          <w:tcPr>
            <w:tcW w:w="2268" w:type="dxa"/>
            <w:tcBorders>
              <w:top w:val="outset" w:sz="6" w:space="0" w:color="auto"/>
              <w:left w:val="outset" w:sz="6" w:space="0" w:color="auto"/>
              <w:bottom w:val="outset" w:sz="6" w:space="0" w:color="auto"/>
              <w:right w:val="outset" w:sz="6" w:space="0" w:color="auto"/>
            </w:tcBorders>
            <w:hideMark/>
          </w:tcPr>
          <w:p w14:paraId="3986D7E9" w14:textId="77777777" w:rsidR="00E07AB9" w:rsidRPr="00E07AB9" w:rsidRDefault="00E07AB9" w:rsidP="00E07AB9">
            <w:pPr>
              <w:pStyle w:val="af4"/>
              <w:jc w:val="center"/>
              <w:rPr>
                <w:rStyle w:val="aff2"/>
                <w:b w:val="0"/>
              </w:rPr>
            </w:pPr>
            <w:r w:rsidRPr="00E07AB9">
              <w:rPr>
                <w:rStyle w:val="aff2"/>
                <w:b w:val="0"/>
              </w:rPr>
              <w:t>фермы до 100 тыс.</w:t>
            </w:r>
          </w:p>
          <w:p w14:paraId="0515CC88" w14:textId="77777777" w:rsidR="00E07AB9" w:rsidRPr="00E07AB9" w:rsidRDefault="00E07AB9" w:rsidP="00E07AB9">
            <w:pPr>
              <w:pStyle w:val="af4"/>
              <w:jc w:val="center"/>
              <w:rPr>
                <w:rStyle w:val="aff2"/>
                <w:b w:val="0"/>
              </w:rPr>
            </w:pPr>
            <w:r w:rsidRPr="00E07AB9">
              <w:rPr>
                <w:rStyle w:val="aff2"/>
                <w:b w:val="0"/>
              </w:rPr>
              <w:t>кур-несушек, и до</w:t>
            </w:r>
            <w:proofErr w:type="gramStart"/>
            <w:r w:rsidRPr="00E07AB9">
              <w:rPr>
                <w:rStyle w:val="aff2"/>
                <w:b w:val="0"/>
              </w:rPr>
              <w:t>1</w:t>
            </w:r>
            <w:proofErr w:type="gramEnd"/>
            <w:r w:rsidRPr="00E07AB9">
              <w:rPr>
                <w:rStyle w:val="aff2"/>
                <w:b w:val="0"/>
              </w:rPr>
              <w:t> млн. бройлеров</w:t>
            </w:r>
          </w:p>
        </w:tc>
        <w:tc>
          <w:tcPr>
            <w:tcW w:w="1134" w:type="dxa"/>
            <w:tcBorders>
              <w:top w:val="outset" w:sz="6" w:space="0" w:color="auto"/>
              <w:left w:val="outset" w:sz="6" w:space="0" w:color="auto"/>
              <w:bottom w:val="outset" w:sz="6" w:space="0" w:color="auto"/>
              <w:right w:val="outset" w:sz="6" w:space="0" w:color="auto"/>
            </w:tcBorders>
            <w:hideMark/>
          </w:tcPr>
          <w:p w14:paraId="30542A70" w14:textId="77777777" w:rsidR="00E07AB9" w:rsidRPr="00E07AB9" w:rsidRDefault="00E07AB9" w:rsidP="00E07AB9">
            <w:pPr>
              <w:pStyle w:val="af4"/>
              <w:jc w:val="center"/>
              <w:rPr>
                <w:rStyle w:val="aff2"/>
                <w:b w:val="0"/>
              </w:rPr>
            </w:pPr>
          </w:p>
        </w:tc>
      </w:tr>
      <w:tr w:rsidR="00E07AB9" w:rsidRPr="00E07AB9" w14:paraId="4DA571E2" w14:textId="77777777" w:rsidTr="00F20622">
        <w:trPr>
          <w:tblCellSpacing w:w="0" w:type="dxa"/>
        </w:trPr>
        <w:tc>
          <w:tcPr>
            <w:tcW w:w="1346" w:type="dxa"/>
            <w:tcBorders>
              <w:top w:val="outset" w:sz="6" w:space="0" w:color="auto"/>
              <w:left w:val="outset" w:sz="6" w:space="0" w:color="auto"/>
              <w:bottom w:val="outset" w:sz="6" w:space="0" w:color="auto"/>
              <w:right w:val="outset" w:sz="6" w:space="0" w:color="auto"/>
            </w:tcBorders>
            <w:hideMark/>
          </w:tcPr>
          <w:p w14:paraId="46FC35B9" w14:textId="77777777" w:rsidR="00E07AB9" w:rsidRPr="00E07AB9" w:rsidRDefault="00E07AB9" w:rsidP="00E07AB9">
            <w:pPr>
              <w:pStyle w:val="af4"/>
              <w:jc w:val="center"/>
              <w:rPr>
                <w:rStyle w:val="aff2"/>
                <w:b w:val="0"/>
              </w:rPr>
            </w:pPr>
            <w:r w:rsidRPr="00E07AB9">
              <w:rPr>
                <w:rStyle w:val="aff2"/>
                <w:b w:val="0"/>
              </w:rPr>
              <w:t>100</w:t>
            </w:r>
          </w:p>
        </w:tc>
        <w:tc>
          <w:tcPr>
            <w:tcW w:w="1221" w:type="dxa"/>
            <w:tcBorders>
              <w:top w:val="outset" w:sz="6" w:space="0" w:color="auto"/>
              <w:left w:val="outset" w:sz="6" w:space="0" w:color="auto"/>
              <w:bottom w:val="outset" w:sz="6" w:space="0" w:color="auto"/>
              <w:right w:val="outset" w:sz="6" w:space="0" w:color="auto"/>
            </w:tcBorders>
            <w:hideMark/>
          </w:tcPr>
          <w:p w14:paraId="54A5CE93" w14:textId="77777777" w:rsidR="00E07AB9" w:rsidRPr="00E07AB9" w:rsidRDefault="00E07AB9" w:rsidP="00E07AB9">
            <w:pPr>
              <w:pStyle w:val="af4"/>
              <w:jc w:val="center"/>
              <w:rPr>
                <w:rStyle w:val="aff2"/>
                <w:b w:val="0"/>
              </w:rPr>
            </w:pPr>
            <w:r w:rsidRPr="00E07AB9">
              <w:rPr>
                <w:rStyle w:val="aff2"/>
                <w:b w:val="0"/>
              </w:rPr>
              <w:t>до 100 голов</w:t>
            </w:r>
          </w:p>
        </w:tc>
        <w:tc>
          <w:tcPr>
            <w:tcW w:w="1701" w:type="dxa"/>
            <w:tcBorders>
              <w:top w:val="outset" w:sz="6" w:space="0" w:color="auto"/>
              <w:left w:val="outset" w:sz="6" w:space="0" w:color="auto"/>
              <w:bottom w:val="outset" w:sz="6" w:space="0" w:color="auto"/>
              <w:right w:val="outset" w:sz="6" w:space="0" w:color="auto"/>
            </w:tcBorders>
            <w:hideMark/>
          </w:tcPr>
          <w:p w14:paraId="77F2CB78" w14:textId="77777777" w:rsidR="00E07AB9" w:rsidRPr="00E07AB9" w:rsidRDefault="00E07AB9" w:rsidP="00E07AB9">
            <w:pPr>
              <w:pStyle w:val="af4"/>
              <w:jc w:val="center"/>
              <w:rPr>
                <w:rStyle w:val="aff2"/>
                <w:b w:val="0"/>
              </w:rPr>
            </w:pPr>
            <w:r w:rsidRPr="00E07AB9">
              <w:rPr>
                <w:rStyle w:val="aff2"/>
                <w:b w:val="0"/>
              </w:rPr>
              <w:t>до 100 голов</w:t>
            </w:r>
          </w:p>
        </w:tc>
        <w:tc>
          <w:tcPr>
            <w:tcW w:w="826" w:type="dxa"/>
            <w:tcBorders>
              <w:top w:val="outset" w:sz="6" w:space="0" w:color="auto"/>
              <w:left w:val="outset" w:sz="6" w:space="0" w:color="auto"/>
              <w:bottom w:val="outset" w:sz="6" w:space="0" w:color="auto"/>
              <w:right w:val="outset" w:sz="6" w:space="0" w:color="auto"/>
            </w:tcBorders>
            <w:hideMark/>
          </w:tcPr>
          <w:p w14:paraId="3874B447" w14:textId="77777777" w:rsidR="00E07AB9" w:rsidRPr="00E07AB9" w:rsidRDefault="00E07AB9" w:rsidP="00E07AB9">
            <w:pPr>
              <w:pStyle w:val="af4"/>
              <w:jc w:val="center"/>
              <w:rPr>
                <w:rStyle w:val="aff2"/>
                <w:b w:val="0"/>
              </w:rPr>
            </w:pPr>
            <w:r w:rsidRPr="00E07AB9">
              <w:rPr>
                <w:rStyle w:val="aff2"/>
                <w:b w:val="0"/>
              </w:rPr>
              <w:t>до 100 голов</w:t>
            </w:r>
          </w:p>
        </w:tc>
        <w:tc>
          <w:tcPr>
            <w:tcW w:w="1442" w:type="dxa"/>
            <w:tcBorders>
              <w:top w:val="outset" w:sz="6" w:space="0" w:color="auto"/>
              <w:left w:val="outset" w:sz="6" w:space="0" w:color="auto"/>
              <w:bottom w:val="outset" w:sz="6" w:space="0" w:color="auto"/>
              <w:right w:val="outset" w:sz="6" w:space="0" w:color="auto"/>
            </w:tcBorders>
            <w:hideMark/>
          </w:tcPr>
          <w:p w14:paraId="7034E108" w14:textId="77777777" w:rsidR="00E07AB9" w:rsidRPr="00E07AB9" w:rsidRDefault="00E07AB9" w:rsidP="00E07AB9">
            <w:pPr>
              <w:pStyle w:val="af4"/>
              <w:jc w:val="center"/>
              <w:rPr>
                <w:rStyle w:val="aff2"/>
                <w:b w:val="0"/>
              </w:rPr>
            </w:pPr>
            <w:r w:rsidRPr="00E07AB9">
              <w:rPr>
                <w:rStyle w:val="aff2"/>
                <w:b w:val="0"/>
              </w:rPr>
              <w:t>до 100 голов</w:t>
            </w:r>
          </w:p>
        </w:tc>
        <w:tc>
          <w:tcPr>
            <w:tcW w:w="2268" w:type="dxa"/>
            <w:tcBorders>
              <w:top w:val="outset" w:sz="6" w:space="0" w:color="auto"/>
              <w:left w:val="outset" w:sz="6" w:space="0" w:color="auto"/>
              <w:bottom w:val="outset" w:sz="6" w:space="0" w:color="auto"/>
              <w:right w:val="outset" w:sz="6" w:space="0" w:color="auto"/>
            </w:tcBorders>
            <w:hideMark/>
          </w:tcPr>
          <w:p w14:paraId="37A9D68F" w14:textId="77777777" w:rsidR="00E07AB9" w:rsidRPr="00E07AB9" w:rsidRDefault="00E07AB9" w:rsidP="00E07AB9">
            <w:pPr>
              <w:pStyle w:val="af4"/>
              <w:jc w:val="center"/>
              <w:rPr>
                <w:rStyle w:val="aff2"/>
                <w:b w:val="0"/>
              </w:rPr>
            </w:pPr>
            <w:r w:rsidRPr="00E07AB9">
              <w:rPr>
                <w:rStyle w:val="aff2"/>
                <w:b w:val="0"/>
              </w:rPr>
              <w:t>до 100 голов</w:t>
            </w:r>
          </w:p>
        </w:tc>
        <w:tc>
          <w:tcPr>
            <w:tcW w:w="1134" w:type="dxa"/>
            <w:tcBorders>
              <w:top w:val="outset" w:sz="6" w:space="0" w:color="auto"/>
              <w:left w:val="outset" w:sz="6" w:space="0" w:color="auto"/>
              <w:bottom w:val="outset" w:sz="6" w:space="0" w:color="auto"/>
              <w:right w:val="outset" w:sz="6" w:space="0" w:color="auto"/>
            </w:tcBorders>
            <w:hideMark/>
          </w:tcPr>
          <w:p w14:paraId="09990019" w14:textId="77777777" w:rsidR="00E07AB9" w:rsidRPr="00E07AB9" w:rsidRDefault="00E07AB9" w:rsidP="00E07AB9">
            <w:pPr>
              <w:pStyle w:val="af4"/>
              <w:jc w:val="center"/>
              <w:rPr>
                <w:rStyle w:val="aff2"/>
                <w:b w:val="0"/>
              </w:rPr>
            </w:pPr>
            <w:r w:rsidRPr="00E07AB9">
              <w:rPr>
                <w:rStyle w:val="aff2"/>
                <w:b w:val="0"/>
              </w:rPr>
              <w:t>до 100 голов</w:t>
            </w:r>
          </w:p>
        </w:tc>
      </w:tr>
      <w:tr w:rsidR="00E07AB9" w:rsidRPr="00E07AB9" w14:paraId="2533642E" w14:textId="77777777" w:rsidTr="00F20622">
        <w:trPr>
          <w:tblCellSpacing w:w="0" w:type="dxa"/>
        </w:trPr>
        <w:tc>
          <w:tcPr>
            <w:tcW w:w="1346" w:type="dxa"/>
            <w:tcBorders>
              <w:top w:val="outset" w:sz="6" w:space="0" w:color="auto"/>
              <w:left w:val="outset" w:sz="6" w:space="0" w:color="auto"/>
              <w:bottom w:val="outset" w:sz="6" w:space="0" w:color="auto"/>
              <w:right w:val="outset" w:sz="6" w:space="0" w:color="auto"/>
            </w:tcBorders>
            <w:hideMark/>
          </w:tcPr>
          <w:p w14:paraId="5F0ECAC9" w14:textId="77777777" w:rsidR="00E07AB9" w:rsidRPr="00E07AB9" w:rsidRDefault="00E07AB9" w:rsidP="00E07AB9">
            <w:pPr>
              <w:pStyle w:val="af4"/>
              <w:jc w:val="center"/>
              <w:rPr>
                <w:rStyle w:val="aff2"/>
                <w:b w:val="0"/>
              </w:rPr>
            </w:pPr>
            <w:r w:rsidRPr="00E07AB9">
              <w:rPr>
                <w:rStyle w:val="aff2"/>
                <w:b w:val="0"/>
              </w:rPr>
              <w:t>50</w:t>
            </w:r>
          </w:p>
        </w:tc>
        <w:tc>
          <w:tcPr>
            <w:tcW w:w="1221" w:type="dxa"/>
            <w:tcBorders>
              <w:top w:val="outset" w:sz="6" w:space="0" w:color="auto"/>
              <w:left w:val="outset" w:sz="6" w:space="0" w:color="auto"/>
              <w:bottom w:val="outset" w:sz="6" w:space="0" w:color="auto"/>
              <w:right w:val="outset" w:sz="6" w:space="0" w:color="auto"/>
            </w:tcBorders>
            <w:hideMark/>
          </w:tcPr>
          <w:p w14:paraId="55865922" w14:textId="77777777" w:rsidR="00E07AB9" w:rsidRPr="00E07AB9" w:rsidRDefault="00E07AB9" w:rsidP="00E07AB9">
            <w:pPr>
              <w:pStyle w:val="af4"/>
              <w:jc w:val="center"/>
              <w:rPr>
                <w:rStyle w:val="aff2"/>
                <w:b w:val="0"/>
              </w:rPr>
            </w:pPr>
            <w:r w:rsidRPr="00E07AB9">
              <w:rPr>
                <w:rStyle w:val="aff2"/>
                <w:b w:val="0"/>
              </w:rPr>
              <w:t>до 50 голов</w:t>
            </w:r>
          </w:p>
        </w:tc>
        <w:tc>
          <w:tcPr>
            <w:tcW w:w="1701" w:type="dxa"/>
            <w:tcBorders>
              <w:top w:val="outset" w:sz="6" w:space="0" w:color="auto"/>
              <w:left w:val="outset" w:sz="6" w:space="0" w:color="auto"/>
              <w:bottom w:val="outset" w:sz="6" w:space="0" w:color="auto"/>
              <w:right w:val="outset" w:sz="6" w:space="0" w:color="auto"/>
            </w:tcBorders>
            <w:hideMark/>
          </w:tcPr>
          <w:p w14:paraId="1E165E92" w14:textId="77777777" w:rsidR="00E07AB9" w:rsidRPr="00E07AB9" w:rsidRDefault="00E07AB9" w:rsidP="00E07AB9">
            <w:pPr>
              <w:pStyle w:val="af4"/>
              <w:jc w:val="center"/>
              <w:rPr>
                <w:rStyle w:val="aff2"/>
                <w:b w:val="0"/>
              </w:rPr>
            </w:pPr>
            <w:r w:rsidRPr="00E07AB9">
              <w:rPr>
                <w:rStyle w:val="aff2"/>
                <w:b w:val="0"/>
              </w:rPr>
              <w:t>до 50 голов</w:t>
            </w:r>
          </w:p>
        </w:tc>
        <w:tc>
          <w:tcPr>
            <w:tcW w:w="826" w:type="dxa"/>
            <w:tcBorders>
              <w:top w:val="outset" w:sz="6" w:space="0" w:color="auto"/>
              <w:left w:val="outset" w:sz="6" w:space="0" w:color="auto"/>
              <w:bottom w:val="outset" w:sz="6" w:space="0" w:color="auto"/>
              <w:right w:val="outset" w:sz="6" w:space="0" w:color="auto"/>
            </w:tcBorders>
            <w:hideMark/>
          </w:tcPr>
          <w:p w14:paraId="5B36CC1F" w14:textId="77777777" w:rsidR="00E07AB9" w:rsidRPr="00E07AB9" w:rsidRDefault="00E07AB9" w:rsidP="00E07AB9">
            <w:pPr>
              <w:pStyle w:val="af4"/>
              <w:jc w:val="center"/>
              <w:rPr>
                <w:rStyle w:val="aff2"/>
                <w:b w:val="0"/>
              </w:rPr>
            </w:pPr>
            <w:r w:rsidRPr="00E07AB9">
              <w:rPr>
                <w:rStyle w:val="aff2"/>
                <w:b w:val="0"/>
              </w:rPr>
              <w:t>до 50 голов</w:t>
            </w:r>
          </w:p>
        </w:tc>
        <w:tc>
          <w:tcPr>
            <w:tcW w:w="1442" w:type="dxa"/>
            <w:tcBorders>
              <w:top w:val="outset" w:sz="6" w:space="0" w:color="auto"/>
              <w:left w:val="outset" w:sz="6" w:space="0" w:color="auto"/>
              <w:bottom w:val="outset" w:sz="6" w:space="0" w:color="auto"/>
              <w:right w:val="outset" w:sz="6" w:space="0" w:color="auto"/>
            </w:tcBorders>
            <w:hideMark/>
          </w:tcPr>
          <w:p w14:paraId="6041AD3B" w14:textId="77777777" w:rsidR="00E07AB9" w:rsidRPr="00E07AB9" w:rsidRDefault="00E07AB9" w:rsidP="00E07AB9">
            <w:pPr>
              <w:pStyle w:val="af4"/>
              <w:jc w:val="center"/>
              <w:rPr>
                <w:rStyle w:val="aff2"/>
                <w:b w:val="0"/>
              </w:rPr>
            </w:pPr>
            <w:r w:rsidRPr="00E07AB9">
              <w:rPr>
                <w:rStyle w:val="aff2"/>
                <w:b w:val="0"/>
              </w:rPr>
              <w:t>до 50 голов</w:t>
            </w:r>
          </w:p>
        </w:tc>
        <w:tc>
          <w:tcPr>
            <w:tcW w:w="2268" w:type="dxa"/>
            <w:tcBorders>
              <w:top w:val="outset" w:sz="6" w:space="0" w:color="auto"/>
              <w:left w:val="outset" w:sz="6" w:space="0" w:color="auto"/>
              <w:bottom w:val="outset" w:sz="6" w:space="0" w:color="auto"/>
              <w:right w:val="outset" w:sz="6" w:space="0" w:color="auto"/>
            </w:tcBorders>
            <w:hideMark/>
          </w:tcPr>
          <w:p w14:paraId="529FA6D2" w14:textId="77777777" w:rsidR="00E07AB9" w:rsidRPr="00E07AB9" w:rsidRDefault="00E07AB9" w:rsidP="00E07AB9">
            <w:pPr>
              <w:pStyle w:val="af4"/>
              <w:jc w:val="center"/>
              <w:rPr>
                <w:rStyle w:val="aff2"/>
                <w:b w:val="0"/>
              </w:rPr>
            </w:pPr>
            <w:r w:rsidRPr="00E07AB9">
              <w:rPr>
                <w:rStyle w:val="aff2"/>
                <w:b w:val="0"/>
              </w:rPr>
              <w:t>до 50 голов</w:t>
            </w:r>
          </w:p>
        </w:tc>
        <w:tc>
          <w:tcPr>
            <w:tcW w:w="1134" w:type="dxa"/>
            <w:tcBorders>
              <w:top w:val="outset" w:sz="6" w:space="0" w:color="auto"/>
              <w:left w:val="outset" w:sz="6" w:space="0" w:color="auto"/>
              <w:bottom w:val="outset" w:sz="6" w:space="0" w:color="auto"/>
              <w:right w:val="outset" w:sz="6" w:space="0" w:color="auto"/>
            </w:tcBorders>
            <w:hideMark/>
          </w:tcPr>
          <w:p w14:paraId="51CF9FD4" w14:textId="77777777" w:rsidR="00E07AB9" w:rsidRPr="00E07AB9" w:rsidRDefault="00E07AB9" w:rsidP="00E07AB9">
            <w:pPr>
              <w:pStyle w:val="af4"/>
              <w:jc w:val="center"/>
              <w:rPr>
                <w:rStyle w:val="aff2"/>
                <w:b w:val="0"/>
              </w:rPr>
            </w:pPr>
            <w:r w:rsidRPr="00E07AB9">
              <w:rPr>
                <w:rStyle w:val="aff2"/>
                <w:b w:val="0"/>
              </w:rPr>
              <w:t>до 50 голов</w:t>
            </w:r>
          </w:p>
        </w:tc>
      </w:tr>
    </w:tbl>
    <w:p w14:paraId="1E56E370" w14:textId="77777777" w:rsidR="00E07AB9" w:rsidRPr="00E07AB9" w:rsidRDefault="00E07AB9" w:rsidP="00E07AB9">
      <w:pPr>
        <w:jc w:val="both"/>
        <w:rPr>
          <w:rStyle w:val="aff2"/>
          <w:b w:val="0"/>
        </w:rPr>
      </w:pPr>
      <w:r w:rsidRPr="00E07AB9">
        <w:rPr>
          <w:rStyle w:val="aff2"/>
        </w:rPr>
        <w:t xml:space="preserve">         19.3.7.</w:t>
      </w:r>
      <w:r w:rsidRPr="00E07AB9">
        <w:rPr>
          <w:rStyle w:val="aff2"/>
          <w:b w:val="0"/>
        </w:rPr>
        <w:t xml:space="preserve"> Не допускается содержание животных в жилых помещениях. На территории  домовладения, границы которого непосредственно прилегают к общественным местам (детским садам, школам, паркам, лечебным учреждениям).</w:t>
      </w:r>
    </w:p>
    <w:p w14:paraId="065FF32B" w14:textId="77777777" w:rsidR="00E07AB9" w:rsidRPr="00E07AB9" w:rsidRDefault="00E07AB9" w:rsidP="00E07AB9">
      <w:pPr>
        <w:pStyle w:val="af4"/>
        <w:jc w:val="both"/>
        <w:rPr>
          <w:rStyle w:val="aff2"/>
          <w:b w:val="0"/>
        </w:rPr>
      </w:pPr>
      <w:r w:rsidRPr="00E07AB9">
        <w:rPr>
          <w:rStyle w:val="aff2"/>
        </w:rPr>
        <w:t xml:space="preserve">         19.3.8. </w:t>
      </w:r>
      <w:r w:rsidRPr="00E07AB9">
        <w:rPr>
          <w:rStyle w:val="aff2"/>
          <w:b w:val="0"/>
        </w:rPr>
        <w:t xml:space="preserve">Нахождение животных за пределами подворья без надзора </w:t>
      </w:r>
      <w:r w:rsidRPr="00E07AB9">
        <w:rPr>
          <w:rStyle w:val="aff2"/>
        </w:rPr>
        <w:t>запрещено</w:t>
      </w:r>
      <w:r w:rsidRPr="00E07AB9">
        <w:rPr>
          <w:rStyle w:val="aff2"/>
          <w:b w:val="0"/>
        </w:rPr>
        <w:t>.</w:t>
      </w:r>
    </w:p>
    <w:p w14:paraId="2A0063EE" w14:textId="77777777" w:rsidR="00E07AB9" w:rsidRPr="00E07AB9" w:rsidRDefault="00E07AB9" w:rsidP="00E07AB9">
      <w:pPr>
        <w:pStyle w:val="af4"/>
        <w:jc w:val="both"/>
        <w:rPr>
          <w:rStyle w:val="aff2"/>
          <w:b w:val="0"/>
        </w:rPr>
      </w:pPr>
      <w:r w:rsidRPr="00E07AB9">
        <w:rPr>
          <w:rStyle w:val="aff2"/>
        </w:rPr>
        <w:t xml:space="preserve">         19.3.9. </w:t>
      </w:r>
      <w:r w:rsidRPr="00E07AB9">
        <w:rPr>
          <w:rStyle w:val="aff2"/>
          <w:b w:val="0"/>
        </w:rPr>
        <w:t>Владелец животных не должен допускать загрязнения навозом и пометом  окружающей территории. В случае невозможности использования на приусадебном участке всего объема навоза и помета Владелец обязан обеспечить его вывоз в специально отведенное место, согласованное с органами местного самоуправления и территориальным отделом Федеральной службы по надзору в сфере защиты прав потребителей и благополучия человека по Ростовской области.</w:t>
      </w:r>
    </w:p>
    <w:p w14:paraId="6C067AD9" w14:textId="77777777" w:rsidR="00E07AB9" w:rsidRPr="00E07AB9" w:rsidRDefault="00E07AB9" w:rsidP="00E07AB9">
      <w:pPr>
        <w:pStyle w:val="af4"/>
        <w:jc w:val="both"/>
        <w:rPr>
          <w:rStyle w:val="aff2"/>
          <w:b w:val="0"/>
        </w:rPr>
      </w:pPr>
      <w:r w:rsidRPr="00E07AB9">
        <w:rPr>
          <w:rStyle w:val="aff2"/>
        </w:rPr>
        <w:t xml:space="preserve">         19.3.10.</w:t>
      </w:r>
      <w:r w:rsidRPr="00E07AB9">
        <w:rPr>
          <w:rStyle w:val="aff2"/>
          <w:b w:val="0"/>
        </w:rPr>
        <w:t xml:space="preserve"> Дезинфекция животноводческих объектов должна проводиться в соответствии с "Правилами проведения дезинфекции и </w:t>
      </w:r>
      <w:proofErr w:type="spellStart"/>
      <w:r w:rsidRPr="00E07AB9">
        <w:rPr>
          <w:rStyle w:val="aff2"/>
          <w:b w:val="0"/>
        </w:rPr>
        <w:t>дезинвазии</w:t>
      </w:r>
      <w:proofErr w:type="spellEnd"/>
      <w:r w:rsidRPr="00E07AB9">
        <w:rPr>
          <w:rStyle w:val="aff2"/>
          <w:b w:val="0"/>
        </w:rPr>
        <w:t xml:space="preserve"> объектов государственного ветеринарного надзора", утвержденными Министерством сельского хозяйства Российской Федерации от 15 июля 2002 года N 13-5-2/0525, а в случае возникновения инфекционных и инвазионных заболеваний животных - в соответствии с ветеринарными правилами для этих заболеваний.</w:t>
      </w:r>
    </w:p>
    <w:p w14:paraId="4FA3CB6B" w14:textId="77777777" w:rsidR="00E07AB9" w:rsidRPr="00E07AB9" w:rsidRDefault="00E07AB9" w:rsidP="00E07AB9">
      <w:pPr>
        <w:pStyle w:val="af4"/>
        <w:jc w:val="both"/>
        <w:rPr>
          <w:rStyle w:val="aff2"/>
          <w:b w:val="0"/>
        </w:rPr>
      </w:pPr>
      <w:r w:rsidRPr="00E07AB9">
        <w:rPr>
          <w:rStyle w:val="aff2"/>
        </w:rPr>
        <w:t xml:space="preserve">         19.3.11.</w:t>
      </w:r>
      <w:r w:rsidRPr="00E07AB9">
        <w:rPr>
          <w:rStyle w:val="aff2"/>
          <w:b w:val="0"/>
        </w:rPr>
        <w:t>Дезинсекция и дератизация животных осуществляется их Владельцами в соответствии с санитарно-гигиеническими правилами и нормами.</w:t>
      </w:r>
    </w:p>
    <w:p w14:paraId="59BFB9FC" w14:textId="77777777" w:rsidR="00E07AB9" w:rsidRPr="00E07AB9" w:rsidRDefault="00E07AB9" w:rsidP="00E07AB9">
      <w:pPr>
        <w:pStyle w:val="af4"/>
        <w:jc w:val="both"/>
        <w:rPr>
          <w:rStyle w:val="aff2"/>
          <w:b w:val="0"/>
        </w:rPr>
      </w:pPr>
      <w:r w:rsidRPr="00E07AB9">
        <w:rPr>
          <w:rStyle w:val="aff2"/>
        </w:rPr>
        <w:t xml:space="preserve">         19.3.12.</w:t>
      </w:r>
      <w:r w:rsidRPr="00E07AB9">
        <w:rPr>
          <w:rStyle w:val="aff2"/>
          <w:b w:val="0"/>
        </w:rPr>
        <w:t xml:space="preserve"> Животные в обязательном порядке подлежат диагностическим исследованиям и вакцинациям против инфекционных и паразитарных заболеваний в соответствии с планами противоэпизоотических мероприятий государственного учреждения ветеринарии  Ростовской области.</w:t>
      </w:r>
    </w:p>
    <w:p w14:paraId="2B4EEAE4" w14:textId="77777777" w:rsidR="00E07AB9" w:rsidRPr="00E07AB9" w:rsidRDefault="00E07AB9" w:rsidP="00E07AB9">
      <w:pPr>
        <w:pStyle w:val="af4"/>
        <w:jc w:val="both"/>
        <w:rPr>
          <w:rStyle w:val="aff2"/>
          <w:b w:val="0"/>
        </w:rPr>
      </w:pPr>
      <w:r w:rsidRPr="00E07AB9">
        <w:rPr>
          <w:rStyle w:val="aff2"/>
        </w:rPr>
        <w:t xml:space="preserve">          19.3.13.</w:t>
      </w:r>
      <w:r w:rsidRPr="00E07AB9">
        <w:rPr>
          <w:rStyle w:val="aff2"/>
          <w:b w:val="0"/>
        </w:rPr>
        <w:t xml:space="preserve"> Животные, завозимые в хозяйство или вывозимые из него (далее по тексту - перемещаемые животные), подлежат обязательной постановке на карантин под надзором </w:t>
      </w:r>
      <w:r w:rsidRPr="00E07AB9">
        <w:rPr>
          <w:bCs/>
        </w:rPr>
        <w:t xml:space="preserve">ГБУ РО «Тацинская РАЙ СББЖ» — государственное бюджетное учреждение Ростовской области </w:t>
      </w:r>
      <w:r w:rsidRPr="00E07AB9">
        <w:rPr>
          <w:rStyle w:val="aff2"/>
          <w:b w:val="0"/>
        </w:rPr>
        <w:t>в соответствии с ветеринарными правилами. Под карантином понимается содержание перемещаемых животных изолированно от других содержащихся в хозяйстве животных в течение 30 дней после ввоза или перед вывозом животных.</w:t>
      </w:r>
    </w:p>
    <w:p w14:paraId="0D95E75A" w14:textId="77777777" w:rsidR="00E07AB9" w:rsidRPr="00E07AB9" w:rsidRDefault="00E07AB9" w:rsidP="00E07AB9">
      <w:pPr>
        <w:pStyle w:val="af4"/>
        <w:ind w:firstLine="567"/>
        <w:rPr>
          <w:rStyle w:val="aff2"/>
        </w:rPr>
      </w:pPr>
      <w:r w:rsidRPr="00E07AB9">
        <w:rPr>
          <w:rStyle w:val="aff2"/>
        </w:rPr>
        <w:t xml:space="preserve"> Статья 19.4.Убой  сельскохозяйственных животных.</w:t>
      </w:r>
    </w:p>
    <w:p w14:paraId="4AD915DA" w14:textId="77777777" w:rsidR="00E07AB9" w:rsidRPr="00E07AB9" w:rsidRDefault="00E07AB9" w:rsidP="00E07AB9">
      <w:pPr>
        <w:pStyle w:val="af4"/>
        <w:jc w:val="both"/>
        <w:rPr>
          <w:rStyle w:val="aff2"/>
          <w:b w:val="0"/>
        </w:rPr>
      </w:pPr>
      <w:r w:rsidRPr="00E07AB9">
        <w:rPr>
          <w:rStyle w:val="aff2"/>
        </w:rPr>
        <w:t xml:space="preserve">        19.4.1. </w:t>
      </w:r>
      <w:r w:rsidRPr="00E07AB9">
        <w:rPr>
          <w:rStyle w:val="aff2"/>
          <w:b w:val="0"/>
        </w:rPr>
        <w:t xml:space="preserve">Убой крупных животных (лошадей, крупного и мелкого рогатого скота, свиней) должен производиться на сертифицированных бойнях (цехах), на которых осуществляется </w:t>
      </w:r>
      <w:proofErr w:type="spellStart"/>
      <w:r w:rsidRPr="00E07AB9">
        <w:rPr>
          <w:rStyle w:val="aff2"/>
          <w:b w:val="0"/>
        </w:rPr>
        <w:t>госветконтроль</w:t>
      </w:r>
      <w:proofErr w:type="spellEnd"/>
      <w:r w:rsidRPr="00E07AB9">
        <w:rPr>
          <w:rStyle w:val="aff2"/>
          <w:b w:val="0"/>
        </w:rPr>
        <w:t xml:space="preserve"> продуктов убоя. Убой крупных животных в не предназначенных для этого местах запрещен.</w:t>
      </w:r>
    </w:p>
    <w:p w14:paraId="052821D8" w14:textId="77777777" w:rsidR="00E07AB9" w:rsidRPr="00E07AB9" w:rsidRDefault="00E07AB9" w:rsidP="00E07AB9">
      <w:pPr>
        <w:pStyle w:val="af4"/>
        <w:jc w:val="both"/>
        <w:rPr>
          <w:rStyle w:val="aff2"/>
          <w:b w:val="0"/>
        </w:rPr>
      </w:pPr>
      <w:r w:rsidRPr="00E07AB9">
        <w:rPr>
          <w:rStyle w:val="aff2"/>
        </w:rPr>
        <w:t xml:space="preserve">       19.4.2. </w:t>
      </w:r>
      <w:r w:rsidRPr="00E07AB9">
        <w:rPr>
          <w:rStyle w:val="aff2"/>
          <w:b w:val="0"/>
        </w:rPr>
        <w:t xml:space="preserve">В случае заболевания, гибели или вынужденного убоя животного, Владелец обязан незамедлительно обратиться в </w:t>
      </w:r>
      <w:r w:rsidRPr="00E07AB9">
        <w:rPr>
          <w:bCs/>
        </w:rPr>
        <w:t xml:space="preserve">ГБУ РО «Тацинская РАЙ СББЖ» — государственное </w:t>
      </w:r>
      <w:r w:rsidRPr="00E07AB9">
        <w:rPr>
          <w:bCs/>
        </w:rPr>
        <w:lastRenderedPageBreak/>
        <w:t>бюджетное учреждение Ростовской области</w:t>
      </w:r>
      <w:r w:rsidRPr="00E07AB9">
        <w:rPr>
          <w:rStyle w:val="aff2"/>
          <w:b w:val="0"/>
        </w:rPr>
        <w:t>, для определения направления и условий использования мяса и продуктов убоя, утилизации биологических отходов.</w:t>
      </w:r>
    </w:p>
    <w:p w14:paraId="6FA7002E" w14:textId="77777777" w:rsidR="00E07AB9" w:rsidRPr="00E07AB9" w:rsidRDefault="00E07AB9" w:rsidP="00E07AB9">
      <w:pPr>
        <w:pStyle w:val="af4"/>
        <w:ind w:firstLine="567"/>
        <w:rPr>
          <w:rStyle w:val="aff2"/>
          <w:b w:val="0"/>
        </w:rPr>
      </w:pPr>
      <w:r w:rsidRPr="00E07AB9">
        <w:rPr>
          <w:rStyle w:val="aff2"/>
        </w:rPr>
        <w:t>Статья 19.5.</w:t>
      </w:r>
      <w:r w:rsidRPr="00E07AB9">
        <w:rPr>
          <w:rStyle w:val="aff2"/>
          <w:b w:val="0"/>
        </w:rPr>
        <w:t xml:space="preserve"> Выпас сельскохозяйственных животных.</w:t>
      </w:r>
    </w:p>
    <w:p w14:paraId="74BEE50F" w14:textId="77777777" w:rsidR="00E07AB9" w:rsidRPr="00E07AB9" w:rsidRDefault="00E07AB9" w:rsidP="00E07AB9">
      <w:pPr>
        <w:pStyle w:val="af4"/>
        <w:jc w:val="both"/>
        <w:rPr>
          <w:rStyle w:val="aff2"/>
          <w:b w:val="0"/>
        </w:rPr>
      </w:pPr>
      <w:r w:rsidRPr="00E07AB9">
        <w:rPr>
          <w:rStyle w:val="aff2"/>
        </w:rPr>
        <w:t xml:space="preserve">       19.5.1.</w:t>
      </w:r>
      <w:r w:rsidRPr="00E07AB9">
        <w:rPr>
          <w:rStyle w:val="aff2"/>
          <w:b w:val="0"/>
        </w:rPr>
        <w:t>Поголовье животных в весенне-летний период должно быть организованно его собственниками в стада для выпаса с назначением ответственного лица (пастух). В случае невозможности организации выпаса животных в стаде, владельцы обязаны обеспечить стойловое содержание животных.</w:t>
      </w:r>
    </w:p>
    <w:p w14:paraId="5A66767F" w14:textId="77777777" w:rsidR="00E07AB9" w:rsidRPr="00E07AB9" w:rsidRDefault="00E07AB9" w:rsidP="00E07AB9">
      <w:pPr>
        <w:pStyle w:val="af4"/>
        <w:jc w:val="both"/>
        <w:rPr>
          <w:bCs/>
        </w:rPr>
      </w:pPr>
      <w:r w:rsidRPr="00E07AB9">
        <w:rPr>
          <w:rStyle w:val="aff2"/>
        </w:rPr>
        <w:t xml:space="preserve">        19.5.2.  </w:t>
      </w:r>
      <w:r w:rsidRPr="00E07AB9">
        <w:rPr>
          <w:rStyle w:val="aff2"/>
          <w:b w:val="0"/>
        </w:rPr>
        <w:t xml:space="preserve">Выпас животных организованными стадами разрешается на пастбищах. </w:t>
      </w:r>
      <w:r w:rsidRPr="00E07AB9">
        <w:rPr>
          <w:b/>
        </w:rPr>
        <w:t>Места выпаса и прогона животных определяются Правилами прогона и выпаса сельскохозяйственных животных и птицы на территории Быстрогорского сельского поселения Тацинского района Ростовской области с учетом требований законодательства Российской Федерации и Ростовской области.</w:t>
      </w:r>
    </w:p>
    <w:p w14:paraId="27DCBE54" w14:textId="77777777" w:rsidR="00E07AB9" w:rsidRPr="00E07AB9" w:rsidRDefault="00E07AB9" w:rsidP="00E07AB9">
      <w:pPr>
        <w:pStyle w:val="af4"/>
        <w:jc w:val="both"/>
      </w:pPr>
      <w:r w:rsidRPr="00E07AB9">
        <w:rPr>
          <w:rStyle w:val="aff2"/>
        </w:rPr>
        <w:t xml:space="preserve">        19.5.3. </w:t>
      </w:r>
      <w:r w:rsidRPr="00E07AB9">
        <w:t xml:space="preserve">Условия предоставления земельных участков под пастбища устанавливаются землепользователем в соответствии с законодательством Российской Федерации, Ростовской области и решениями органов местного самоуправления муниципального образования Быстрогорского сельского поселения. </w:t>
      </w:r>
    </w:p>
    <w:p w14:paraId="5A7E6E56" w14:textId="77777777" w:rsidR="00E07AB9" w:rsidRPr="00E07AB9" w:rsidRDefault="00E07AB9" w:rsidP="00E07AB9">
      <w:pPr>
        <w:pStyle w:val="af4"/>
        <w:jc w:val="both"/>
        <w:rPr>
          <w:b/>
        </w:rPr>
      </w:pPr>
      <w:r w:rsidRPr="00E07AB9">
        <w:rPr>
          <w:rStyle w:val="aff2"/>
        </w:rPr>
        <w:t xml:space="preserve">         19.5.4. </w:t>
      </w:r>
      <w:r w:rsidRPr="00E07AB9">
        <w:rPr>
          <w:b/>
        </w:rPr>
        <w:t xml:space="preserve">Не допускать самовольного занятия земельных участков под пастбища, выгул животных и сенокосные угодья. </w:t>
      </w:r>
    </w:p>
    <w:p w14:paraId="3F5BC092" w14:textId="77777777" w:rsidR="00E07AB9" w:rsidRPr="00E07AB9" w:rsidRDefault="00E07AB9" w:rsidP="00E07AB9">
      <w:pPr>
        <w:pStyle w:val="af4"/>
        <w:jc w:val="both"/>
      </w:pPr>
      <w:r w:rsidRPr="00E07AB9">
        <w:rPr>
          <w:rStyle w:val="aff2"/>
        </w:rPr>
        <w:t xml:space="preserve">         19.5.5. </w:t>
      </w:r>
      <w:r w:rsidRPr="00E07AB9">
        <w:rPr>
          <w:b/>
        </w:rPr>
        <w:t>Запрещается</w:t>
      </w:r>
      <w:r w:rsidRPr="00E07AB9">
        <w:t xml:space="preserve"> выпас животных на территориях  парков, скверов, улиц, на территориях больниц, </w:t>
      </w:r>
      <w:proofErr w:type="spellStart"/>
      <w:r w:rsidRPr="00E07AB9">
        <w:t>внутридворовых</w:t>
      </w:r>
      <w:proofErr w:type="spellEnd"/>
      <w:r w:rsidRPr="00E07AB9">
        <w:t xml:space="preserve"> территорий, на земельных участках, не принадлежащих собственнику животных и птицы на правах частной собственности; в местах массового отдыха и купания людей землепользователем, балансодержателем, арендатором водного объекта обязаны быть установлены информационные знаки: "Водопой, прогон, выпас домашних сельскохозяйственных животных </w:t>
      </w:r>
      <w:r w:rsidRPr="00E07AB9">
        <w:rPr>
          <w:b/>
        </w:rPr>
        <w:t>ЗАПРЕЩЕН".</w:t>
      </w:r>
    </w:p>
    <w:p w14:paraId="3DF76706" w14:textId="77777777" w:rsidR="00E07AB9" w:rsidRPr="00E07AB9" w:rsidRDefault="00E07AB9" w:rsidP="00E07AB9">
      <w:pPr>
        <w:pStyle w:val="af4"/>
        <w:jc w:val="both"/>
        <w:rPr>
          <w:iCs/>
        </w:rPr>
      </w:pPr>
      <w:r w:rsidRPr="00E07AB9">
        <w:rPr>
          <w:rStyle w:val="aff2"/>
        </w:rPr>
        <w:t xml:space="preserve">         19.5.6. </w:t>
      </w:r>
      <w:r w:rsidRPr="00E07AB9">
        <w:t>Владельцы животных обязаны сопровождать их до места сбора стада и передать пастуху, а также встречать после пастьбы в вечернее время.</w:t>
      </w:r>
      <w:r w:rsidRPr="00E07AB9">
        <w:rPr>
          <w:iCs/>
        </w:rPr>
        <w:t xml:space="preserve"> Разрешается свободный выпас животных на огороженной территории владельца земельного участка.</w:t>
      </w:r>
    </w:p>
    <w:p w14:paraId="57381DAE" w14:textId="77777777" w:rsidR="00E07AB9" w:rsidRPr="00E07AB9" w:rsidRDefault="00E07AB9" w:rsidP="00E07AB9">
      <w:pPr>
        <w:pStyle w:val="af4"/>
        <w:jc w:val="both"/>
      </w:pPr>
      <w:r w:rsidRPr="00E07AB9">
        <w:rPr>
          <w:rStyle w:val="aff2"/>
        </w:rPr>
        <w:t xml:space="preserve">         19.5.7. </w:t>
      </w:r>
      <w:r w:rsidRPr="00E07AB9">
        <w:rPr>
          <w:b/>
        </w:rPr>
        <w:t>Выпас на полосе отвода автомобильной дороги запрещен.</w:t>
      </w:r>
    </w:p>
    <w:p w14:paraId="1ED78783" w14:textId="77777777" w:rsidR="00E07AB9" w:rsidRPr="00E07AB9" w:rsidRDefault="00E07AB9" w:rsidP="00E07AB9">
      <w:pPr>
        <w:pStyle w:val="af4"/>
        <w:jc w:val="both"/>
      </w:pPr>
      <w:r w:rsidRPr="00E07AB9">
        <w:rPr>
          <w:rStyle w:val="aff2"/>
        </w:rPr>
        <w:t xml:space="preserve">         19.5.8.</w:t>
      </w:r>
      <w:r w:rsidRPr="00E07AB9">
        <w:rPr>
          <w:b/>
          <w:iCs/>
        </w:rPr>
        <w:t xml:space="preserve">Запрещается выпас </w:t>
      </w:r>
      <w:r w:rsidRPr="00E07AB9">
        <w:rPr>
          <w:rStyle w:val="aff2"/>
        </w:rPr>
        <w:t>сельскохозяйственных</w:t>
      </w:r>
      <w:r w:rsidRPr="00E07AB9">
        <w:rPr>
          <w:iCs/>
        </w:rPr>
        <w:t xml:space="preserve"> </w:t>
      </w:r>
      <w:r w:rsidRPr="00E07AB9">
        <w:rPr>
          <w:b/>
          <w:iCs/>
        </w:rPr>
        <w:t>животных без присмотра</w:t>
      </w:r>
      <w:r w:rsidRPr="00E07AB9">
        <w:rPr>
          <w:iCs/>
        </w:rPr>
        <w:t>.</w:t>
      </w:r>
    </w:p>
    <w:p w14:paraId="4D766443" w14:textId="77777777" w:rsidR="00E07AB9" w:rsidRPr="00E07AB9" w:rsidRDefault="00E07AB9" w:rsidP="00E07AB9">
      <w:pPr>
        <w:pStyle w:val="af4"/>
        <w:jc w:val="both"/>
        <w:rPr>
          <w:iCs/>
        </w:rPr>
      </w:pPr>
      <w:r w:rsidRPr="00E07AB9">
        <w:rPr>
          <w:rStyle w:val="aff2"/>
        </w:rPr>
        <w:t xml:space="preserve">         19.5.9. </w:t>
      </w:r>
      <w:r w:rsidRPr="00E07AB9">
        <w:rPr>
          <w:iCs/>
        </w:rPr>
        <w:t>Прогон животных до мест выпаса осуществляется владельцами или доверенными лицами (пастухами) по строго отведенной администрацией поселения территории в соответствии с определенным планом прогона скота, с указанием улиц, по которым прогон разрешен.</w:t>
      </w:r>
    </w:p>
    <w:p w14:paraId="51F1369B" w14:textId="77777777" w:rsidR="00E07AB9" w:rsidRPr="00E07AB9" w:rsidRDefault="00E07AB9" w:rsidP="00E07AB9">
      <w:pPr>
        <w:pStyle w:val="af4"/>
        <w:jc w:val="both"/>
        <w:rPr>
          <w:iCs/>
        </w:rPr>
      </w:pPr>
      <w:r w:rsidRPr="00E07AB9">
        <w:rPr>
          <w:rStyle w:val="aff2"/>
        </w:rPr>
        <w:t xml:space="preserve">         19.5.10. </w:t>
      </w:r>
      <w:r w:rsidRPr="00E07AB9">
        <w:rPr>
          <w:b/>
          <w:color w:val="000000"/>
        </w:rPr>
        <w:t>Запрещается</w:t>
      </w:r>
      <w:r w:rsidRPr="00E07AB9">
        <w:rPr>
          <w:color w:val="000000"/>
        </w:rPr>
        <w:t xml:space="preserve"> прогон стад животных (10 и более голов купно рогатого скота, 20 и более голов мелкого рогатого скота) по улицам населенных пунктов Быстрогорского сельского поселения.</w:t>
      </w:r>
    </w:p>
    <w:p w14:paraId="2DC8B11A" w14:textId="77777777" w:rsidR="00E07AB9" w:rsidRPr="00E07AB9" w:rsidRDefault="00E07AB9" w:rsidP="00E07AB9">
      <w:pPr>
        <w:pStyle w:val="normal"/>
        <w:pBdr>
          <w:top w:val="nil"/>
          <w:left w:val="nil"/>
          <w:bottom w:val="nil"/>
          <w:right w:val="nil"/>
          <w:between w:val="nil"/>
        </w:pBdr>
        <w:jc w:val="both"/>
        <w:rPr>
          <w:color w:val="000000"/>
          <w:sz w:val="24"/>
          <w:szCs w:val="24"/>
        </w:rPr>
      </w:pPr>
      <w:r w:rsidRPr="00E07AB9">
        <w:rPr>
          <w:rStyle w:val="aff2"/>
          <w:sz w:val="24"/>
          <w:szCs w:val="24"/>
        </w:rPr>
        <w:t xml:space="preserve">          19.5.11. </w:t>
      </w:r>
      <w:r w:rsidRPr="00E07AB9">
        <w:rPr>
          <w:b/>
          <w:color w:val="000000"/>
          <w:sz w:val="24"/>
          <w:szCs w:val="24"/>
        </w:rPr>
        <w:t>Запрещается выпас и прогон животных и птицы на посевах, проезд через них автотранспортных средств, сельскохозяйственной техники и иные нарушения, влекущие потравы посевов;</w:t>
      </w:r>
    </w:p>
    <w:p w14:paraId="073EEF4A" w14:textId="77777777" w:rsidR="00E07AB9" w:rsidRPr="00E07AB9" w:rsidRDefault="00E07AB9" w:rsidP="00E07AB9">
      <w:pPr>
        <w:pStyle w:val="normal"/>
        <w:pBdr>
          <w:top w:val="nil"/>
          <w:left w:val="nil"/>
          <w:bottom w:val="nil"/>
          <w:right w:val="nil"/>
          <w:between w:val="nil"/>
        </w:pBdr>
        <w:jc w:val="both"/>
        <w:rPr>
          <w:color w:val="000000"/>
          <w:sz w:val="24"/>
          <w:szCs w:val="24"/>
        </w:rPr>
      </w:pPr>
      <w:r w:rsidRPr="00E07AB9">
        <w:rPr>
          <w:rStyle w:val="aff2"/>
          <w:sz w:val="24"/>
          <w:szCs w:val="24"/>
        </w:rPr>
        <w:t xml:space="preserve">          19.5.12. </w:t>
      </w:r>
      <w:r w:rsidRPr="00E07AB9">
        <w:rPr>
          <w:b/>
          <w:color w:val="000000"/>
          <w:sz w:val="24"/>
          <w:szCs w:val="24"/>
        </w:rPr>
        <w:t xml:space="preserve">Запрещается </w:t>
      </w:r>
      <w:r w:rsidRPr="00E07AB9">
        <w:rPr>
          <w:color w:val="000000"/>
          <w:sz w:val="24"/>
          <w:szCs w:val="24"/>
        </w:rPr>
        <w:t>выпас животных и птицы на обочинах посевных площадей;</w:t>
      </w:r>
    </w:p>
    <w:p w14:paraId="146EB03E" w14:textId="77777777" w:rsidR="00E07AB9" w:rsidRPr="00E07AB9" w:rsidRDefault="00E07AB9" w:rsidP="00E07AB9">
      <w:pPr>
        <w:pStyle w:val="normal"/>
        <w:pBdr>
          <w:top w:val="nil"/>
          <w:left w:val="nil"/>
          <w:bottom w:val="nil"/>
          <w:right w:val="nil"/>
          <w:between w:val="nil"/>
        </w:pBdr>
        <w:jc w:val="both"/>
        <w:rPr>
          <w:sz w:val="24"/>
          <w:szCs w:val="24"/>
        </w:rPr>
      </w:pPr>
      <w:r w:rsidRPr="00E07AB9">
        <w:rPr>
          <w:rStyle w:val="aff2"/>
          <w:sz w:val="24"/>
          <w:szCs w:val="24"/>
        </w:rPr>
        <w:t xml:space="preserve">          19.5.13. </w:t>
      </w:r>
      <w:r w:rsidRPr="00E07AB9">
        <w:rPr>
          <w:sz w:val="24"/>
          <w:szCs w:val="24"/>
        </w:rPr>
        <w:t>Владелец обязан осуществлять уборку территории дорог, придомовых территорий от отходов животноводства сразу после прогона скота.</w:t>
      </w:r>
    </w:p>
    <w:p w14:paraId="756C0380" w14:textId="77777777" w:rsidR="00E07AB9" w:rsidRPr="00E07AB9" w:rsidRDefault="00E07AB9" w:rsidP="00E07AB9">
      <w:pPr>
        <w:pStyle w:val="af4"/>
        <w:jc w:val="both"/>
      </w:pPr>
      <w:r w:rsidRPr="00E07AB9">
        <w:rPr>
          <w:rStyle w:val="aff2"/>
        </w:rPr>
        <w:t xml:space="preserve">          19.5.14. </w:t>
      </w:r>
      <w:r w:rsidRPr="00E07AB9">
        <w:rPr>
          <w:b/>
        </w:rPr>
        <w:t xml:space="preserve">В зимний период с 1 декабря по 1 апреля, владелец сельскохозяйственных животных всех видов и птицы обязан обеспечить стойловый способ содержания животных в приспособленных для этого помещениях, без выгона на пастбище. </w:t>
      </w:r>
    </w:p>
    <w:p w14:paraId="4BCF428E" w14:textId="77777777" w:rsidR="00E07AB9" w:rsidRPr="00E07AB9" w:rsidRDefault="00E07AB9" w:rsidP="00E07AB9">
      <w:pPr>
        <w:pStyle w:val="af4"/>
        <w:jc w:val="both"/>
        <w:rPr>
          <w:iCs/>
        </w:rPr>
      </w:pPr>
      <w:r w:rsidRPr="00E07AB9">
        <w:rPr>
          <w:rStyle w:val="aff2"/>
        </w:rPr>
        <w:t xml:space="preserve">          19.5.15. </w:t>
      </w:r>
      <w:r w:rsidRPr="00E07AB9">
        <w:rPr>
          <w:iCs/>
        </w:rPr>
        <w:t xml:space="preserve">Владельцы и </w:t>
      </w:r>
      <w:r w:rsidRPr="00E07AB9">
        <w:rPr>
          <w:rStyle w:val="aff2"/>
          <w:b w:val="0"/>
        </w:rPr>
        <w:t>сельскохозяйственных</w:t>
      </w:r>
      <w:r w:rsidRPr="00E07AB9">
        <w:rPr>
          <w:iCs/>
        </w:rPr>
        <w:t xml:space="preserve"> животных имеют право:</w:t>
      </w:r>
    </w:p>
    <w:p w14:paraId="69392191" w14:textId="77777777" w:rsidR="00E07AB9" w:rsidRPr="00E07AB9" w:rsidRDefault="00E07AB9" w:rsidP="00E07AB9">
      <w:pPr>
        <w:pStyle w:val="af4"/>
        <w:jc w:val="both"/>
        <w:rPr>
          <w:iCs/>
        </w:rPr>
      </w:pPr>
      <w:r w:rsidRPr="00E07AB9">
        <w:rPr>
          <w:iCs/>
        </w:rPr>
        <w:t>- Получать в ветеринарных организациях, сельскохозяйственных учреждениях и администрации Быстрогорского сельского поселения  необходимую информацию о порядке содержания животных.</w:t>
      </w:r>
    </w:p>
    <w:p w14:paraId="4FC9ABAA" w14:textId="77777777" w:rsidR="00E07AB9" w:rsidRPr="00E07AB9" w:rsidRDefault="00E07AB9" w:rsidP="00E07AB9">
      <w:pPr>
        <w:pStyle w:val="af4"/>
        <w:jc w:val="both"/>
        <w:rPr>
          <w:iCs/>
        </w:rPr>
      </w:pPr>
      <w:r w:rsidRPr="00E07AB9">
        <w:rPr>
          <w:iCs/>
        </w:rPr>
        <w:t>- На бесплатное ветеринарное обследование принадлежащих им животных один раз в год силами специалистов государственной ветеринарной службы.</w:t>
      </w:r>
    </w:p>
    <w:p w14:paraId="06CB797E" w14:textId="77777777" w:rsidR="00E07AB9" w:rsidRPr="00E07AB9" w:rsidRDefault="00E07AB9" w:rsidP="00E07AB9">
      <w:pPr>
        <w:pStyle w:val="af4"/>
        <w:jc w:val="both"/>
        <w:rPr>
          <w:iCs/>
        </w:rPr>
      </w:pPr>
      <w:r w:rsidRPr="00E07AB9">
        <w:rPr>
          <w:iCs/>
        </w:rPr>
        <w:t>-Приобретать, отчуждать (в том числе путем продажи, дарения, мены) и перемещать животных с соблюдением порядка, предусмотренного настоящими Правилами и ветеринарным законодательством.</w:t>
      </w:r>
    </w:p>
    <w:p w14:paraId="47009D5B" w14:textId="77777777" w:rsidR="00E07AB9" w:rsidRPr="00E07AB9" w:rsidRDefault="00E07AB9" w:rsidP="00E07AB9">
      <w:pPr>
        <w:pStyle w:val="af4"/>
        <w:jc w:val="both"/>
        <w:rPr>
          <w:iCs/>
        </w:rPr>
      </w:pPr>
      <w:r w:rsidRPr="00E07AB9">
        <w:rPr>
          <w:iCs/>
        </w:rPr>
        <w:lastRenderedPageBreak/>
        <w:t>- Застраховать животное на случай гибели или вынужденного убоя в связи с болезнью.</w:t>
      </w:r>
    </w:p>
    <w:p w14:paraId="7DA189F1" w14:textId="77777777" w:rsidR="00E07AB9" w:rsidRPr="00E07AB9" w:rsidRDefault="00E07AB9" w:rsidP="00E07AB9">
      <w:pPr>
        <w:pStyle w:val="af4"/>
        <w:jc w:val="both"/>
        <w:rPr>
          <w:iCs/>
        </w:rPr>
      </w:pPr>
      <w:r w:rsidRPr="00E07AB9">
        <w:rPr>
          <w:iCs/>
        </w:rPr>
        <w:t>- Производить выпас животных при условии соблюдения настоящих Правил.</w:t>
      </w:r>
    </w:p>
    <w:p w14:paraId="3935D33E" w14:textId="77777777" w:rsidR="00E07AB9" w:rsidRPr="00E07AB9" w:rsidRDefault="00E07AB9" w:rsidP="00E07AB9">
      <w:pPr>
        <w:pStyle w:val="af4"/>
        <w:jc w:val="both"/>
        <w:rPr>
          <w:iCs/>
        </w:rPr>
      </w:pPr>
      <w:r w:rsidRPr="00E07AB9">
        <w:rPr>
          <w:rStyle w:val="aff2"/>
        </w:rPr>
        <w:t xml:space="preserve">         19.5.16. </w:t>
      </w:r>
      <w:r w:rsidRPr="00E07AB9">
        <w:rPr>
          <w:iCs/>
        </w:rPr>
        <w:t xml:space="preserve">Владельцы </w:t>
      </w:r>
      <w:r w:rsidRPr="00E07AB9">
        <w:rPr>
          <w:rStyle w:val="aff2"/>
          <w:b w:val="0"/>
        </w:rPr>
        <w:t>сельскохозяйственных</w:t>
      </w:r>
      <w:r w:rsidRPr="00E07AB9">
        <w:rPr>
          <w:iCs/>
        </w:rPr>
        <w:t xml:space="preserve"> животных обязаны:</w:t>
      </w:r>
    </w:p>
    <w:p w14:paraId="60F5D28E" w14:textId="77777777" w:rsidR="00E07AB9" w:rsidRPr="00E07AB9" w:rsidRDefault="00E07AB9" w:rsidP="00E07AB9">
      <w:pPr>
        <w:pStyle w:val="af4"/>
        <w:jc w:val="both"/>
        <w:rPr>
          <w:iCs/>
        </w:rPr>
      </w:pPr>
      <w:r w:rsidRPr="00E07AB9">
        <w:rPr>
          <w:iCs/>
        </w:rPr>
        <w:t>-  При наличии или приобретении крупных животных (лошадей,  крупного и мелкого рогатого скота, свиней) производить их регистрацию в</w:t>
      </w:r>
      <w:r w:rsidRPr="00E07AB9">
        <w:t xml:space="preserve"> </w:t>
      </w:r>
      <w:r w:rsidRPr="00E07AB9">
        <w:rPr>
          <w:iCs/>
        </w:rPr>
        <w:t>ГБУ РО «Тацинская РАЙ СББЖ» — государственное бюджетное учреждение Ростовской области, а при отсутствии идентификационного номера у животного осуществить его идентификацию и следить за сохранностью указанного номера.</w:t>
      </w:r>
    </w:p>
    <w:p w14:paraId="519B740A" w14:textId="77777777" w:rsidR="00E07AB9" w:rsidRPr="00E07AB9" w:rsidRDefault="00E07AB9" w:rsidP="00E07AB9">
      <w:pPr>
        <w:pStyle w:val="af4"/>
        <w:jc w:val="both"/>
        <w:rPr>
          <w:iCs/>
        </w:rPr>
      </w:pPr>
      <w:r w:rsidRPr="00E07AB9">
        <w:rPr>
          <w:iCs/>
        </w:rPr>
        <w:t>- Продажу, сдачу на убой, другие перемещения и перегруппировки животных проводить по согласованию с ГБУ РО «Тацинская РАЙ СББЖ» — государственное бюджетное учреждение Ростовской области.</w:t>
      </w:r>
    </w:p>
    <w:p w14:paraId="53BF9765" w14:textId="77777777" w:rsidR="00E07AB9" w:rsidRPr="00E07AB9" w:rsidRDefault="00E07AB9" w:rsidP="00E07AB9">
      <w:pPr>
        <w:pStyle w:val="af4"/>
        <w:jc w:val="both"/>
        <w:rPr>
          <w:iCs/>
        </w:rPr>
      </w:pPr>
      <w:r w:rsidRPr="00E07AB9">
        <w:rPr>
          <w:iCs/>
        </w:rPr>
        <w:t>- Осуществлять хозяйственные и ветеринарные мероприятия, обеспечивающие предупреждение болезней животных, содержать в надлежащем состоянии животноводческие помещения и сооружения для хранения кормов, не допускать загрязнения окружающей природной среды отходами животноводства.</w:t>
      </w:r>
    </w:p>
    <w:p w14:paraId="781FEFE1" w14:textId="77777777" w:rsidR="00E07AB9" w:rsidRPr="00E07AB9" w:rsidRDefault="00E07AB9" w:rsidP="00E07AB9">
      <w:pPr>
        <w:pStyle w:val="af4"/>
        <w:jc w:val="both"/>
        <w:rPr>
          <w:iCs/>
        </w:rPr>
      </w:pPr>
      <w:r w:rsidRPr="00E07AB9">
        <w:rPr>
          <w:iCs/>
        </w:rPr>
        <w:t>- Гуманно обращаться с животными,  Обеспечить животных кормом и водой, безопасными для их здоровья, и в количестве, необходимом для нормального жизнеобеспечения, с учетом их биологических особенностей.</w:t>
      </w:r>
    </w:p>
    <w:p w14:paraId="7C42840B" w14:textId="77777777" w:rsidR="00E07AB9" w:rsidRPr="00E07AB9" w:rsidRDefault="00E07AB9" w:rsidP="00E07AB9">
      <w:pPr>
        <w:pStyle w:val="af4"/>
        <w:jc w:val="both"/>
        <w:rPr>
          <w:iCs/>
        </w:rPr>
      </w:pPr>
      <w:r w:rsidRPr="00E07AB9">
        <w:rPr>
          <w:iCs/>
        </w:rPr>
        <w:t>- Представлять специалистам в области ветеринарии по их требованию</w:t>
      </w:r>
    </w:p>
    <w:p w14:paraId="1ED09D33" w14:textId="77777777" w:rsidR="00E07AB9" w:rsidRPr="00E07AB9" w:rsidRDefault="00E07AB9" w:rsidP="00E07AB9">
      <w:pPr>
        <w:pStyle w:val="af4"/>
        <w:jc w:val="both"/>
        <w:rPr>
          <w:iCs/>
        </w:rPr>
      </w:pPr>
      <w:r w:rsidRPr="00E07AB9">
        <w:rPr>
          <w:iCs/>
        </w:rPr>
        <w:t xml:space="preserve"> животных для осмотра и ветеринарных обработок, немедленно извещать указанных специалистов </w:t>
      </w:r>
      <w:proofErr w:type="gramStart"/>
      <w:r w:rsidRPr="00E07AB9">
        <w:rPr>
          <w:iCs/>
        </w:rPr>
        <w:t>о</w:t>
      </w:r>
      <w:proofErr w:type="gramEnd"/>
      <w:r w:rsidRPr="00E07AB9">
        <w:rPr>
          <w:iCs/>
        </w:rPr>
        <w:t xml:space="preserve"> всех случаях внезапного падежа или одновременного массового заболевания животных, а также об их необычном поведении, до прибытия специалистов в области ветеринарии принять меры по изоляции животных, подозреваемых в заболевании.</w:t>
      </w:r>
    </w:p>
    <w:p w14:paraId="442B631A" w14:textId="77777777" w:rsidR="00E07AB9" w:rsidRPr="00E07AB9" w:rsidRDefault="00E07AB9" w:rsidP="00E07AB9">
      <w:pPr>
        <w:pStyle w:val="af4"/>
        <w:jc w:val="both"/>
      </w:pPr>
      <w:r w:rsidRPr="00E07AB9">
        <w:rPr>
          <w:iCs/>
        </w:rPr>
        <w:t>- Выполнять указания и предписания должностных лиц органов государственного ветеринарного надзора о проведении мероприятий по профилактике и борьбе с болезнями животных.</w:t>
      </w:r>
    </w:p>
    <w:p w14:paraId="4F85B16A" w14:textId="77777777" w:rsidR="00E07AB9" w:rsidRPr="00E07AB9" w:rsidRDefault="00E07AB9" w:rsidP="00E07AB9">
      <w:pPr>
        <w:pStyle w:val="af4"/>
        <w:jc w:val="both"/>
        <w:rPr>
          <w:b/>
        </w:rPr>
      </w:pPr>
      <w:r w:rsidRPr="00E07AB9">
        <w:rPr>
          <w:rStyle w:val="aff2"/>
        </w:rPr>
        <w:t xml:space="preserve">        19.5.17. </w:t>
      </w:r>
      <w:r w:rsidRPr="00E07AB9">
        <w:rPr>
          <w:b/>
        </w:rPr>
        <w:t>Запрещается:</w:t>
      </w:r>
    </w:p>
    <w:p w14:paraId="56F40899" w14:textId="77777777" w:rsidR="00E07AB9" w:rsidRPr="00E07AB9" w:rsidRDefault="00E07AB9" w:rsidP="00E07AB9">
      <w:pPr>
        <w:pStyle w:val="af4"/>
        <w:jc w:val="both"/>
      </w:pPr>
      <w:r w:rsidRPr="00E07AB9">
        <w:t xml:space="preserve"> а) складировать и хранить отходы от животных на территории улиц, переулков, площадей, парков, в лесополосах и на пустырях;</w:t>
      </w:r>
    </w:p>
    <w:p w14:paraId="6AFAAE4B" w14:textId="77777777" w:rsidR="00E07AB9" w:rsidRPr="00E07AB9" w:rsidRDefault="00E07AB9" w:rsidP="00E07AB9">
      <w:pPr>
        <w:pStyle w:val="af4"/>
        <w:jc w:val="both"/>
      </w:pPr>
      <w:r w:rsidRPr="00E07AB9">
        <w:t xml:space="preserve"> б) сжигать отходы от животных, включая территории частных домовладений;</w:t>
      </w:r>
    </w:p>
    <w:p w14:paraId="2DFD75D9" w14:textId="77777777" w:rsidR="00E07AB9" w:rsidRPr="00E07AB9" w:rsidRDefault="00E07AB9" w:rsidP="00E07AB9">
      <w:pPr>
        <w:pStyle w:val="af4"/>
        <w:jc w:val="both"/>
      </w:pPr>
      <w:r w:rsidRPr="00E07AB9">
        <w:t xml:space="preserve"> в) оставлять на улице отходы от животных в ожидании специализированного транспорта;</w:t>
      </w:r>
    </w:p>
    <w:p w14:paraId="6F9ED062" w14:textId="77777777" w:rsidR="00E07AB9" w:rsidRPr="00E07AB9" w:rsidRDefault="00E07AB9" w:rsidP="00E07AB9">
      <w:pPr>
        <w:pStyle w:val="af4"/>
        <w:jc w:val="both"/>
      </w:pPr>
      <w:r w:rsidRPr="00E07AB9">
        <w:t>К отходам от животных относятся навоз и жидкие стоки.</w:t>
      </w:r>
    </w:p>
    <w:p w14:paraId="3AAD358A" w14:textId="77777777" w:rsidR="00E07AB9" w:rsidRPr="00E07AB9" w:rsidRDefault="00E07AB9" w:rsidP="00E07AB9">
      <w:pPr>
        <w:pStyle w:val="af4"/>
        <w:ind w:firstLine="567"/>
      </w:pPr>
      <w:r w:rsidRPr="00E07AB9">
        <w:rPr>
          <w:b/>
        </w:rPr>
        <w:t>Статья 19.6.</w:t>
      </w:r>
      <w:r w:rsidRPr="00E07AB9">
        <w:t xml:space="preserve"> Отлов безнадзорных домашних, сельскохозяйственных животных.</w:t>
      </w:r>
    </w:p>
    <w:p w14:paraId="21EBC561" w14:textId="77777777" w:rsidR="00E07AB9" w:rsidRPr="00E07AB9" w:rsidRDefault="00E07AB9" w:rsidP="00E07AB9">
      <w:pPr>
        <w:pStyle w:val="af4"/>
        <w:jc w:val="both"/>
      </w:pPr>
      <w:r w:rsidRPr="00E07AB9">
        <w:rPr>
          <w:rStyle w:val="aff2"/>
        </w:rPr>
        <w:t xml:space="preserve">        19.6.1. </w:t>
      </w:r>
      <w:r w:rsidRPr="00E07AB9">
        <w:t xml:space="preserve">Отлову подлежат животные независимо от породы и назначения (в </w:t>
      </w:r>
      <w:proofErr w:type="spellStart"/>
      <w:r w:rsidRPr="00E07AB9">
        <w:t>т.ч</w:t>
      </w:r>
      <w:proofErr w:type="spellEnd"/>
      <w:r w:rsidRPr="00E07AB9">
        <w:t>. имеющие клеймо с номерным знаком), находящиеся на улице или в иных общественных местах без сопровождающего лица.</w:t>
      </w:r>
    </w:p>
    <w:p w14:paraId="6CFFD056" w14:textId="77777777" w:rsidR="00E07AB9" w:rsidRPr="00E07AB9" w:rsidRDefault="00E07AB9" w:rsidP="00E07AB9">
      <w:pPr>
        <w:pStyle w:val="af4"/>
        <w:jc w:val="both"/>
      </w:pPr>
      <w:r w:rsidRPr="00E07AB9">
        <w:rPr>
          <w:rStyle w:val="aff2"/>
        </w:rPr>
        <w:t xml:space="preserve">        19.6.2. </w:t>
      </w:r>
      <w:r w:rsidRPr="00E07AB9">
        <w:t>Незамедлительно подлежат отлову животные с подозрением на заболевание бешенством (другими болезнями), агрессивные к людям и другим животным, создающие опасность для дорожного движения, а также находящиеся в местах, где их пребывание запрещено.</w:t>
      </w:r>
    </w:p>
    <w:p w14:paraId="2CE852A1" w14:textId="77777777" w:rsidR="00E07AB9" w:rsidRPr="00E07AB9" w:rsidRDefault="00E07AB9" w:rsidP="00E07AB9">
      <w:pPr>
        <w:pStyle w:val="af4"/>
        <w:jc w:val="both"/>
      </w:pPr>
      <w:r w:rsidRPr="00E07AB9">
        <w:rPr>
          <w:rStyle w:val="aff2"/>
        </w:rPr>
        <w:t xml:space="preserve">        19.6.3. </w:t>
      </w:r>
      <w:r w:rsidRPr="00E07AB9">
        <w:t>Отлов безнадзорных животных должен осуществляться специализированными бригадами, имеющими оборудованный автотранспорт для перевозки отловленных животных и соответствующее удостоверение на право отлова.</w:t>
      </w:r>
    </w:p>
    <w:p w14:paraId="67B6A6CE" w14:textId="77777777" w:rsidR="00E07AB9" w:rsidRPr="00E07AB9" w:rsidRDefault="00E07AB9" w:rsidP="00E07AB9">
      <w:pPr>
        <w:pStyle w:val="af4"/>
        <w:jc w:val="both"/>
      </w:pPr>
      <w:r w:rsidRPr="00E07AB9">
        <w:rPr>
          <w:rStyle w:val="aff2"/>
        </w:rPr>
        <w:t xml:space="preserve">        19.6.4. </w:t>
      </w:r>
      <w:r w:rsidRPr="00E07AB9">
        <w:t>Категорически запрещается изымать животных из огражденных территорий домовладений, принадлежащих гражданам на праве личной собственности.</w:t>
      </w:r>
    </w:p>
    <w:p w14:paraId="652A0F24" w14:textId="77777777" w:rsidR="00E07AB9" w:rsidRPr="00E07AB9" w:rsidRDefault="00E07AB9" w:rsidP="00E07AB9">
      <w:pPr>
        <w:pStyle w:val="af4"/>
        <w:jc w:val="both"/>
      </w:pPr>
      <w:r w:rsidRPr="00E07AB9">
        <w:rPr>
          <w:rStyle w:val="aff2"/>
        </w:rPr>
        <w:t xml:space="preserve">        19.6.5. </w:t>
      </w:r>
      <w:r w:rsidRPr="00E07AB9">
        <w:t>Безнадзорные животные - в течение трех дней. Пункт передержки обязан в трехдневный срок сообщить владельцу зарегистрированного животного о его местонахождении. Информация об отловленных животных является доступной и открытой.</w:t>
      </w:r>
    </w:p>
    <w:p w14:paraId="1993BDE9" w14:textId="77777777" w:rsidR="00E07AB9" w:rsidRPr="00E07AB9" w:rsidRDefault="00E07AB9" w:rsidP="00E07AB9">
      <w:pPr>
        <w:pStyle w:val="af4"/>
        <w:jc w:val="both"/>
        <w:rPr>
          <w:b/>
        </w:rPr>
      </w:pPr>
      <w:r w:rsidRPr="00E07AB9">
        <w:rPr>
          <w:rStyle w:val="aff2"/>
        </w:rPr>
        <w:t xml:space="preserve">        19.6.6. </w:t>
      </w:r>
      <w:r w:rsidRPr="00E07AB9">
        <w:t>В течение срока нахождения в пунктах передержки зарегистрированные животные, имеющие соответствующее клеймо, по первому требованию возвращаются владельцам. При этом владельцы возмещают все расходы по организации их отлова, транспортировке, ветеринарному обслуживанию и содержанию в пункте передержки, а также другие необходимые расходы согласно прилагаемой в обязательном порядке калькуляции расходов.</w:t>
      </w:r>
    </w:p>
    <w:p w14:paraId="53E9415A" w14:textId="77777777" w:rsidR="00E07AB9" w:rsidRPr="00E07AB9" w:rsidRDefault="00E07AB9" w:rsidP="00E07AB9">
      <w:pPr>
        <w:pStyle w:val="af4"/>
        <w:jc w:val="both"/>
      </w:pPr>
      <w:r w:rsidRPr="00E07AB9">
        <w:rPr>
          <w:rStyle w:val="aff2"/>
        </w:rPr>
        <w:lastRenderedPageBreak/>
        <w:t xml:space="preserve">        19.6.7. </w:t>
      </w:r>
      <w:r w:rsidRPr="00E07AB9">
        <w:t>Невостребованные владельцами зарегистрированные животные, а также незарегистрированные животные, сведения о которых отсутствуют в единой учетной базе, передаются заинтересованным предприятиям, учреждениям, организациям.</w:t>
      </w:r>
    </w:p>
    <w:p w14:paraId="367CEBE4" w14:textId="77777777" w:rsidR="00E07AB9" w:rsidRPr="00E07AB9" w:rsidRDefault="00E07AB9" w:rsidP="00E07AB9">
      <w:pPr>
        <w:pStyle w:val="af4"/>
        <w:jc w:val="both"/>
      </w:pPr>
      <w:r w:rsidRPr="00E07AB9">
        <w:rPr>
          <w:rStyle w:val="aff2"/>
        </w:rPr>
        <w:t xml:space="preserve">        19.6.8. </w:t>
      </w:r>
      <w:r w:rsidRPr="00E07AB9">
        <w:t xml:space="preserve">В случае выявления </w:t>
      </w:r>
      <w:proofErr w:type="spellStart"/>
      <w:r w:rsidRPr="00E07AB9">
        <w:t>скотовладельца</w:t>
      </w:r>
      <w:proofErr w:type="spellEnd"/>
      <w:r w:rsidRPr="00E07AB9">
        <w:t xml:space="preserve"> после убоя, он обязан предъявить документы, подтверждающие наличие животного в его хозяйстве. После выяснения и установления данного факта, с владельца, кроме расходов на содержание, дополнительно взыскивается стоимость услуг по забою скота и вознаграждение за находку в размере 20% стоимости животного, только после этого ему возвращается оставшаяся сумма реализованного скота.</w:t>
      </w:r>
    </w:p>
    <w:p w14:paraId="71726DA1" w14:textId="77777777" w:rsidR="00E07AB9" w:rsidRPr="00E07AB9" w:rsidRDefault="00E07AB9" w:rsidP="00E07AB9">
      <w:pPr>
        <w:ind w:firstLine="567"/>
        <w:jc w:val="both"/>
      </w:pPr>
      <w:r w:rsidRPr="00E07AB9">
        <w:rPr>
          <w:rStyle w:val="aff2"/>
        </w:rPr>
        <w:t>Статья 19</w:t>
      </w:r>
      <w:r w:rsidRPr="00E07AB9">
        <w:rPr>
          <w:b/>
        </w:rPr>
        <w:t>.7.</w:t>
      </w:r>
      <w:r w:rsidRPr="00E07AB9">
        <w:t xml:space="preserve"> Учет поголовья птицы осуществляется Администрацией Быстрогорского сельского поселения. В целях повышения эффективности борьбы с гриппом птиц владельцы домашних птиц должны соблюдать Ветеринарные правила содержания птиц на личных подворьях граждан и птицеводческих хозяйствах открытого типа, утвержденные приказом Министерства сельского хозяйства РФ от 3 апреля 2006 г. № 103.Владельцы домашних птиц обязаны:</w:t>
      </w:r>
    </w:p>
    <w:p w14:paraId="4DE4B798" w14:textId="77777777" w:rsidR="00E07AB9" w:rsidRPr="00E07AB9" w:rsidRDefault="00E07AB9" w:rsidP="00E07AB9">
      <w:pPr>
        <w:jc w:val="both"/>
      </w:pPr>
      <w:r w:rsidRPr="00E07AB9">
        <w:rPr>
          <w:rStyle w:val="aff2"/>
          <w:b w:val="0"/>
        </w:rPr>
        <w:t xml:space="preserve">1. </w:t>
      </w:r>
      <w:r w:rsidRPr="00E07AB9">
        <w:t>Территория для содержания птиц должна быть огорожена сетчатым забором и благоустроена.</w:t>
      </w:r>
    </w:p>
    <w:p w14:paraId="5A6410AB" w14:textId="77777777" w:rsidR="00E07AB9" w:rsidRPr="00E07AB9" w:rsidRDefault="00E07AB9" w:rsidP="00E07AB9">
      <w:pPr>
        <w:jc w:val="both"/>
      </w:pPr>
      <w:r w:rsidRPr="00E07AB9">
        <w:t xml:space="preserve"> 2. Периодически производить побелку стен, </w:t>
      </w:r>
      <w:proofErr w:type="spellStart"/>
      <w:r w:rsidRPr="00E07AB9">
        <w:t>засетчивание</w:t>
      </w:r>
      <w:proofErr w:type="spellEnd"/>
      <w:r w:rsidRPr="00E07AB9">
        <w:t xml:space="preserve"> окон и дверей на </w:t>
      </w:r>
      <w:proofErr w:type="spellStart"/>
      <w:r w:rsidRPr="00E07AB9">
        <w:t>весенне</w:t>
      </w:r>
      <w:proofErr w:type="spellEnd"/>
      <w:r w:rsidRPr="00E07AB9">
        <w:t xml:space="preserve"> - летний период, проводить профилактическую дезинфекцию и дезинсекцию помещений, где содержится птица, производить механическую очистку с промывкой помещений.</w:t>
      </w:r>
    </w:p>
    <w:p w14:paraId="4BE050C7" w14:textId="77777777" w:rsidR="00E07AB9" w:rsidRPr="00E07AB9" w:rsidRDefault="00E07AB9" w:rsidP="00E07AB9">
      <w:pPr>
        <w:jc w:val="both"/>
      </w:pPr>
      <w:r w:rsidRPr="00E07AB9">
        <w:t>3. Предоставлять птиц сотрудникам ветеринарной службы для проведения плановых и внеплановых лечебно-профилактических мероприятий.</w:t>
      </w:r>
    </w:p>
    <w:p w14:paraId="7787C844" w14:textId="77777777" w:rsidR="00E07AB9" w:rsidRPr="00E07AB9" w:rsidRDefault="00E07AB9" w:rsidP="00E07AB9">
      <w:pPr>
        <w:ind w:firstLine="567"/>
        <w:jc w:val="both"/>
      </w:pPr>
      <w:r w:rsidRPr="00E07AB9">
        <w:rPr>
          <w:rStyle w:val="aff2"/>
        </w:rPr>
        <w:t>Статья</w:t>
      </w:r>
      <w:r w:rsidRPr="00E07AB9">
        <w:rPr>
          <w:b/>
        </w:rPr>
        <w:t xml:space="preserve"> 19.8.</w:t>
      </w:r>
      <w:r w:rsidRPr="00E07AB9">
        <w:t xml:space="preserve"> </w:t>
      </w:r>
      <w:r w:rsidRPr="00E07AB9">
        <w:rPr>
          <w:b/>
        </w:rPr>
        <w:t>Запрещается</w:t>
      </w:r>
      <w:r w:rsidRPr="00E07AB9">
        <w:t xml:space="preserve"> владельцам птиц:</w:t>
      </w:r>
    </w:p>
    <w:p w14:paraId="2F1AE113" w14:textId="77777777" w:rsidR="00E07AB9" w:rsidRPr="00E07AB9" w:rsidRDefault="00E07AB9" w:rsidP="00E07AB9">
      <w:pPr>
        <w:jc w:val="both"/>
      </w:pPr>
      <w:r w:rsidRPr="00E07AB9">
        <w:rPr>
          <w:rStyle w:val="aff2"/>
        </w:rPr>
        <w:t xml:space="preserve">        19.8.1. </w:t>
      </w:r>
      <w:r w:rsidRPr="00E07AB9">
        <w:t>Содержание птицы в многоэтажных домах, во дворах общего пользования, лечебных (за исключением учреждений, имеющих декоративных и подопытных животных, и виварий), детских и других учреждениях, а также на территории предприятий общественного питания и торговли.</w:t>
      </w:r>
    </w:p>
    <w:p w14:paraId="35395FDC" w14:textId="77777777" w:rsidR="00E07AB9" w:rsidRPr="00E07AB9" w:rsidRDefault="00E07AB9" w:rsidP="00E07AB9">
      <w:pPr>
        <w:jc w:val="both"/>
      </w:pPr>
      <w:r w:rsidRPr="00E07AB9">
        <w:rPr>
          <w:rStyle w:val="aff2"/>
        </w:rPr>
        <w:t xml:space="preserve">        19.8.2. </w:t>
      </w:r>
      <w:r w:rsidRPr="00E07AB9">
        <w:t>Выпас птицы на улицах, в скверах, парках, газонах и в местах отдыха граждан.</w:t>
      </w:r>
    </w:p>
    <w:p w14:paraId="751F391C" w14:textId="77777777" w:rsidR="00E07AB9" w:rsidRPr="00E07AB9" w:rsidRDefault="00E07AB9" w:rsidP="00E07AB9">
      <w:pPr>
        <w:jc w:val="both"/>
      </w:pPr>
      <w:r w:rsidRPr="00E07AB9">
        <w:rPr>
          <w:rStyle w:val="aff2"/>
        </w:rPr>
        <w:t xml:space="preserve">        19.8.3. </w:t>
      </w:r>
      <w:r w:rsidRPr="00E07AB9">
        <w:t>Водопой и купание у водопроводных колонок и в других местах общественного пользования.</w:t>
      </w:r>
    </w:p>
    <w:p w14:paraId="49DEDE3C" w14:textId="77777777" w:rsidR="00E07AB9" w:rsidRPr="00E07AB9" w:rsidRDefault="00E07AB9" w:rsidP="00E07AB9">
      <w:pPr>
        <w:jc w:val="both"/>
      </w:pPr>
      <w:r w:rsidRPr="00E07AB9">
        <w:rPr>
          <w:rStyle w:val="aff2"/>
        </w:rPr>
        <w:t xml:space="preserve">        19.8.4. </w:t>
      </w:r>
      <w:r w:rsidRPr="00E07AB9">
        <w:t>Устраивать на прилегающей к домовладениям территории искусственные запруды.</w:t>
      </w:r>
    </w:p>
    <w:p w14:paraId="06006F67" w14:textId="77777777" w:rsidR="00E07AB9" w:rsidRPr="00E07AB9" w:rsidRDefault="00E07AB9" w:rsidP="00E07AB9">
      <w:pPr>
        <w:ind w:firstLine="567"/>
        <w:jc w:val="both"/>
      </w:pPr>
      <w:r w:rsidRPr="00E07AB9">
        <w:rPr>
          <w:rStyle w:val="aff2"/>
        </w:rPr>
        <w:t>Статья 19.9</w:t>
      </w:r>
      <w:r w:rsidRPr="00E07AB9">
        <w:rPr>
          <w:b/>
        </w:rPr>
        <w:t>.</w:t>
      </w:r>
      <w:r w:rsidRPr="00E07AB9">
        <w:t xml:space="preserve"> Содержание пчел осуществлять в соответствии с Инструкцией о мероприятиях по предупреждению и ликвидации болезней, отравлений и основных вредителей пчел, утвержденной Департаментом ветеринарии РФ 17.08.1998 N 13-4-2/1362. В населенных пунктах Быстрогорского сельского поселения допускается разведение пчелосемей на свободных землях не более 6 ульев на 1 сотке при соблюдении следующих требований:</w:t>
      </w:r>
    </w:p>
    <w:p w14:paraId="59BE8075" w14:textId="77777777" w:rsidR="00E07AB9" w:rsidRPr="00E07AB9" w:rsidRDefault="00E07AB9" w:rsidP="00E07AB9">
      <w:pPr>
        <w:jc w:val="both"/>
      </w:pPr>
      <w:r w:rsidRPr="00E07AB9">
        <w:rPr>
          <w:rStyle w:val="aff2"/>
        </w:rPr>
        <w:t xml:space="preserve">        19.9.1. </w:t>
      </w:r>
      <w:r w:rsidRPr="00E07AB9">
        <w:t>расстояние между ульями должно быть не менее 3 - 3,5 м, а между рядами не менее 10 м;</w:t>
      </w:r>
    </w:p>
    <w:p w14:paraId="7C52F1A0" w14:textId="77777777" w:rsidR="00E07AB9" w:rsidRPr="00E07AB9" w:rsidRDefault="00E07AB9" w:rsidP="00E07AB9">
      <w:pPr>
        <w:jc w:val="both"/>
      </w:pPr>
      <w:r w:rsidRPr="00E07AB9">
        <w:rPr>
          <w:rStyle w:val="aff2"/>
        </w:rPr>
        <w:t xml:space="preserve">        19.9.2. </w:t>
      </w:r>
      <w:r w:rsidRPr="00E07AB9">
        <w:t>территория содержания пчел должна быть огорожена плотными живыми изгородями из древесных и кустарниковых культур или сплошным забором высотой не менее двух метров;</w:t>
      </w:r>
    </w:p>
    <w:p w14:paraId="150C8143" w14:textId="77777777" w:rsidR="00E07AB9" w:rsidRPr="00E07AB9" w:rsidRDefault="00E07AB9" w:rsidP="00E07AB9">
      <w:pPr>
        <w:jc w:val="both"/>
      </w:pPr>
      <w:r w:rsidRPr="00E07AB9">
        <w:rPr>
          <w:rStyle w:val="aff2"/>
        </w:rPr>
        <w:t xml:space="preserve">        19.9.3. </w:t>
      </w:r>
      <w:r w:rsidRPr="00E07AB9">
        <w:t>семьи пчел должны содержаться в исправных, окрашенных ульях.</w:t>
      </w:r>
    </w:p>
    <w:p w14:paraId="1BC79DD1" w14:textId="77777777" w:rsidR="00E07AB9" w:rsidRPr="00E07AB9" w:rsidRDefault="00E07AB9" w:rsidP="00E07AB9">
      <w:pPr>
        <w:pStyle w:val="normal"/>
        <w:pBdr>
          <w:top w:val="nil"/>
          <w:left w:val="nil"/>
          <w:bottom w:val="nil"/>
          <w:right w:val="nil"/>
          <w:between w:val="nil"/>
        </w:pBdr>
        <w:ind w:firstLine="567"/>
        <w:jc w:val="both"/>
        <w:rPr>
          <w:color w:val="000000"/>
          <w:sz w:val="24"/>
          <w:szCs w:val="24"/>
        </w:rPr>
      </w:pPr>
      <w:r w:rsidRPr="00E07AB9">
        <w:rPr>
          <w:rStyle w:val="aff2"/>
          <w:sz w:val="24"/>
          <w:szCs w:val="24"/>
        </w:rPr>
        <w:t>Статья 19</w:t>
      </w:r>
      <w:r w:rsidRPr="00E07AB9">
        <w:rPr>
          <w:b/>
          <w:sz w:val="24"/>
          <w:szCs w:val="24"/>
        </w:rPr>
        <w:t>.10.</w:t>
      </w:r>
      <w:r w:rsidRPr="00E07AB9">
        <w:rPr>
          <w:sz w:val="24"/>
          <w:szCs w:val="24"/>
        </w:rPr>
        <w:t xml:space="preserve"> </w:t>
      </w:r>
      <w:r w:rsidRPr="00E07AB9">
        <w:rPr>
          <w:b/>
          <w:color w:val="000000"/>
          <w:sz w:val="24"/>
          <w:szCs w:val="24"/>
        </w:rPr>
        <w:t>Категорически запрещается:</w:t>
      </w:r>
    </w:p>
    <w:p w14:paraId="53FE106C" w14:textId="77777777" w:rsidR="00E07AB9" w:rsidRPr="00E07AB9" w:rsidRDefault="00E07AB9" w:rsidP="00E07AB9">
      <w:pPr>
        <w:pStyle w:val="normal"/>
        <w:pBdr>
          <w:top w:val="nil"/>
          <w:left w:val="nil"/>
          <w:bottom w:val="nil"/>
          <w:right w:val="nil"/>
          <w:between w:val="nil"/>
        </w:pBdr>
        <w:ind w:firstLine="540"/>
        <w:jc w:val="both"/>
        <w:rPr>
          <w:color w:val="000000"/>
          <w:sz w:val="24"/>
          <w:szCs w:val="24"/>
        </w:rPr>
      </w:pPr>
      <w:r w:rsidRPr="00E07AB9">
        <w:rPr>
          <w:color w:val="000000"/>
          <w:sz w:val="24"/>
          <w:szCs w:val="24"/>
        </w:rPr>
        <w:t>* изымать животных из квартир и с территории частных домовладений без соответствующего постановления суда;</w:t>
      </w:r>
    </w:p>
    <w:p w14:paraId="54C8F399" w14:textId="77777777" w:rsidR="00E07AB9" w:rsidRPr="00E07AB9" w:rsidRDefault="00E07AB9" w:rsidP="00E07AB9">
      <w:pPr>
        <w:pStyle w:val="normal"/>
        <w:pBdr>
          <w:top w:val="nil"/>
          <w:left w:val="nil"/>
          <w:bottom w:val="nil"/>
          <w:right w:val="nil"/>
          <w:between w:val="nil"/>
        </w:pBdr>
        <w:ind w:firstLine="540"/>
        <w:jc w:val="both"/>
        <w:rPr>
          <w:color w:val="000000"/>
          <w:sz w:val="24"/>
          <w:szCs w:val="24"/>
        </w:rPr>
      </w:pPr>
      <w:r w:rsidRPr="00E07AB9">
        <w:rPr>
          <w:color w:val="000000"/>
          <w:sz w:val="24"/>
          <w:szCs w:val="24"/>
        </w:rPr>
        <w:t>* снимать собак с привязи у магазинов, аптек, предприятий коммунального обслуживания и др.;</w:t>
      </w:r>
    </w:p>
    <w:p w14:paraId="3C3611CB" w14:textId="77777777" w:rsidR="00E07AB9" w:rsidRPr="00E07AB9" w:rsidRDefault="00E07AB9" w:rsidP="00E07AB9">
      <w:pPr>
        <w:pStyle w:val="normal"/>
        <w:pBdr>
          <w:top w:val="nil"/>
          <w:left w:val="nil"/>
          <w:bottom w:val="nil"/>
          <w:right w:val="nil"/>
          <w:between w:val="nil"/>
        </w:pBdr>
        <w:ind w:firstLine="540"/>
        <w:jc w:val="both"/>
        <w:rPr>
          <w:color w:val="000000"/>
          <w:sz w:val="24"/>
          <w:szCs w:val="24"/>
        </w:rPr>
      </w:pPr>
      <w:r w:rsidRPr="00E07AB9">
        <w:rPr>
          <w:color w:val="000000"/>
          <w:sz w:val="24"/>
          <w:szCs w:val="24"/>
        </w:rPr>
        <w:t>* использовать приманки и иные средства отлова без рекомендации ветеринарных органов.</w:t>
      </w:r>
    </w:p>
    <w:p w14:paraId="01557117" w14:textId="77777777" w:rsidR="00E07AB9" w:rsidRPr="00E07AB9" w:rsidRDefault="00E07AB9" w:rsidP="00E07AB9">
      <w:pPr>
        <w:pStyle w:val="normal"/>
        <w:pBdr>
          <w:top w:val="nil"/>
          <w:left w:val="nil"/>
          <w:bottom w:val="nil"/>
          <w:right w:val="nil"/>
          <w:between w:val="nil"/>
        </w:pBdr>
        <w:ind w:firstLine="567"/>
        <w:jc w:val="both"/>
        <w:rPr>
          <w:color w:val="000000"/>
          <w:sz w:val="24"/>
          <w:szCs w:val="24"/>
        </w:rPr>
      </w:pPr>
      <w:r w:rsidRPr="00E07AB9">
        <w:rPr>
          <w:rStyle w:val="aff2"/>
          <w:sz w:val="24"/>
          <w:szCs w:val="24"/>
        </w:rPr>
        <w:t>Статья 19</w:t>
      </w:r>
      <w:r w:rsidRPr="00E07AB9">
        <w:rPr>
          <w:b/>
          <w:sz w:val="24"/>
          <w:szCs w:val="24"/>
        </w:rPr>
        <w:t>.11.</w:t>
      </w:r>
      <w:r w:rsidRPr="00E07AB9">
        <w:rPr>
          <w:sz w:val="24"/>
          <w:szCs w:val="24"/>
        </w:rPr>
        <w:t xml:space="preserve"> </w:t>
      </w:r>
      <w:r w:rsidRPr="00E07AB9">
        <w:rPr>
          <w:color w:val="000000"/>
          <w:sz w:val="24"/>
          <w:szCs w:val="24"/>
        </w:rPr>
        <w:t>Передача животных собственнику осуществляется на основании его заявления, при наличии достаточных для этого оснований. Основанием в этом случае может являться паспорт собственника животного, свидетельские показания, справка ветеринарного врача и т.д.</w:t>
      </w:r>
    </w:p>
    <w:p w14:paraId="45E038C0" w14:textId="77777777" w:rsidR="00E07AB9" w:rsidRPr="00E07AB9" w:rsidRDefault="00E07AB9" w:rsidP="00E07AB9">
      <w:pPr>
        <w:pStyle w:val="normal"/>
        <w:pBdr>
          <w:top w:val="nil"/>
          <w:left w:val="nil"/>
          <w:bottom w:val="nil"/>
          <w:right w:val="nil"/>
          <w:between w:val="nil"/>
        </w:pBdr>
        <w:ind w:firstLine="567"/>
        <w:rPr>
          <w:color w:val="000000"/>
          <w:sz w:val="24"/>
          <w:szCs w:val="24"/>
        </w:rPr>
      </w:pPr>
      <w:r w:rsidRPr="00E07AB9">
        <w:rPr>
          <w:rStyle w:val="aff2"/>
          <w:sz w:val="24"/>
          <w:szCs w:val="24"/>
        </w:rPr>
        <w:t>Статья 19.12.</w:t>
      </w:r>
      <w:r w:rsidRPr="00E07AB9">
        <w:rPr>
          <w:sz w:val="24"/>
          <w:szCs w:val="24"/>
        </w:rPr>
        <w:t xml:space="preserve"> </w:t>
      </w:r>
      <w:r w:rsidRPr="00E07AB9">
        <w:rPr>
          <w:color w:val="000000"/>
          <w:sz w:val="24"/>
          <w:szCs w:val="24"/>
        </w:rPr>
        <w:t>Захоронение  животных.</w:t>
      </w:r>
    </w:p>
    <w:p w14:paraId="45EDFCD6" w14:textId="77777777" w:rsidR="00E07AB9" w:rsidRPr="00E07AB9" w:rsidRDefault="00E07AB9" w:rsidP="00E07AB9">
      <w:pPr>
        <w:pStyle w:val="normal"/>
        <w:pBdr>
          <w:top w:val="nil"/>
          <w:left w:val="nil"/>
          <w:bottom w:val="nil"/>
          <w:right w:val="nil"/>
          <w:between w:val="nil"/>
        </w:pBdr>
        <w:ind w:right="-145"/>
        <w:rPr>
          <w:color w:val="000000"/>
          <w:sz w:val="24"/>
          <w:szCs w:val="24"/>
        </w:rPr>
      </w:pPr>
      <w:r w:rsidRPr="00E07AB9">
        <w:rPr>
          <w:rStyle w:val="aff2"/>
          <w:sz w:val="24"/>
          <w:szCs w:val="24"/>
        </w:rPr>
        <w:lastRenderedPageBreak/>
        <w:t xml:space="preserve">        19.12.1. </w:t>
      </w:r>
      <w:r w:rsidRPr="00E07AB9">
        <w:rPr>
          <w:color w:val="000000"/>
          <w:sz w:val="24"/>
          <w:szCs w:val="24"/>
        </w:rPr>
        <w:t>В случае внезапного падежа или подозрения на заболевание животного или птиц владелец немедленно сообщает в ветеринарное учреждение.</w:t>
      </w:r>
    </w:p>
    <w:p w14:paraId="56096FF0" w14:textId="77777777" w:rsidR="00E07AB9" w:rsidRPr="00E07AB9" w:rsidRDefault="00E07AB9" w:rsidP="00E07AB9">
      <w:pPr>
        <w:pStyle w:val="normal"/>
        <w:pBdr>
          <w:top w:val="nil"/>
          <w:left w:val="nil"/>
          <w:bottom w:val="nil"/>
          <w:right w:val="nil"/>
          <w:between w:val="nil"/>
        </w:pBdr>
        <w:jc w:val="both"/>
        <w:rPr>
          <w:color w:val="000000"/>
          <w:sz w:val="24"/>
          <w:szCs w:val="24"/>
        </w:rPr>
      </w:pPr>
      <w:r w:rsidRPr="00E07AB9">
        <w:rPr>
          <w:rStyle w:val="aff2"/>
          <w:sz w:val="24"/>
          <w:szCs w:val="24"/>
        </w:rPr>
        <w:t xml:space="preserve">        19.12.2. </w:t>
      </w:r>
      <w:r w:rsidRPr="00E07AB9">
        <w:rPr>
          <w:color w:val="000000"/>
          <w:sz w:val="24"/>
          <w:szCs w:val="24"/>
        </w:rPr>
        <w:t>После гибели домашнего животного владелец обязан сдать регистрационное удостоверение в то ветеринарное учреждение, в котором оно было зарегистрировано, и самостоятельно осуществить захоронение животного или птицы в местах, отведенных администрацией поселения для этих целей.</w:t>
      </w:r>
    </w:p>
    <w:p w14:paraId="43182DFE" w14:textId="77777777" w:rsidR="00E07AB9" w:rsidRPr="00E07AB9" w:rsidRDefault="00E07AB9" w:rsidP="00E07AB9">
      <w:pPr>
        <w:pStyle w:val="normal"/>
        <w:pBdr>
          <w:top w:val="nil"/>
          <w:left w:val="nil"/>
          <w:bottom w:val="nil"/>
          <w:right w:val="nil"/>
          <w:between w:val="nil"/>
        </w:pBdr>
        <w:jc w:val="both"/>
        <w:rPr>
          <w:color w:val="000000"/>
          <w:sz w:val="24"/>
          <w:szCs w:val="24"/>
        </w:rPr>
      </w:pPr>
      <w:r w:rsidRPr="00E07AB9">
        <w:rPr>
          <w:rStyle w:val="aff2"/>
          <w:sz w:val="24"/>
          <w:szCs w:val="24"/>
        </w:rPr>
        <w:t xml:space="preserve">        19.12.3. </w:t>
      </w:r>
      <w:r w:rsidRPr="00E07AB9">
        <w:rPr>
          <w:color w:val="000000"/>
          <w:sz w:val="24"/>
          <w:szCs w:val="24"/>
        </w:rPr>
        <w:t>Место захоронения погибших животных определяется отдельным постановлением главы местной администрации. Запрещается выбрасывать труп павшего животного.</w:t>
      </w:r>
    </w:p>
    <w:p w14:paraId="11A94105" w14:textId="77777777" w:rsidR="00E07AB9" w:rsidRPr="00E07AB9" w:rsidRDefault="00E07AB9" w:rsidP="00E07AB9">
      <w:pPr>
        <w:pStyle w:val="normal"/>
        <w:pBdr>
          <w:top w:val="nil"/>
          <w:left w:val="nil"/>
          <w:bottom w:val="nil"/>
          <w:right w:val="nil"/>
          <w:between w:val="nil"/>
        </w:pBdr>
        <w:jc w:val="both"/>
        <w:rPr>
          <w:color w:val="000000"/>
          <w:sz w:val="24"/>
          <w:szCs w:val="24"/>
        </w:rPr>
      </w:pPr>
      <w:r w:rsidRPr="00E07AB9">
        <w:rPr>
          <w:rStyle w:val="aff2"/>
          <w:sz w:val="24"/>
          <w:szCs w:val="24"/>
        </w:rPr>
        <w:t xml:space="preserve">        19.12.4. </w:t>
      </w:r>
      <w:r w:rsidRPr="00E07AB9">
        <w:rPr>
          <w:color w:val="000000"/>
          <w:sz w:val="24"/>
          <w:szCs w:val="24"/>
        </w:rPr>
        <w:t>Забой скота в сельскохозяйственных предприятиях, крестьянско-фермерских хозяйствах необходимо производить на специально оборудованных убойных пунктах, под контролем ветеринарного специалиста.</w:t>
      </w:r>
    </w:p>
    <w:p w14:paraId="3E3612B5" w14:textId="77777777" w:rsidR="00E07AB9" w:rsidRPr="00E07AB9" w:rsidRDefault="00E07AB9" w:rsidP="00E07AB9">
      <w:pPr>
        <w:ind w:firstLine="567"/>
        <w:jc w:val="center"/>
        <w:rPr>
          <w:b/>
          <w:color w:val="000000"/>
          <w:u w:val="single"/>
        </w:rPr>
      </w:pPr>
      <w:r w:rsidRPr="00E07AB9">
        <w:rPr>
          <w:b/>
          <w:color w:val="000000"/>
          <w:u w:val="single"/>
        </w:rPr>
        <w:t>Глава 20. Праздничное оформление территории поселения</w:t>
      </w:r>
    </w:p>
    <w:p w14:paraId="160D360B" w14:textId="77777777" w:rsidR="00E07AB9" w:rsidRPr="00E07AB9" w:rsidRDefault="00E07AB9" w:rsidP="00E07AB9">
      <w:pPr>
        <w:ind w:firstLine="567"/>
        <w:jc w:val="both"/>
        <w:rPr>
          <w:color w:val="000000"/>
        </w:rPr>
      </w:pPr>
      <w:r w:rsidRPr="00E07AB9">
        <w:rPr>
          <w:rStyle w:val="aff2"/>
        </w:rPr>
        <w:t>Статья</w:t>
      </w:r>
      <w:r w:rsidRPr="00E07AB9">
        <w:rPr>
          <w:b/>
          <w:color w:val="000000"/>
        </w:rPr>
        <w:t xml:space="preserve"> 20.1.</w:t>
      </w:r>
      <w:r w:rsidRPr="00E07AB9">
        <w:rPr>
          <w:color w:val="000000"/>
        </w:rPr>
        <w:t xml:space="preserve"> Праздничное и (или) тематическое оформление территории поселения осуществляется на период проведения государственных, региональных и муниципальных праздников и мероприятий, связанных со знаменательными событиями (далее - праздничное оформление).</w:t>
      </w:r>
    </w:p>
    <w:p w14:paraId="13DF117A" w14:textId="77777777" w:rsidR="00E07AB9" w:rsidRPr="00E07AB9" w:rsidRDefault="00E07AB9" w:rsidP="00E07AB9">
      <w:pPr>
        <w:ind w:firstLine="567"/>
        <w:jc w:val="both"/>
        <w:rPr>
          <w:color w:val="000000"/>
        </w:rPr>
      </w:pPr>
      <w:r w:rsidRPr="00E07AB9">
        <w:rPr>
          <w:rStyle w:val="aff2"/>
        </w:rPr>
        <w:t>Статья</w:t>
      </w:r>
      <w:r w:rsidRPr="00E07AB9">
        <w:rPr>
          <w:b/>
          <w:color w:val="000000"/>
        </w:rPr>
        <w:t xml:space="preserve"> 20.2.</w:t>
      </w:r>
      <w:r w:rsidRPr="00E07AB9">
        <w:rPr>
          <w:color w:val="000000"/>
        </w:rPr>
        <w:t xml:space="preserve"> В перечень объектов праздничного оформления могут включаться:</w:t>
      </w:r>
    </w:p>
    <w:p w14:paraId="6FAE21C0" w14:textId="77777777" w:rsidR="00E07AB9" w:rsidRPr="00E07AB9" w:rsidRDefault="00E07AB9" w:rsidP="00E07AB9">
      <w:pPr>
        <w:ind w:firstLine="567"/>
        <w:jc w:val="both"/>
        <w:rPr>
          <w:color w:val="000000"/>
        </w:rPr>
      </w:pPr>
      <w:proofErr w:type="gramStart"/>
      <w:r w:rsidRPr="00E07AB9">
        <w:rPr>
          <w:color w:val="000000"/>
        </w:rPr>
        <w:t>а) площади, улицы, бульвары, мостовые сооружения, магистрали;</w:t>
      </w:r>
      <w:proofErr w:type="gramEnd"/>
    </w:p>
    <w:p w14:paraId="0651B7F1" w14:textId="77777777" w:rsidR="00E07AB9" w:rsidRPr="00E07AB9" w:rsidRDefault="00E07AB9" w:rsidP="00E07AB9">
      <w:pPr>
        <w:ind w:firstLine="567"/>
        <w:jc w:val="both"/>
        <w:rPr>
          <w:color w:val="000000"/>
        </w:rPr>
      </w:pPr>
      <w:r w:rsidRPr="00E07AB9">
        <w:rPr>
          <w:color w:val="000000"/>
        </w:rPr>
        <w:t>б) места массовых гуляний, парки, скверы, набережные;</w:t>
      </w:r>
    </w:p>
    <w:p w14:paraId="080A4F54" w14:textId="77777777" w:rsidR="00E07AB9" w:rsidRPr="00E07AB9" w:rsidRDefault="00E07AB9" w:rsidP="00E07AB9">
      <w:pPr>
        <w:ind w:firstLine="567"/>
        <w:jc w:val="both"/>
        <w:rPr>
          <w:color w:val="000000"/>
        </w:rPr>
      </w:pPr>
      <w:r w:rsidRPr="00E07AB9">
        <w:rPr>
          <w:color w:val="000000"/>
        </w:rPr>
        <w:t>в) фасады зданий;</w:t>
      </w:r>
    </w:p>
    <w:p w14:paraId="0E91F487" w14:textId="77777777" w:rsidR="00E07AB9" w:rsidRPr="00E07AB9" w:rsidRDefault="00E07AB9" w:rsidP="00E07AB9">
      <w:pPr>
        <w:ind w:firstLine="567"/>
        <w:jc w:val="both"/>
        <w:rPr>
          <w:color w:val="000000"/>
        </w:rPr>
      </w:pPr>
      <w:r w:rsidRPr="00E07AB9">
        <w:rPr>
          <w:color w:val="000000"/>
        </w:rPr>
        <w:t>г) фасады и витрины объектов потребительского рынка и услуг, промышленных предприятий, банков, автозаправочных станций, организаций различных форм собственности, в том числе учреждений образования, культуры, здравоохранения, физической культуры и спорта, иных зданий и прилегающие к ним территории;</w:t>
      </w:r>
    </w:p>
    <w:p w14:paraId="105E9C90" w14:textId="77777777" w:rsidR="00E07AB9" w:rsidRPr="00E07AB9" w:rsidRDefault="00E07AB9" w:rsidP="00E07AB9">
      <w:pPr>
        <w:ind w:firstLine="567"/>
        <w:jc w:val="both"/>
        <w:rPr>
          <w:color w:val="000000"/>
        </w:rPr>
      </w:pPr>
      <w:r w:rsidRPr="00E07AB9">
        <w:rPr>
          <w:color w:val="000000"/>
        </w:rPr>
        <w:t>д) наземный общественный пассажирский транспорт, территории и фасады зданий, строений и сооружений транспортной инфраструктуры.</w:t>
      </w:r>
    </w:p>
    <w:p w14:paraId="18A8F8A9" w14:textId="77777777" w:rsidR="00E07AB9" w:rsidRPr="00E07AB9" w:rsidRDefault="00E07AB9" w:rsidP="00E07AB9">
      <w:pPr>
        <w:ind w:firstLine="567"/>
        <w:jc w:val="both"/>
        <w:rPr>
          <w:color w:val="000000"/>
        </w:rPr>
      </w:pPr>
      <w:r w:rsidRPr="00E07AB9">
        <w:rPr>
          <w:rStyle w:val="aff2"/>
        </w:rPr>
        <w:t>Статья</w:t>
      </w:r>
      <w:r w:rsidRPr="00E07AB9">
        <w:rPr>
          <w:b/>
          <w:color w:val="000000"/>
        </w:rPr>
        <w:t xml:space="preserve"> 20.3.</w:t>
      </w:r>
      <w:r w:rsidRPr="00E07AB9">
        <w:rPr>
          <w:color w:val="000000"/>
        </w:rPr>
        <w:t xml:space="preserve"> К элементам праздничного оформления относятся:</w:t>
      </w:r>
    </w:p>
    <w:p w14:paraId="255835A7" w14:textId="77777777" w:rsidR="00E07AB9" w:rsidRPr="00E07AB9" w:rsidRDefault="00E07AB9" w:rsidP="00E07AB9">
      <w:pPr>
        <w:ind w:firstLine="567"/>
        <w:jc w:val="both"/>
        <w:rPr>
          <w:color w:val="000000"/>
        </w:rPr>
      </w:pPr>
      <w:r w:rsidRPr="00E07AB9">
        <w:rPr>
          <w:color w:val="000000"/>
        </w:rPr>
        <w:t>а) текстильные или нетканые изделия, в том числе с нанесенными на их поверхности графическими изображениями;</w:t>
      </w:r>
    </w:p>
    <w:p w14:paraId="440EFB5E" w14:textId="77777777" w:rsidR="00E07AB9" w:rsidRPr="00E07AB9" w:rsidRDefault="00E07AB9" w:rsidP="00E07AB9">
      <w:pPr>
        <w:ind w:firstLine="567"/>
        <w:jc w:val="both"/>
        <w:rPr>
          <w:color w:val="000000"/>
        </w:rPr>
      </w:pPr>
      <w:r w:rsidRPr="00E07AB9">
        <w:rPr>
          <w:color w:val="000000"/>
        </w:rPr>
        <w:t>б) объемно-декоративные сооружения, имеющие несущую конструкцию и внешнее оформление, соответствующее тематике мероприятия;</w:t>
      </w:r>
    </w:p>
    <w:p w14:paraId="0DCE2BBB" w14:textId="77777777" w:rsidR="00E07AB9" w:rsidRPr="00E07AB9" w:rsidRDefault="00E07AB9" w:rsidP="00E07AB9">
      <w:pPr>
        <w:ind w:firstLine="567"/>
        <w:jc w:val="both"/>
        <w:rPr>
          <w:color w:val="000000"/>
        </w:rPr>
      </w:pPr>
      <w:r w:rsidRPr="00E07AB9">
        <w:rPr>
          <w:color w:val="000000"/>
        </w:rPr>
        <w:t>в) мультимедийное и проекционное оборудование, предназначенное для трансляции текстовой, звуковой, графической и видеоинформации;</w:t>
      </w:r>
    </w:p>
    <w:p w14:paraId="39704B99" w14:textId="77777777" w:rsidR="00E07AB9" w:rsidRPr="00E07AB9" w:rsidRDefault="00E07AB9" w:rsidP="00E07AB9">
      <w:pPr>
        <w:ind w:firstLine="567"/>
        <w:jc w:val="both"/>
        <w:rPr>
          <w:color w:val="000000"/>
        </w:rPr>
      </w:pPr>
      <w:r w:rsidRPr="00E07AB9">
        <w:rPr>
          <w:color w:val="000000"/>
        </w:rPr>
        <w:t>г) праздничное освещение (иллюминация) улиц, площадей, фасадов зданий и сооружений, в том числе:</w:t>
      </w:r>
    </w:p>
    <w:p w14:paraId="2410FBEF" w14:textId="77777777" w:rsidR="00E07AB9" w:rsidRPr="00E07AB9" w:rsidRDefault="00E07AB9" w:rsidP="00E07AB9">
      <w:pPr>
        <w:numPr>
          <w:ilvl w:val="0"/>
          <w:numId w:val="11"/>
        </w:numPr>
        <w:jc w:val="both"/>
        <w:rPr>
          <w:color w:val="000000"/>
        </w:rPr>
      </w:pPr>
      <w:r w:rsidRPr="00E07AB9">
        <w:rPr>
          <w:color w:val="000000"/>
        </w:rPr>
        <w:t>праздничная подсветка фасадов зданий;</w:t>
      </w:r>
    </w:p>
    <w:p w14:paraId="3A9DC103" w14:textId="77777777" w:rsidR="00E07AB9" w:rsidRPr="00E07AB9" w:rsidRDefault="00E07AB9" w:rsidP="00E07AB9">
      <w:pPr>
        <w:numPr>
          <w:ilvl w:val="0"/>
          <w:numId w:val="11"/>
        </w:numPr>
        <w:jc w:val="both"/>
        <w:rPr>
          <w:color w:val="000000"/>
        </w:rPr>
      </w:pPr>
      <w:r w:rsidRPr="00E07AB9">
        <w:rPr>
          <w:color w:val="000000"/>
        </w:rPr>
        <w:t>иллюминационные гирлянды и кронштейны;</w:t>
      </w:r>
    </w:p>
    <w:p w14:paraId="51026AFA" w14:textId="77777777" w:rsidR="00E07AB9" w:rsidRPr="00E07AB9" w:rsidRDefault="00E07AB9" w:rsidP="00E07AB9">
      <w:pPr>
        <w:numPr>
          <w:ilvl w:val="0"/>
          <w:numId w:val="11"/>
        </w:numPr>
        <w:jc w:val="both"/>
        <w:rPr>
          <w:color w:val="000000"/>
        </w:rPr>
      </w:pPr>
      <w:r w:rsidRPr="00E07AB9">
        <w:rPr>
          <w:color w:val="000000"/>
        </w:rPr>
        <w:t>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14:paraId="64CEDF52" w14:textId="77777777" w:rsidR="00E07AB9" w:rsidRPr="00E07AB9" w:rsidRDefault="00E07AB9" w:rsidP="00E07AB9">
      <w:pPr>
        <w:numPr>
          <w:ilvl w:val="0"/>
          <w:numId w:val="11"/>
        </w:numPr>
        <w:jc w:val="both"/>
        <w:rPr>
          <w:color w:val="000000"/>
        </w:rPr>
      </w:pPr>
      <w:r w:rsidRPr="00E07AB9">
        <w:rPr>
          <w:color w:val="000000"/>
        </w:rPr>
        <w:t>подсветка зеленых насаждений;</w:t>
      </w:r>
    </w:p>
    <w:p w14:paraId="6F5A3935" w14:textId="77777777" w:rsidR="00E07AB9" w:rsidRPr="00E07AB9" w:rsidRDefault="00E07AB9" w:rsidP="00E07AB9">
      <w:pPr>
        <w:numPr>
          <w:ilvl w:val="0"/>
          <w:numId w:val="11"/>
        </w:numPr>
        <w:jc w:val="both"/>
        <w:rPr>
          <w:color w:val="000000"/>
        </w:rPr>
      </w:pPr>
      <w:r w:rsidRPr="00E07AB9">
        <w:rPr>
          <w:color w:val="000000"/>
        </w:rPr>
        <w:t>праздничное и тематическое оформление пассажирского транспорта;</w:t>
      </w:r>
    </w:p>
    <w:p w14:paraId="7351A016" w14:textId="77777777" w:rsidR="00E07AB9" w:rsidRPr="00E07AB9" w:rsidRDefault="00E07AB9" w:rsidP="00E07AB9">
      <w:pPr>
        <w:numPr>
          <w:ilvl w:val="0"/>
          <w:numId w:val="11"/>
        </w:numPr>
        <w:jc w:val="both"/>
        <w:rPr>
          <w:color w:val="000000"/>
        </w:rPr>
      </w:pPr>
      <w:r w:rsidRPr="00E07AB9">
        <w:rPr>
          <w:color w:val="000000"/>
        </w:rPr>
        <w:t>государственные и муниципальные флаги, государственная и муниципальная символика;</w:t>
      </w:r>
    </w:p>
    <w:p w14:paraId="1D775352" w14:textId="77777777" w:rsidR="00E07AB9" w:rsidRPr="00E07AB9" w:rsidRDefault="00E07AB9" w:rsidP="00E07AB9">
      <w:pPr>
        <w:numPr>
          <w:ilvl w:val="0"/>
          <w:numId w:val="11"/>
        </w:numPr>
        <w:jc w:val="both"/>
        <w:rPr>
          <w:color w:val="000000"/>
        </w:rPr>
      </w:pPr>
      <w:r w:rsidRPr="00E07AB9">
        <w:rPr>
          <w:color w:val="000000"/>
        </w:rPr>
        <w:t>декоративные флаги, флажки, стяги;</w:t>
      </w:r>
    </w:p>
    <w:p w14:paraId="05C436DA" w14:textId="77777777" w:rsidR="00E07AB9" w:rsidRPr="00E07AB9" w:rsidRDefault="00E07AB9" w:rsidP="00E07AB9">
      <w:pPr>
        <w:numPr>
          <w:ilvl w:val="0"/>
          <w:numId w:val="11"/>
        </w:numPr>
        <w:jc w:val="both"/>
        <w:rPr>
          <w:color w:val="000000"/>
        </w:rPr>
      </w:pPr>
      <w:r w:rsidRPr="00E07AB9">
        <w:rPr>
          <w:color w:val="000000"/>
        </w:rPr>
        <w:t>информационные и тематические материалы на рекламных конструкциях;</w:t>
      </w:r>
    </w:p>
    <w:p w14:paraId="5378F64D" w14:textId="77777777" w:rsidR="00E07AB9" w:rsidRPr="00E07AB9" w:rsidRDefault="00E07AB9" w:rsidP="00E07AB9">
      <w:pPr>
        <w:numPr>
          <w:ilvl w:val="0"/>
          <w:numId w:val="11"/>
        </w:numPr>
        <w:jc w:val="both"/>
        <w:rPr>
          <w:color w:val="000000"/>
        </w:rPr>
      </w:pPr>
      <w:r w:rsidRPr="00E07AB9">
        <w:rPr>
          <w:color w:val="000000"/>
        </w:rPr>
        <w:t>иные элементы праздничного оформления, в том числе экспериментальные, инновационные элементы с применением новых материалов, оборудования и технологий.</w:t>
      </w:r>
    </w:p>
    <w:p w14:paraId="628DCF26" w14:textId="77777777" w:rsidR="00E07AB9" w:rsidRPr="00E07AB9" w:rsidRDefault="00E07AB9" w:rsidP="00E07AB9">
      <w:pPr>
        <w:ind w:firstLine="567"/>
        <w:jc w:val="both"/>
        <w:rPr>
          <w:color w:val="000000"/>
        </w:rPr>
      </w:pPr>
      <w:r w:rsidRPr="00E07AB9">
        <w:rPr>
          <w:rStyle w:val="aff2"/>
        </w:rPr>
        <w:t>Статья</w:t>
      </w:r>
      <w:r w:rsidRPr="00E07AB9">
        <w:rPr>
          <w:b/>
          <w:color w:val="000000"/>
        </w:rPr>
        <w:t xml:space="preserve"> 20.4.</w:t>
      </w:r>
      <w:r w:rsidRPr="00E07AB9">
        <w:rPr>
          <w:color w:val="000000"/>
        </w:rPr>
        <w:t xml:space="preserve"> Для праздничного оформления поселения допускается выбирать элементы праздничного и (или) тематического оформления, соответствующие всем требованиям качества и безопасности, нормам и правилам, установленным в нормативной документации для соответствующего вида элемента.</w:t>
      </w:r>
    </w:p>
    <w:p w14:paraId="7550C336" w14:textId="77777777" w:rsidR="00E07AB9" w:rsidRPr="00E07AB9" w:rsidRDefault="00E07AB9" w:rsidP="00E07AB9">
      <w:pPr>
        <w:ind w:firstLine="567"/>
        <w:jc w:val="both"/>
        <w:rPr>
          <w:color w:val="000000"/>
        </w:rPr>
      </w:pPr>
      <w:r w:rsidRPr="00E07AB9">
        <w:rPr>
          <w:rStyle w:val="aff2"/>
        </w:rPr>
        <w:lastRenderedPageBreak/>
        <w:t>Статья</w:t>
      </w:r>
      <w:r w:rsidRPr="00E07AB9">
        <w:rPr>
          <w:b/>
          <w:color w:val="000000"/>
        </w:rPr>
        <w:t xml:space="preserve"> 20.5.</w:t>
      </w:r>
      <w:r w:rsidRPr="00E07AB9">
        <w:rPr>
          <w:color w:val="000000"/>
        </w:rPr>
        <w:t xml:space="preserve"> При проектировании и установке элементов праздничного и (или) тематического оформления необходимо обеспечивать сохранение средств регулирования дорожного движения, без ухудшения их видимости для всех участников дорожного движения.</w:t>
      </w:r>
    </w:p>
    <w:p w14:paraId="365DE9BA" w14:textId="77777777" w:rsidR="00E07AB9" w:rsidRPr="00E07AB9" w:rsidRDefault="00E07AB9" w:rsidP="00E07AB9">
      <w:pPr>
        <w:ind w:firstLine="567"/>
        <w:jc w:val="both"/>
        <w:rPr>
          <w:color w:val="000000"/>
        </w:rPr>
      </w:pPr>
      <w:r w:rsidRPr="00E07AB9">
        <w:rPr>
          <w:rStyle w:val="aff2"/>
        </w:rPr>
        <w:t>Статья</w:t>
      </w:r>
      <w:r w:rsidRPr="00E07AB9">
        <w:rPr>
          <w:b/>
          <w:color w:val="000000"/>
        </w:rPr>
        <w:t xml:space="preserve"> 20.6.</w:t>
      </w:r>
      <w:r w:rsidRPr="00E07AB9">
        <w:rPr>
          <w:color w:val="000000"/>
        </w:rPr>
        <w:t xml:space="preserve"> При проектировании элементов праздничного и (или) тематического оформления необходимо предусматривать меры по их безопасной утилизации по окончании эксплуатации, с исключением причинения вреда жизни или здоровью граждан, имуществу физических или юридических лиц, государственному или муниципальному имуществу.</w:t>
      </w:r>
    </w:p>
    <w:p w14:paraId="4BDC48D4" w14:textId="77777777" w:rsidR="00E07AB9" w:rsidRPr="00E07AB9" w:rsidRDefault="00E07AB9" w:rsidP="00E07AB9">
      <w:pPr>
        <w:ind w:firstLine="567"/>
        <w:jc w:val="both"/>
        <w:rPr>
          <w:color w:val="000000"/>
        </w:rPr>
      </w:pPr>
      <w:r w:rsidRPr="00E07AB9">
        <w:rPr>
          <w:rStyle w:val="aff2"/>
        </w:rPr>
        <w:t>Статья</w:t>
      </w:r>
      <w:r w:rsidRPr="00E07AB9">
        <w:rPr>
          <w:b/>
          <w:color w:val="000000"/>
        </w:rPr>
        <w:t xml:space="preserve"> 20.7.</w:t>
      </w:r>
      <w:r w:rsidRPr="00E07AB9">
        <w:rPr>
          <w:color w:val="000000"/>
        </w:rPr>
        <w:t xml:space="preserve"> Концепция праздничного оформления определяется планом мероприятий и схемой размещения объектов и элементов праздничного оформления, </w:t>
      </w:r>
      <w:proofErr w:type="gramStart"/>
      <w:r w:rsidRPr="00E07AB9">
        <w:rPr>
          <w:color w:val="000000"/>
        </w:rPr>
        <w:t>утверждаемыми</w:t>
      </w:r>
      <w:proofErr w:type="gramEnd"/>
      <w:r w:rsidRPr="00E07AB9">
        <w:rPr>
          <w:color w:val="000000"/>
        </w:rPr>
        <w:t xml:space="preserve"> уполномоченным органом.</w:t>
      </w:r>
    </w:p>
    <w:p w14:paraId="5CE2D910" w14:textId="77777777" w:rsidR="00E07AB9" w:rsidRPr="00E07AB9" w:rsidRDefault="00E07AB9" w:rsidP="00E07AB9">
      <w:pPr>
        <w:ind w:firstLine="567"/>
        <w:jc w:val="both"/>
        <w:rPr>
          <w:color w:val="000000"/>
        </w:rPr>
      </w:pPr>
      <w:r w:rsidRPr="00E07AB9">
        <w:rPr>
          <w:rStyle w:val="aff2"/>
        </w:rPr>
        <w:t>Статья</w:t>
      </w:r>
      <w:r w:rsidRPr="00E07AB9">
        <w:rPr>
          <w:b/>
          <w:color w:val="000000"/>
        </w:rPr>
        <w:t xml:space="preserve"> 20.8.</w:t>
      </w:r>
      <w:r w:rsidRPr="00E07AB9">
        <w:rPr>
          <w:color w:val="000000"/>
        </w:rPr>
        <w:t xml:space="preserve"> </w:t>
      </w:r>
      <w:proofErr w:type="gramStart"/>
      <w:r w:rsidRPr="00E07AB9">
        <w:rPr>
          <w:color w:val="000000"/>
        </w:rPr>
        <w:t>Праздничное оформление осуществляется собственниками и (или) иными законными владельцами объектов праздничного оформления в рамках концепции праздничного оформления территории поселения за счет собственных средств либо в соответствии с муниципальными контрактами, заключенными в пределах средств, предусмотренных на эти цели в бюджете поселения, в порядке, предусмотренном Федеральным законом от 05.04.2013 № 44-ФЗ «О контрактной системе в сфере закупок товаров, работ, услуг для обеспечения государственных</w:t>
      </w:r>
      <w:proofErr w:type="gramEnd"/>
      <w:r w:rsidRPr="00E07AB9">
        <w:rPr>
          <w:color w:val="000000"/>
        </w:rPr>
        <w:t xml:space="preserve"> и муниципальных нужд».</w:t>
      </w:r>
    </w:p>
    <w:p w14:paraId="05AE11CF" w14:textId="77777777" w:rsidR="00E07AB9" w:rsidRPr="00E07AB9" w:rsidRDefault="00E07AB9" w:rsidP="00E07AB9">
      <w:pPr>
        <w:ind w:firstLine="567"/>
        <w:jc w:val="both"/>
        <w:rPr>
          <w:color w:val="000000"/>
        </w:rPr>
      </w:pPr>
      <w:r w:rsidRPr="00E07AB9">
        <w:rPr>
          <w:color w:val="000000"/>
        </w:rPr>
        <w:t>При проведении праздничных и иных массовых мероприятий их организаторы обязаны обеспечить уборку места проведения мероприятия и прилегающих к нему территорий, а также восстановить поврежденные элементы благоустройства.</w:t>
      </w:r>
    </w:p>
    <w:p w14:paraId="01EDE142" w14:textId="77777777" w:rsidR="00E07AB9" w:rsidRPr="00085B72" w:rsidRDefault="00E07AB9" w:rsidP="00E07AB9">
      <w:pPr>
        <w:jc w:val="right"/>
        <w:rPr>
          <w:color w:val="000000"/>
        </w:rPr>
      </w:pPr>
    </w:p>
    <w:p w14:paraId="1DE75727" w14:textId="77777777" w:rsidR="00E07AB9" w:rsidRPr="00085B72" w:rsidRDefault="00E07AB9" w:rsidP="00E07AB9">
      <w:pPr>
        <w:jc w:val="right"/>
        <w:rPr>
          <w:color w:val="000000"/>
        </w:rPr>
      </w:pPr>
    </w:p>
    <w:p w14:paraId="4F073329" w14:textId="77777777" w:rsidR="00E07AB9" w:rsidRPr="00085B72" w:rsidRDefault="00E07AB9" w:rsidP="00E07AB9">
      <w:pPr>
        <w:jc w:val="right"/>
        <w:rPr>
          <w:color w:val="000000"/>
        </w:rPr>
      </w:pPr>
    </w:p>
    <w:p w14:paraId="62427B04" w14:textId="77777777" w:rsidR="00E07AB9" w:rsidRPr="00085B72" w:rsidRDefault="00E07AB9" w:rsidP="00E07AB9">
      <w:pPr>
        <w:jc w:val="right"/>
        <w:rPr>
          <w:color w:val="000000"/>
        </w:rPr>
      </w:pPr>
    </w:p>
    <w:p w14:paraId="2B764177" w14:textId="77777777" w:rsidR="00E07AB9" w:rsidRPr="00085B72" w:rsidRDefault="00E07AB9" w:rsidP="00E07AB9">
      <w:pPr>
        <w:jc w:val="right"/>
        <w:rPr>
          <w:color w:val="000000"/>
        </w:rPr>
      </w:pPr>
    </w:p>
    <w:p w14:paraId="72BA331E" w14:textId="77777777" w:rsidR="00E07AB9" w:rsidRPr="00085B72" w:rsidRDefault="00E07AB9" w:rsidP="00E07AB9">
      <w:pPr>
        <w:jc w:val="right"/>
        <w:rPr>
          <w:color w:val="000000"/>
        </w:rPr>
      </w:pPr>
    </w:p>
    <w:p w14:paraId="6C47EB46" w14:textId="77777777" w:rsidR="00E07AB9" w:rsidRPr="00085B72" w:rsidRDefault="00E07AB9" w:rsidP="00E07AB9">
      <w:pPr>
        <w:jc w:val="right"/>
        <w:rPr>
          <w:color w:val="000000"/>
        </w:rPr>
      </w:pPr>
    </w:p>
    <w:p w14:paraId="1E19D37E" w14:textId="77777777" w:rsidR="00E07AB9" w:rsidRPr="00085B72" w:rsidRDefault="00E07AB9" w:rsidP="00E07AB9">
      <w:pPr>
        <w:jc w:val="right"/>
        <w:rPr>
          <w:color w:val="000000"/>
        </w:rPr>
      </w:pPr>
    </w:p>
    <w:p w14:paraId="5FD35460" w14:textId="77777777" w:rsidR="00E07AB9" w:rsidRPr="00085B72" w:rsidRDefault="00E07AB9" w:rsidP="00E07AB9">
      <w:pPr>
        <w:jc w:val="right"/>
        <w:rPr>
          <w:color w:val="000000"/>
        </w:rPr>
      </w:pPr>
    </w:p>
    <w:p w14:paraId="4958CB47" w14:textId="77777777" w:rsidR="00E07AB9" w:rsidRDefault="00E07AB9" w:rsidP="00E07AB9">
      <w:pPr>
        <w:jc w:val="right"/>
        <w:rPr>
          <w:color w:val="000000"/>
        </w:rPr>
      </w:pPr>
    </w:p>
    <w:p w14:paraId="6E7B4BEA" w14:textId="77777777" w:rsidR="00E07AB9" w:rsidRDefault="00E07AB9" w:rsidP="00E07AB9">
      <w:pPr>
        <w:jc w:val="right"/>
        <w:rPr>
          <w:color w:val="000000"/>
        </w:rPr>
      </w:pPr>
    </w:p>
    <w:p w14:paraId="0B1C4A25" w14:textId="77777777" w:rsidR="00E07AB9" w:rsidRDefault="00E07AB9" w:rsidP="00E07AB9">
      <w:pPr>
        <w:jc w:val="right"/>
        <w:rPr>
          <w:color w:val="000000"/>
        </w:rPr>
      </w:pPr>
    </w:p>
    <w:p w14:paraId="575523EA" w14:textId="77777777" w:rsidR="00E07AB9" w:rsidRDefault="00E07AB9" w:rsidP="00E07AB9">
      <w:pPr>
        <w:jc w:val="right"/>
        <w:rPr>
          <w:color w:val="000000"/>
        </w:rPr>
      </w:pPr>
    </w:p>
    <w:p w14:paraId="784FA3DE" w14:textId="77777777" w:rsidR="00E07AB9" w:rsidRDefault="00E07AB9" w:rsidP="00E07AB9">
      <w:pPr>
        <w:jc w:val="right"/>
        <w:rPr>
          <w:color w:val="000000"/>
        </w:rPr>
      </w:pPr>
    </w:p>
    <w:p w14:paraId="46B4106F" w14:textId="77777777" w:rsidR="0077746D" w:rsidRDefault="0077746D" w:rsidP="00240C6B">
      <w:pPr>
        <w:tabs>
          <w:tab w:val="left" w:pos="708"/>
        </w:tabs>
        <w:contextualSpacing/>
        <w:jc w:val="both"/>
        <w:rPr>
          <w:sz w:val="28"/>
          <w:szCs w:val="28"/>
        </w:rPr>
      </w:pPr>
      <w:bookmarkStart w:id="42" w:name="_GoBack"/>
      <w:bookmarkEnd w:id="42"/>
    </w:p>
    <w:p w14:paraId="04E748B8" w14:textId="77777777" w:rsidR="0077746D" w:rsidRDefault="0077746D" w:rsidP="00240C6B">
      <w:pPr>
        <w:tabs>
          <w:tab w:val="left" w:pos="708"/>
        </w:tabs>
        <w:contextualSpacing/>
        <w:jc w:val="both"/>
        <w:rPr>
          <w:sz w:val="28"/>
          <w:szCs w:val="28"/>
        </w:rPr>
      </w:pPr>
    </w:p>
    <w:p w14:paraId="37DD7EE1" w14:textId="77777777" w:rsidR="0077746D" w:rsidRDefault="0077746D" w:rsidP="00240C6B">
      <w:pPr>
        <w:tabs>
          <w:tab w:val="left" w:pos="708"/>
        </w:tabs>
        <w:contextualSpacing/>
        <w:jc w:val="both"/>
        <w:rPr>
          <w:sz w:val="28"/>
          <w:szCs w:val="28"/>
        </w:rPr>
      </w:pPr>
    </w:p>
    <w:p w14:paraId="475954E1" w14:textId="77777777" w:rsidR="0077746D" w:rsidRDefault="0077746D" w:rsidP="00240C6B">
      <w:pPr>
        <w:tabs>
          <w:tab w:val="left" w:pos="708"/>
        </w:tabs>
        <w:contextualSpacing/>
        <w:jc w:val="both"/>
        <w:rPr>
          <w:sz w:val="28"/>
          <w:szCs w:val="28"/>
        </w:rPr>
      </w:pPr>
    </w:p>
    <w:p w14:paraId="491A1F18" w14:textId="77777777" w:rsidR="0077746D" w:rsidRDefault="0077746D" w:rsidP="00240C6B">
      <w:pPr>
        <w:tabs>
          <w:tab w:val="left" w:pos="708"/>
        </w:tabs>
        <w:contextualSpacing/>
        <w:jc w:val="both"/>
        <w:rPr>
          <w:sz w:val="28"/>
          <w:szCs w:val="28"/>
        </w:rPr>
      </w:pPr>
    </w:p>
    <w:p w14:paraId="0A27B004" w14:textId="77777777" w:rsidR="0077746D" w:rsidRDefault="0077746D" w:rsidP="00240C6B">
      <w:pPr>
        <w:tabs>
          <w:tab w:val="left" w:pos="708"/>
        </w:tabs>
        <w:contextualSpacing/>
        <w:jc w:val="both"/>
        <w:rPr>
          <w:sz w:val="28"/>
          <w:szCs w:val="28"/>
        </w:rPr>
      </w:pPr>
    </w:p>
    <w:p w14:paraId="2F984A31" w14:textId="77777777" w:rsidR="0077746D" w:rsidRDefault="0077746D" w:rsidP="00240C6B">
      <w:pPr>
        <w:tabs>
          <w:tab w:val="left" w:pos="708"/>
        </w:tabs>
        <w:contextualSpacing/>
        <w:jc w:val="both"/>
        <w:rPr>
          <w:sz w:val="28"/>
          <w:szCs w:val="28"/>
        </w:rPr>
      </w:pPr>
    </w:p>
    <w:p w14:paraId="0063113F" w14:textId="77777777" w:rsidR="0077746D" w:rsidRDefault="0077746D" w:rsidP="00240C6B">
      <w:pPr>
        <w:tabs>
          <w:tab w:val="left" w:pos="708"/>
        </w:tabs>
        <w:contextualSpacing/>
        <w:jc w:val="both"/>
        <w:rPr>
          <w:sz w:val="28"/>
          <w:szCs w:val="28"/>
        </w:rPr>
      </w:pPr>
    </w:p>
    <w:p w14:paraId="73995063" w14:textId="77777777" w:rsidR="0077746D" w:rsidRDefault="0077746D" w:rsidP="00240C6B">
      <w:pPr>
        <w:tabs>
          <w:tab w:val="left" w:pos="708"/>
        </w:tabs>
        <w:contextualSpacing/>
        <w:jc w:val="both"/>
        <w:rPr>
          <w:sz w:val="28"/>
          <w:szCs w:val="28"/>
        </w:rPr>
      </w:pPr>
    </w:p>
    <w:p w14:paraId="5BADD023" w14:textId="77777777" w:rsidR="0077746D" w:rsidRDefault="0077746D" w:rsidP="00240C6B">
      <w:pPr>
        <w:tabs>
          <w:tab w:val="left" w:pos="708"/>
        </w:tabs>
        <w:contextualSpacing/>
        <w:jc w:val="both"/>
        <w:rPr>
          <w:sz w:val="28"/>
          <w:szCs w:val="28"/>
        </w:rPr>
      </w:pPr>
    </w:p>
    <w:p w14:paraId="73135FA0" w14:textId="77777777" w:rsidR="0066667F" w:rsidRDefault="0066667F" w:rsidP="00240C6B">
      <w:pPr>
        <w:tabs>
          <w:tab w:val="left" w:pos="708"/>
        </w:tabs>
        <w:contextualSpacing/>
        <w:jc w:val="both"/>
        <w:rPr>
          <w:sz w:val="28"/>
          <w:szCs w:val="28"/>
        </w:rPr>
      </w:pPr>
    </w:p>
    <w:p w14:paraId="4035E5B4" w14:textId="77777777" w:rsidR="00240C6B" w:rsidRDefault="00240C6B" w:rsidP="00240C6B">
      <w:pPr>
        <w:tabs>
          <w:tab w:val="left" w:pos="708"/>
        </w:tabs>
        <w:contextualSpacing/>
        <w:jc w:val="both"/>
        <w:rPr>
          <w:sz w:val="28"/>
          <w:szCs w:val="28"/>
        </w:rPr>
      </w:pPr>
      <w:r>
        <w:rPr>
          <w:sz w:val="28"/>
          <w:szCs w:val="28"/>
        </w:rPr>
        <w:t>_________________________________________________________________</w:t>
      </w:r>
    </w:p>
    <w:p w14:paraId="6EBA0820" w14:textId="77777777" w:rsidR="00240C6B" w:rsidRPr="004667F0" w:rsidRDefault="00240C6B" w:rsidP="00240C6B">
      <w:pPr>
        <w:jc w:val="both"/>
        <w:rPr>
          <w:b/>
          <w:bCs/>
          <w:sz w:val="20"/>
          <w:szCs w:val="20"/>
        </w:rPr>
      </w:pPr>
      <w:r w:rsidRPr="004667F0">
        <w:rPr>
          <w:b/>
          <w:bCs/>
          <w:sz w:val="20"/>
          <w:szCs w:val="20"/>
        </w:rPr>
        <w:t xml:space="preserve">Учредитель: Администрация муниципального образования «Быстрогорское сельское поселение».  </w:t>
      </w:r>
    </w:p>
    <w:p w14:paraId="71D69661" w14:textId="45C768FC" w:rsidR="00240C6B" w:rsidRPr="004667F0" w:rsidRDefault="00240C6B" w:rsidP="00240C6B">
      <w:pPr>
        <w:tabs>
          <w:tab w:val="left" w:pos="7200"/>
        </w:tabs>
        <w:jc w:val="both"/>
        <w:rPr>
          <w:b/>
          <w:bCs/>
          <w:sz w:val="20"/>
          <w:szCs w:val="20"/>
        </w:rPr>
      </w:pPr>
      <w:r w:rsidRPr="004667F0">
        <w:rPr>
          <w:b/>
          <w:bCs/>
          <w:sz w:val="20"/>
          <w:szCs w:val="20"/>
        </w:rPr>
        <w:t xml:space="preserve">Главный редактор: </w:t>
      </w:r>
      <w:proofErr w:type="spellStart"/>
      <w:r>
        <w:rPr>
          <w:b/>
          <w:bCs/>
          <w:sz w:val="20"/>
          <w:szCs w:val="20"/>
        </w:rPr>
        <w:t>И.о</w:t>
      </w:r>
      <w:proofErr w:type="spellEnd"/>
      <w:r>
        <w:rPr>
          <w:b/>
          <w:bCs/>
          <w:sz w:val="20"/>
          <w:szCs w:val="20"/>
        </w:rPr>
        <w:t>. главы</w:t>
      </w:r>
      <w:r w:rsidRPr="004667F0">
        <w:rPr>
          <w:b/>
          <w:bCs/>
          <w:sz w:val="20"/>
          <w:szCs w:val="20"/>
        </w:rPr>
        <w:t xml:space="preserve"> Администрации Быстрогорского сельс</w:t>
      </w:r>
      <w:r>
        <w:rPr>
          <w:b/>
          <w:bCs/>
          <w:sz w:val="20"/>
          <w:szCs w:val="20"/>
        </w:rPr>
        <w:t xml:space="preserve">кого поселения  </w:t>
      </w:r>
      <w:r w:rsidR="00594311">
        <w:rPr>
          <w:b/>
          <w:bCs/>
          <w:sz w:val="20"/>
          <w:szCs w:val="20"/>
        </w:rPr>
        <w:t>И.Г. Пономарева</w:t>
      </w:r>
    </w:p>
    <w:p w14:paraId="5053F0A9" w14:textId="77777777" w:rsidR="00240C6B" w:rsidRPr="004667F0" w:rsidRDefault="00240C6B" w:rsidP="00240C6B">
      <w:pPr>
        <w:jc w:val="both"/>
        <w:outlineLvl w:val="0"/>
        <w:rPr>
          <w:b/>
          <w:bCs/>
          <w:sz w:val="20"/>
          <w:szCs w:val="20"/>
        </w:rPr>
      </w:pPr>
      <w:r w:rsidRPr="004667F0">
        <w:rPr>
          <w:b/>
          <w:bCs/>
          <w:sz w:val="20"/>
          <w:szCs w:val="20"/>
        </w:rPr>
        <w:t>Издатель: Администрация муниципального образования «Быстрогорское сельское поселение»</w:t>
      </w:r>
    </w:p>
    <w:p w14:paraId="3F44731D" w14:textId="01DEDE78" w:rsidR="00240C6B" w:rsidRPr="004667F0" w:rsidRDefault="0077746D" w:rsidP="00240C6B">
      <w:pPr>
        <w:jc w:val="both"/>
        <w:outlineLvl w:val="0"/>
        <w:rPr>
          <w:b/>
          <w:bCs/>
          <w:sz w:val="20"/>
          <w:szCs w:val="20"/>
        </w:rPr>
      </w:pPr>
      <w:r>
        <w:rPr>
          <w:b/>
          <w:sz w:val="20"/>
          <w:szCs w:val="20"/>
        </w:rPr>
        <w:t>пятница</w:t>
      </w:r>
      <w:r w:rsidR="00240C6B">
        <w:rPr>
          <w:b/>
          <w:sz w:val="20"/>
          <w:szCs w:val="20"/>
        </w:rPr>
        <w:t xml:space="preserve"> </w:t>
      </w:r>
      <w:r w:rsidR="00CF5DE9">
        <w:rPr>
          <w:b/>
          <w:sz w:val="20"/>
          <w:szCs w:val="20"/>
        </w:rPr>
        <w:t>04</w:t>
      </w:r>
      <w:r w:rsidR="00240C6B" w:rsidRPr="004667F0">
        <w:rPr>
          <w:b/>
          <w:sz w:val="20"/>
          <w:szCs w:val="20"/>
        </w:rPr>
        <w:t xml:space="preserve"> </w:t>
      </w:r>
      <w:r w:rsidR="00CF5DE9">
        <w:rPr>
          <w:b/>
          <w:sz w:val="20"/>
          <w:szCs w:val="20"/>
        </w:rPr>
        <w:t>февраля</w:t>
      </w:r>
      <w:r w:rsidR="00240C6B">
        <w:rPr>
          <w:b/>
          <w:sz w:val="20"/>
          <w:szCs w:val="20"/>
        </w:rPr>
        <w:t xml:space="preserve"> </w:t>
      </w:r>
      <w:r w:rsidR="00240C6B" w:rsidRPr="004667F0">
        <w:rPr>
          <w:b/>
          <w:sz w:val="20"/>
          <w:szCs w:val="20"/>
        </w:rPr>
        <w:t>202</w:t>
      </w:r>
      <w:r w:rsidR="00240C6B">
        <w:rPr>
          <w:b/>
          <w:sz w:val="20"/>
          <w:szCs w:val="20"/>
        </w:rPr>
        <w:t>5</w:t>
      </w:r>
      <w:r w:rsidR="00240C6B" w:rsidRPr="004667F0">
        <w:rPr>
          <w:b/>
          <w:sz w:val="20"/>
          <w:szCs w:val="20"/>
        </w:rPr>
        <w:t xml:space="preserve"> года</w:t>
      </w:r>
    </w:p>
    <w:p w14:paraId="4000F2B5" w14:textId="77777777" w:rsidR="00240C6B" w:rsidRPr="004667F0" w:rsidRDefault="00240C6B" w:rsidP="00240C6B">
      <w:pPr>
        <w:jc w:val="both"/>
        <w:outlineLvl w:val="0"/>
        <w:rPr>
          <w:b/>
          <w:bCs/>
          <w:sz w:val="20"/>
          <w:szCs w:val="20"/>
        </w:rPr>
      </w:pPr>
      <w:r w:rsidRPr="004667F0">
        <w:rPr>
          <w:b/>
          <w:bCs/>
          <w:sz w:val="20"/>
          <w:szCs w:val="20"/>
        </w:rPr>
        <w:t>Время подписания в печать: 17-00 Тираж: не более 1000 экз. в год.</w:t>
      </w:r>
    </w:p>
    <w:p w14:paraId="7F6BD50E" w14:textId="77777777" w:rsidR="00240C6B" w:rsidRPr="004667F0" w:rsidRDefault="00240C6B" w:rsidP="00240C6B">
      <w:pPr>
        <w:tabs>
          <w:tab w:val="left" w:pos="7200"/>
        </w:tabs>
        <w:jc w:val="both"/>
        <w:rPr>
          <w:b/>
          <w:bCs/>
          <w:sz w:val="20"/>
          <w:szCs w:val="20"/>
        </w:rPr>
      </w:pPr>
      <w:r w:rsidRPr="004667F0">
        <w:rPr>
          <w:b/>
          <w:bCs/>
          <w:sz w:val="20"/>
          <w:szCs w:val="20"/>
        </w:rPr>
        <w:t>Адрес редакции: п. Быстрогорский ул. Волгодонская д.9 «Бесплатно»</w:t>
      </w:r>
    </w:p>
    <w:p w14:paraId="66D968FA" w14:textId="1893781D" w:rsidR="00240C6B" w:rsidRPr="00E63243" w:rsidRDefault="00240C6B" w:rsidP="00240C6B">
      <w:pPr>
        <w:tabs>
          <w:tab w:val="left" w:pos="7200"/>
        </w:tabs>
        <w:jc w:val="both"/>
        <w:outlineLvl w:val="0"/>
        <w:rPr>
          <w:sz w:val="28"/>
          <w:szCs w:val="28"/>
        </w:rPr>
      </w:pPr>
      <w:proofErr w:type="gramStart"/>
      <w:r w:rsidRPr="004667F0">
        <w:rPr>
          <w:sz w:val="20"/>
          <w:szCs w:val="20"/>
        </w:rPr>
        <w:t>Ответственный за выпуск:</w:t>
      </w:r>
      <w:proofErr w:type="gramEnd"/>
      <w:r w:rsidRPr="004667F0">
        <w:rPr>
          <w:sz w:val="20"/>
          <w:szCs w:val="20"/>
        </w:rPr>
        <w:t xml:space="preserve"> </w:t>
      </w:r>
      <w:proofErr w:type="spellStart"/>
      <w:r>
        <w:rPr>
          <w:sz w:val="20"/>
          <w:szCs w:val="20"/>
        </w:rPr>
        <w:t>И.о</w:t>
      </w:r>
      <w:proofErr w:type="spellEnd"/>
      <w:r>
        <w:rPr>
          <w:sz w:val="20"/>
          <w:szCs w:val="20"/>
        </w:rPr>
        <w:t>. г</w:t>
      </w:r>
      <w:r w:rsidRPr="004667F0">
        <w:rPr>
          <w:sz w:val="20"/>
          <w:szCs w:val="20"/>
        </w:rPr>
        <w:t>лав</w:t>
      </w:r>
      <w:r>
        <w:rPr>
          <w:sz w:val="20"/>
          <w:szCs w:val="20"/>
        </w:rPr>
        <w:t>ы</w:t>
      </w:r>
      <w:r w:rsidRPr="004667F0">
        <w:rPr>
          <w:sz w:val="20"/>
          <w:szCs w:val="20"/>
        </w:rPr>
        <w:t xml:space="preserve"> Администрации Быстрогорского сел</w:t>
      </w:r>
      <w:r>
        <w:rPr>
          <w:sz w:val="20"/>
          <w:szCs w:val="20"/>
        </w:rPr>
        <w:t xml:space="preserve">ьского поселения </w:t>
      </w:r>
      <w:r w:rsidR="00594311">
        <w:rPr>
          <w:sz w:val="20"/>
          <w:szCs w:val="20"/>
        </w:rPr>
        <w:t xml:space="preserve">И.Г. Пономарева </w:t>
      </w:r>
      <w:r>
        <w:rPr>
          <w:sz w:val="20"/>
          <w:szCs w:val="20"/>
        </w:rPr>
        <w:t xml:space="preserve"> </w:t>
      </w:r>
      <w:r w:rsidRPr="00E63243">
        <w:rPr>
          <w:sz w:val="28"/>
          <w:szCs w:val="28"/>
        </w:rPr>
        <w:t xml:space="preserve">                  </w:t>
      </w:r>
    </w:p>
    <w:p w14:paraId="322C95D1" w14:textId="3123A9CD" w:rsidR="00531C55" w:rsidRPr="0084667E" w:rsidRDefault="001B2A19" w:rsidP="00240C6B">
      <w:pPr>
        <w:widowControl w:val="0"/>
        <w:autoSpaceDE w:val="0"/>
        <w:autoSpaceDN w:val="0"/>
        <w:adjustRightInd w:val="0"/>
        <w:jc w:val="both"/>
        <w:rPr>
          <w:b/>
        </w:rPr>
      </w:pPr>
      <w:r w:rsidRPr="004B0586">
        <w:rPr>
          <w:b/>
          <w:sz w:val="20"/>
          <w:szCs w:val="20"/>
        </w:rPr>
        <w:t xml:space="preserve">         </w:t>
      </w:r>
      <w:r w:rsidR="00305C5C" w:rsidRPr="004B0586">
        <w:rPr>
          <w:b/>
          <w:sz w:val="20"/>
          <w:szCs w:val="20"/>
        </w:rPr>
        <w:t xml:space="preserve">               </w:t>
      </w:r>
      <w:r w:rsidR="001F1F4B" w:rsidRPr="004B0586">
        <w:rPr>
          <w:b/>
          <w:sz w:val="20"/>
          <w:szCs w:val="20"/>
        </w:rPr>
        <w:t xml:space="preserve">                                                                                  </w:t>
      </w:r>
      <w:r w:rsidR="001F1F4B">
        <w:rPr>
          <w:b/>
          <w:sz w:val="28"/>
          <w:szCs w:val="28"/>
        </w:rPr>
        <w:t xml:space="preserve">                                                                                                                                                                                                                                                                                                                                                                                                                                                                                                                                                                                                                                                                                                                                                                                                                                                                                                                                                                                                                                                                                                                                                                                                                                                                                                                                                                                                                                                                                                                                                                                                                                                                                                                                                                                                                                                                                                                                                                                                                                                                                                                                                                                                          </w:t>
      </w:r>
    </w:p>
    <w:sectPr w:rsidR="00531C55" w:rsidRPr="0084667E" w:rsidSect="004B0586">
      <w:footerReference w:type="even" r:id="rId11"/>
      <w:footerReference w:type="default" r:id="rId12"/>
      <w:pgSz w:w="11906" w:h="16838"/>
      <w:pgMar w:top="709" w:right="851" w:bottom="284" w:left="1276"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6F4A35" w14:textId="77777777" w:rsidR="0020360B" w:rsidRDefault="0020360B">
      <w:r>
        <w:separator/>
      </w:r>
    </w:p>
  </w:endnote>
  <w:endnote w:type="continuationSeparator" w:id="0">
    <w:p w14:paraId="01FA0C73" w14:textId="77777777" w:rsidR="0020360B" w:rsidRDefault="002036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CC"/>
    <w:family w:val="auto"/>
    <w:pitch w:val="variable"/>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764B0F" w14:textId="77777777" w:rsidR="008D06B3" w:rsidRDefault="008D06B3">
    <w:pPr>
      <w:pStyle w:val="ad"/>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14:paraId="0D2A4E8D" w14:textId="77777777" w:rsidR="008D06B3" w:rsidRDefault="008D06B3">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B6BB31" w14:textId="77777777" w:rsidR="008D06B3" w:rsidRDefault="008D06B3">
    <w:pPr>
      <w:pStyle w:val="a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FE849F" w14:textId="77777777" w:rsidR="0020360B" w:rsidRDefault="0020360B">
      <w:r>
        <w:separator/>
      </w:r>
    </w:p>
  </w:footnote>
  <w:footnote w:type="continuationSeparator" w:id="0">
    <w:p w14:paraId="345DD16F" w14:textId="77777777" w:rsidR="0020360B" w:rsidRDefault="0020360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bullet"/>
      <w:lvlText w:val=""/>
      <w:lvlJc w:val="left"/>
      <w:pPr>
        <w:tabs>
          <w:tab w:val="num" w:pos="1260"/>
        </w:tabs>
        <w:ind w:left="1260" w:hanging="360"/>
      </w:pPr>
      <w:rPr>
        <w:rFonts w:ascii="Symbol" w:hAnsi="Symbol" w:cs="OpenSymbol"/>
      </w:rPr>
    </w:lvl>
    <w:lvl w:ilvl="1">
      <w:start w:val="1"/>
      <w:numFmt w:val="bullet"/>
      <w:lvlText w:val="◦"/>
      <w:lvlJc w:val="left"/>
      <w:pPr>
        <w:tabs>
          <w:tab w:val="num" w:pos="1620"/>
        </w:tabs>
        <w:ind w:left="1620" w:hanging="360"/>
      </w:pPr>
      <w:rPr>
        <w:rFonts w:ascii="OpenSymbol" w:hAnsi="OpenSymbol" w:cs="OpenSymbol"/>
      </w:rPr>
    </w:lvl>
    <w:lvl w:ilvl="2">
      <w:start w:val="1"/>
      <w:numFmt w:val="bullet"/>
      <w:lvlText w:val="▪"/>
      <w:lvlJc w:val="left"/>
      <w:pPr>
        <w:tabs>
          <w:tab w:val="num" w:pos="1980"/>
        </w:tabs>
        <w:ind w:left="1980" w:hanging="360"/>
      </w:pPr>
      <w:rPr>
        <w:rFonts w:ascii="OpenSymbol" w:hAnsi="OpenSymbol" w:cs="OpenSymbol"/>
      </w:rPr>
    </w:lvl>
    <w:lvl w:ilvl="3">
      <w:start w:val="1"/>
      <w:numFmt w:val="bullet"/>
      <w:lvlText w:val=""/>
      <w:lvlJc w:val="left"/>
      <w:pPr>
        <w:tabs>
          <w:tab w:val="num" w:pos="2340"/>
        </w:tabs>
        <w:ind w:left="2340" w:hanging="360"/>
      </w:pPr>
      <w:rPr>
        <w:rFonts w:ascii="Symbol" w:hAnsi="Symbol" w:cs="OpenSymbol"/>
      </w:rPr>
    </w:lvl>
    <w:lvl w:ilvl="4">
      <w:start w:val="1"/>
      <w:numFmt w:val="bullet"/>
      <w:lvlText w:val="◦"/>
      <w:lvlJc w:val="left"/>
      <w:pPr>
        <w:tabs>
          <w:tab w:val="num" w:pos="2700"/>
        </w:tabs>
        <w:ind w:left="2700" w:hanging="360"/>
      </w:pPr>
      <w:rPr>
        <w:rFonts w:ascii="OpenSymbol" w:hAnsi="OpenSymbol" w:cs="OpenSymbol"/>
      </w:rPr>
    </w:lvl>
    <w:lvl w:ilvl="5">
      <w:start w:val="1"/>
      <w:numFmt w:val="bullet"/>
      <w:lvlText w:val="▪"/>
      <w:lvlJc w:val="left"/>
      <w:pPr>
        <w:tabs>
          <w:tab w:val="num" w:pos="3060"/>
        </w:tabs>
        <w:ind w:left="3060" w:hanging="360"/>
      </w:pPr>
      <w:rPr>
        <w:rFonts w:ascii="OpenSymbol" w:hAnsi="OpenSymbol" w:cs="OpenSymbol"/>
      </w:rPr>
    </w:lvl>
    <w:lvl w:ilvl="6">
      <w:start w:val="1"/>
      <w:numFmt w:val="bullet"/>
      <w:lvlText w:val=""/>
      <w:lvlJc w:val="left"/>
      <w:pPr>
        <w:tabs>
          <w:tab w:val="num" w:pos="3420"/>
        </w:tabs>
        <w:ind w:left="3420" w:hanging="360"/>
      </w:pPr>
      <w:rPr>
        <w:rFonts w:ascii="Symbol" w:hAnsi="Symbol" w:cs="OpenSymbol"/>
      </w:rPr>
    </w:lvl>
    <w:lvl w:ilvl="7">
      <w:start w:val="1"/>
      <w:numFmt w:val="bullet"/>
      <w:lvlText w:val="◦"/>
      <w:lvlJc w:val="left"/>
      <w:pPr>
        <w:tabs>
          <w:tab w:val="num" w:pos="3780"/>
        </w:tabs>
        <w:ind w:left="3780" w:hanging="360"/>
      </w:pPr>
      <w:rPr>
        <w:rFonts w:ascii="OpenSymbol" w:hAnsi="OpenSymbol" w:cs="OpenSymbol"/>
      </w:rPr>
    </w:lvl>
    <w:lvl w:ilvl="8">
      <w:start w:val="1"/>
      <w:numFmt w:val="bullet"/>
      <w:lvlText w:val="▪"/>
      <w:lvlJc w:val="left"/>
      <w:pPr>
        <w:tabs>
          <w:tab w:val="num" w:pos="4140"/>
        </w:tabs>
        <w:ind w:left="4140" w:hanging="360"/>
      </w:pPr>
      <w:rPr>
        <w:rFonts w:ascii="OpenSymbol" w:hAnsi="OpenSymbol" w:cs="OpenSymbol"/>
      </w:rPr>
    </w:lvl>
  </w:abstractNum>
  <w:abstractNum w:abstractNumId="1">
    <w:nsid w:val="00000003"/>
    <w:multiLevelType w:val="multilevel"/>
    <w:tmpl w:val="00000003"/>
    <w:name w:val="WW8Num3"/>
    <w:lvl w:ilvl="0">
      <w:start w:val="1"/>
      <w:numFmt w:val="bullet"/>
      <w:lvlText w:val=""/>
      <w:lvlJc w:val="left"/>
      <w:pPr>
        <w:tabs>
          <w:tab w:val="num" w:pos="1260"/>
        </w:tabs>
        <w:ind w:left="1260" w:hanging="360"/>
      </w:pPr>
      <w:rPr>
        <w:rFonts w:ascii="Symbol" w:hAnsi="Symbol" w:cs="OpenSymbol"/>
        <w:sz w:val="28"/>
        <w:szCs w:val="28"/>
      </w:rPr>
    </w:lvl>
    <w:lvl w:ilvl="1">
      <w:start w:val="1"/>
      <w:numFmt w:val="bullet"/>
      <w:lvlText w:val="◦"/>
      <w:lvlJc w:val="left"/>
      <w:pPr>
        <w:tabs>
          <w:tab w:val="num" w:pos="1620"/>
        </w:tabs>
        <w:ind w:left="1620" w:hanging="360"/>
      </w:pPr>
      <w:rPr>
        <w:rFonts w:ascii="OpenSymbol" w:hAnsi="OpenSymbol" w:cs="OpenSymbol"/>
      </w:rPr>
    </w:lvl>
    <w:lvl w:ilvl="2">
      <w:start w:val="1"/>
      <w:numFmt w:val="bullet"/>
      <w:lvlText w:val="▪"/>
      <w:lvlJc w:val="left"/>
      <w:pPr>
        <w:tabs>
          <w:tab w:val="num" w:pos="1980"/>
        </w:tabs>
        <w:ind w:left="1980" w:hanging="360"/>
      </w:pPr>
      <w:rPr>
        <w:rFonts w:ascii="OpenSymbol" w:hAnsi="OpenSymbol" w:cs="OpenSymbol"/>
      </w:rPr>
    </w:lvl>
    <w:lvl w:ilvl="3">
      <w:start w:val="1"/>
      <w:numFmt w:val="bullet"/>
      <w:lvlText w:val=""/>
      <w:lvlJc w:val="left"/>
      <w:pPr>
        <w:tabs>
          <w:tab w:val="num" w:pos="2340"/>
        </w:tabs>
        <w:ind w:left="2340" w:hanging="360"/>
      </w:pPr>
      <w:rPr>
        <w:rFonts w:ascii="Symbol" w:hAnsi="Symbol" w:cs="OpenSymbol"/>
        <w:sz w:val="28"/>
        <w:szCs w:val="28"/>
      </w:rPr>
    </w:lvl>
    <w:lvl w:ilvl="4">
      <w:start w:val="1"/>
      <w:numFmt w:val="bullet"/>
      <w:lvlText w:val="◦"/>
      <w:lvlJc w:val="left"/>
      <w:pPr>
        <w:tabs>
          <w:tab w:val="num" w:pos="2700"/>
        </w:tabs>
        <w:ind w:left="2700" w:hanging="360"/>
      </w:pPr>
      <w:rPr>
        <w:rFonts w:ascii="OpenSymbol" w:hAnsi="OpenSymbol" w:cs="OpenSymbol"/>
      </w:rPr>
    </w:lvl>
    <w:lvl w:ilvl="5">
      <w:start w:val="1"/>
      <w:numFmt w:val="bullet"/>
      <w:lvlText w:val="▪"/>
      <w:lvlJc w:val="left"/>
      <w:pPr>
        <w:tabs>
          <w:tab w:val="num" w:pos="3060"/>
        </w:tabs>
        <w:ind w:left="3060" w:hanging="360"/>
      </w:pPr>
      <w:rPr>
        <w:rFonts w:ascii="OpenSymbol" w:hAnsi="OpenSymbol" w:cs="OpenSymbol"/>
      </w:rPr>
    </w:lvl>
    <w:lvl w:ilvl="6">
      <w:start w:val="1"/>
      <w:numFmt w:val="bullet"/>
      <w:lvlText w:val=""/>
      <w:lvlJc w:val="left"/>
      <w:pPr>
        <w:tabs>
          <w:tab w:val="num" w:pos="3420"/>
        </w:tabs>
        <w:ind w:left="3420" w:hanging="360"/>
      </w:pPr>
      <w:rPr>
        <w:rFonts w:ascii="Symbol" w:hAnsi="Symbol" w:cs="OpenSymbol"/>
        <w:sz w:val="28"/>
        <w:szCs w:val="28"/>
      </w:rPr>
    </w:lvl>
    <w:lvl w:ilvl="7">
      <w:start w:val="1"/>
      <w:numFmt w:val="bullet"/>
      <w:lvlText w:val="◦"/>
      <w:lvlJc w:val="left"/>
      <w:pPr>
        <w:tabs>
          <w:tab w:val="num" w:pos="3780"/>
        </w:tabs>
        <w:ind w:left="3780" w:hanging="360"/>
      </w:pPr>
      <w:rPr>
        <w:rFonts w:ascii="OpenSymbol" w:hAnsi="OpenSymbol" w:cs="OpenSymbol"/>
      </w:rPr>
    </w:lvl>
    <w:lvl w:ilvl="8">
      <w:start w:val="1"/>
      <w:numFmt w:val="bullet"/>
      <w:lvlText w:val="▪"/>
      <w:lvlJc w:val="left"/>
      <w:pPr>
        <w:tabs>
          <w:tab w:val="num" w:pos="4140"/>
        </w:tabs>
        <w:ind w:left="4140" w:hanging="360"/>
      </w:pPr>
      <w:rPr>
        <w:rFonts w:ascii="OpenSymbol" w:hAnsi="OpenSymbol" w:cs="OpenSymbol"/>
      </w:rPr>
    </w:lvl>
  </w:abstractNum>
  <w:abstractNum w:abstractNumId="2">
    <w:nsid w:val="0BA564EA"/>
    <w:multiLevelType w:val="hybridMultilevel"/>
    <w:tmpl w:val="70421CD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nsid w:val="24CE3582"/>
    <w:multiLevelType w:val="multilevel"/>
    <w:tmpl w:val="FAC02468"/>
    <w:lvl w:ilvl="0">
      <w:start w:val="4"/>
      <w:numFmt w:val="decimal"/>
      <w:lvlText w:val="%1"/>
      <w:lvlJc w:val="left"/>
      <w:pPr>
        <w:tabs>
          <w:tab w:val="num" w:pos="900"/>
        </w:tabs>
        <w:ind w:left="90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2880"/>
        </w:tabs>
        <w:ind w:left="2880" w:hanging="720"/>
      </w:pPr>
    </w:lvl>
    <w:lvl w:ilvl="3">
      <w:start w:val="1"/>
      <w:numFmt w:val="decimal"/>
      <w:lvlText w:val="%1.%2.%3.%4"/>
      <w:lvlJc w:val="left"/>
      <w:pPr>
        <w:tabs>
          <w:tab w:val="num" w:pos="4320"/>
        </w:tabs>
        <w:ind w:left="4320" w:hanging="1080"/>
      </w:pPr>
    </w:lvl>
    <w:lvl w:ilvl="4">
      <w:start w:val="1"/>
      <w:numFmt w:val="decimal"/>
      <w:lvlText w:val="%1.%2.%3.%4.%5"/>
      <w:lvlJc w:val="left"/>
      <w:pPr>
        <w:tabs>
          <w:tab w:val="num" w:pos="5400"/>
        </w:tabs>
        <w:ind w:left="5400" w:hanging="1080"/>
      </w:pPr>
    </w:lvl>
    <w:lvl w:ilvl="5">
      <w:start w:val="1"/>
      <w:numFmt w:val="decimal"/>
      <w:lvlText w:val="%1.%2.%3.%4.%5.%6"/>
      <w:lvlJc w:val="left"/>
      <w:pPr>
        <w:tabs>
          <w:tab w:val="num" w:pos="6840"/>
        </w:tabs>
        <w:ind w:left="6840" w:hanging="1440"/>
      </w:pPr>
    </w:lvl>
    <w:lvl w:ilvl="6">
      <w:start w:val="1"/>
      <w:numFmt w:val="decimal"/>
      <w:lvlText w:val="%1.%2.%3.%4.%5.%6.%7"/>
      <w:lvlJc w:val="left"/>
      <w:pPr>
        <w:tabs>
          <w:tab w:val="num" w:pos="7920"/>
        </w:tabs>
        <w:ind w:left="7920" w:hanging="1440"/>
      </w:pPr>
    </w:lvl>
    <w:lvl w:ilvl="7">
      <w:start w:val="1"/>
      <w:numFmt w:val="decimal"/>
      <w:lvlText w:val="%1.%2.%3.%4.%5.%6.%7.%8"/>
      <w:lvlJc w:val="left"/>
      <w:pPr>
        <w:tabs>
          <w:tab w:val="num" w:pos="9360"/>
        </w:tabs>
        <w:ind w:left="9360" w:hanging="1800"/>
      </w:pPr>
    </w:lvl>
    <w:lvl w:ilvl="8">
      <w:start w:val="1"/>
      <w:numFmt w:val="decimal"/>
      <w:lvlText w:val="%1.%2.%3.%4.%5.%6.%7.%8.%9"/>
      <w:lvlJc w:val="left"/>
      <w:pPr>
        <w:tabs>
          <w:tab w:val="num" w:pos="10800"/>
        </w:tabs>
        <w:ind w:left="10800" w:hanging="2160"/>
      </w:pPr>
    </w:lvl>
  </w:abstractNum>
  <w:abstractNum w:abstractNumId="4">
    <w:nsid w:val="2AE9718E"/>
    <w:multiLevelType w:val="hybridMultilevel"/>
    <w:tmpl w:val="4E72BD64"/>
    <w:lvl w:ilvl="0" w:tplc="0419000F">
      <w:start w:val="4"/>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30AB5B07"/>
    <w:multiLevelType w:val="multilevel"/>
    <w:tmpl w:val="89248D16"/>
    <w:lvl w:ilvl="0">
      <w:start w:val="1"/>
      <w:numFmt w:val="decimal"/>
      <w:lvlText w:val="%1."/>
      <w:lvlJc w:val="left"/>
      <w:pPr>
        <w:ind w:left="720" w:hanging="360"/>
      </w:pPr>
      <w:rPr>
        <w:rFonts w:cs="Times New Roman"/>
      </w:rPr>
    </w:lvl>
    <w:lvl w:ilvl="1">
      <w:start w:val="1"/>
      <w:numFmt w:val="decimal"/>
      <w:isLgl/>
      <w:lvlText w:val="%1.%2"/>
      <w:lvlJc w:val="left"/>
      <w:pPr>
        <w:ind w:left="420" w:hanging="420"/>
      </w:pPr>
      <w:rPr>
        <w:rFonts w:cs="Times New Roman"/>
      </w:rPr>
    </w:lvl>
    <w:lvl w:ilvl="2">
      <w:start w:val="1"/>
      <w:numFmt w:val="decimal"/>
      <w:isLgl/>
      <w:lvlText w:val="%1.%2.%3"/>
      <w:lvlJc w:val="left"/>
      <w:pPr>
        <w:ind w:left="2520" w:hanging="720"/>
      </w:pPr>
      <w:rPr>
        <w:rFonts w:cs="Times New Roman"/>
      </w:rPr>
    </w:lvl>
    <w:lvl w:ilvl="3">
      <w:start w:val="1"/>
      <w:numFmt w:val="decimal"/>
      <w:isLgl/>
      <w:lvlText w:val="%1.%2.%3.%4"/>
      <w:lvlJc w:val="left"/>
      <w:pPr>
        <w:ind w:left="3600" w:hanging="1080"/>
      </w:pPr>
      <w:rPr>
        <w:rFonts w:cs="Times New Roman"/>
      </w:rPr>
    </w:lvl>
    <w:lvl w:ilvl="4">
      <w:start w:val="1"/>
      <w:numFmt w:val="decimalZero"/>
      <w:isLgl/>
      <w:lvlText w:val="%1.%2.%3.%4.%5"/>
      <w:lvlJc w:val="left"/>
      <w:pPr>
        <w:ind w:left="4320" w:hanging="1080"/>
      </w:pPr>
      <w:rPr>
        <w:rFonts w:cs="Times New Roman"/>
      </w:rPr>
    </w:lvl>
    <w:lvl w:ilvl="5">
      <w:start w:val="1"/>
      <w:numFmt w:val="decimal"/>
      <w:isLgl/>
      <w:lvlText w:val="%1.%2.%3.%4.%5.%6"/>
      <w:lvlJc w:val="left"/>
      <w:pPr>
        <w:ind w:left="5400" w:hanging="1440"/>
      </w:pPr>
      <w:rPr>
        <w:rFonts w:cs="Times New Roman"/>
      </w:rPr>
    </w:lvl>
    <w:lvl w:ilvl="6">
      <w:start w:val="1"/>
      <w:numFmt w:val="decimal"/>
      <w:isLgl/>
      <w:lvlText w:val="%1.%2.%3.%4.%5.%6.%7"/>
      <w:lvlJc w:val="left"/>
      <w:pPr>
        <w:ind w:left="6120" w:hanging="1440"/>
      </w:pPr>
      <w:rPr>
        <w:rFonts w:cs="Times New Roman"/>
      </w:rPr>
    </w:lvl>
    <w:lvl w:ilvl="7">
      <w:start w:val="1"/>
      <w:numFmt w:val="decimal"/>
      <w:isLgl/>
      <w:lvlText w:val="%1.%2.%3.%4.%5.%6.%7.%8"/>
      <w:lvlJc w:val="left"/>
      <w:pPr>
        <w:ind w:left="7200" w:hanging="1800"/>
      </w:pPr>
      <w:rPr>
        <w:rFonts w:cs="Times New Roman"/>
      </w:rPr>
    </w:lvl>
    <w:lvl w:ilvl="8">
      <w:start w:val="1"/>
      <w:numFmt w:val="decimal"/>
      <w:isLgl/>
      <w:lvlText w:val="%1.%2.%3.%4.%5.%6.%7.%8.%9"/>
      <w:lvlJc w:val="left"/>
      <w:pPr>
        <w:ind w:left="8280" w:hanging="2160"/>
      </w:pPr>
      <w:rPr>
        <w:rFonts w:cs="Times New Roman"/>
      </w:rPr>
    </w:lvl>
  </w:abstractNum>
  <w:abstractNum w:abstractNumId="6">
    <w:nsid w:val="32076CFF"/>
    <w:multiLevelType w:val="hybridMultilevel"/>
    <w:tmpl w:val="8A1E3054"/>
    <w:lvl w:ilvl="0" w:tplc="7996F8E4">
      <w:start w:val="1"/>
      <w:numFmt w:val="decimal"/>
      <w:lvlText w:val="%1."/>
      <w:lvlJc w:val="left"/>
      <w:pPr>
        <w:ind w:left="1845" w:hanging="1125"/>
      </w:pPr>
      <w:rPr>
        <w:rFonts w:hint="default"/>
        <w:sz w:val="28"/>
        <w:szCs w:val="28"/>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44F52636"/>
    <w:multiLevelType w:val="hybridMultilevel"/>
    <w:tmpl w:val="0B1A51C0"/>
    <w:lvl w:ilvl="0" w:tplc="AA1A125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57B461D1"/>
    <w:multiLevelType w:val="hybridMultilevel"/>
    <w:tmpl w:val="ABFE9AD2"/>
    <w:lvl w:ilvl="0" w:tplc="04190001">
      <w:start w:val="1"/>
      <w:numFmt w:val="bullet"/>
      <w:lvlText w:val=""/>
      <w:lvlJc w:val="left"/>
      <w:pPr>
        <w:ind w:left="1287" w:hanging="360"/>
      </w:pPr>
      <w:rPr>
        <w:rFonts w:ascii="Symbol" w:hAnsi="Symbol"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nsid w:val="5AC02F6C"/>
    <w:multiLevelType w:val="hybridMultilevel"/>
    <w:tmpl w:val="57E42476"/>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7004086"/>
    <w:multiLevelType w:val="hybridMultilevel"/>
    <w:tmpl w:val="5F7EC1CA"/>
    <w:lvl w:ilvl="0" w:tplc="2ABA7B1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nsid w:val="6AE5325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7CF87749"/>
    <w:multiLevelType w:val="hybridMultilevel"/>
    <w:tmpl w:val="B1CECDFA"/>
    <w:lvl w:ilvl="0" w:tplc="A442F02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12"/>
  </w:num>
  <w:num w:numId="7">
    <w:abstractNumId w:val="6"/>
  </w:num>
  <w:num w:numId="8">
    <w:abstractNumId w:val="10"/>
  </w:num>
  <w:num w:numId="9">
    <w:abstractNumId w:val="9"/>
  </w:num>
  <w:num w:numId="10">
    <w:abstractNumId w:val="2"/>
  </w:num>
  <w:num w:numId="11">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1D89"/>
    <w:rsid w:val="00005384"/>
    <w:rsid w:val="00026323"/>
    <w:rsid w:val="000471F9"/>
    <w:rsid w:val="000559E8"/>
    <w:rsid w:val="00093B3B"/>
    <w:rsid w:val="00107C8D"/>
    <w:rsid w:val="00127E29"/>
    <w:rsid w:val="001625B7"/>
    <w:rsid w:val="001A1E7A"/>
    <w:rsid w:val="001B2A19"/>
    <w:rsid w:val="001C2E8B"/>
    <w:rsid w:val="001D064E"/>
    <w:rsid w:val="001E4FAB"/>
    <w:rsid w:val="001F1F4B"/>
    <w:rsid w:val="0020360B"/>
    <w:rsid w:val="00240C6B"/>
    <w:rsid w:val="0025235E"/>
    <w:rsid w:val="00281C4A"/>
    <w:rsid w:val="002C36D3"/>
    <w:rsid w:val="002D3D4A"/>
    <w:rsid w:val="00305C5C"/>
    <w:rsid w:val="00370AA2"/>
    <w:rsid w:val="00382311"/>
    <w:rsid w:val="003F71EA"/>
    <w:rsid w:val="00424037"/>
    <w:rsid w:val="00437572"/>
    <w:rsid w:val="00454291"/>
    <w:rsid w:val="00466375"/>
    <w:rsid w:val="00483BDD"/>
    <w:rsid w:val="00495B5E"/>
    <w:rsid w:val="004A4F50"/>
    <w:rsid w:val="004B0586"/>
    <w:rsid w:val="004B1993"/>
    <w:rsid w:val="004C0010"/>
    <w:rsid w:val="004D577C"/>
    <w:rsid w:val="004E3168"/>
    <w:rsid w:val="004E4A8F"/>
    <w:rsid w:val="004E57FE"/>
    <w:rsid w:val="00507F6A"/>
    <w:rsid w:val="00531C55"/>
    <w:rsid w:val="00565F9F"/>
    <w:rsid w:val="00570548"/>
    <w:rsid w:val="00594311"/>
    <w:rsid w:val="005A2053"/>
    <w:rsid w:val="005C66EA"/>
    <w:rsid w:val="005F2EDF"/>
    <w:rsid w:val="005F3E6B"/>
    <w:rsid w:val="00621304"/>
    <w:rsid w:val="00623B7B"/>
    <w:rsid w:val="00634D7E"/>
    <w:rsid w:val="00636BF7"/>
    <w:rsid w:val="00653B9F"/>
    <w:rsid w:val="00664691"/>
    <w:rsid w:val="0066667F"/>
    <w:rsid w:val="00667D35"/>
    <w:rsid w:val="006B3B92"/>
    <w:rsid w:val="006C7E6B"/>
    <w:rsid w:val="006E38E2"/>
    <w:rsid w:val="00703C4E"/>
    <w:rsid w:val="007126FC"/>
    <w:rsid w:val="0072732F"/>
    <w:rsid w:val="00727A15"/>
    <w:rsid w:val="0077746D"/>
    <w:rsid w:val="00817EF3"/>
    <w:rsid w:val="0084667E"/>
    <w:rsid w:val="00861EAE"/>
    <w:rsid w:val="00890BF5"/>
    <w:rsid w:val="008B52C7"/>
    <w:rsid w:val="008D06B3"/>
    <w:rsid w:val="008F17EF"/>
    <w:rsid w:val="00915AEC"/>
    <w:rsid w:val="00930541"/>
    <w:rsid w:val="00947F1B"/>
    <w:rsid w:val="009520ED"/>
    <w:rsid w:val="009637E0"/>
    <w:rsid w:val="00975800"/>
    <w:rsid w:val="009A79AA"/>
    <w:rsid w:val="009E4162"/>
    <w:rsid w:val="009F033A"/>
    <w:rsid w:val="009F2A9D"/>
    <w:rsid w:val="00A12FD7"/>
    <w:rsid w:val="00A2673E"/>
    <w:rsid w:val="00A2765A"/>
    <w:rsid w:val="00A32C2E"/>
    <w:rsid w:val="00A37C72"/>
    <w:rsid w:val="00AD2C74"/>
    <w:rsid w:val="00AF01F7"/>
    <w:rsid w:val="00AF7333"/>
    <w:rsid w:val="00B152B9"/>
    <w:rsid w:val="00B459EA"/>
    <w:rsid w:val="00B93A02"/>
    <w:rsid w:val="00BB566C"/>
    <w:rsid w:val="00BC0BB2"/>
    <w:rsid w:val="00BF6E45"/>
    <w:rsid w:val="00CF5DE9"/>
    <w:rsid w:val="00D104B3"/>
    <w:rsid w:val="00D21D89"/>
    <w:rsid w:val="00D67C55"/>
    <w:rsid w:val="00DC5C3E"/>
    <w:rsid w:val="00DD59D9"/>
    <w:rsid w:val="00E07AB9"/>
    <w:rsid w:val="00E32016"/>
    <w:rsid w:val="00E56866"/>
    <w:rsid w:val="00E63243"/>
    <w:rsid w:val="00EB361D"/>
    <w:rsid w:val="00EC4CCA"/>
    <w:rsid w:val="00F205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BBADD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1C4A"/>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1E4FAB"/>
    <w:pPr>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817EF3"/>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semiHidden/>
    <w:unhideWhenUsed/>
    <w:qFormat/>
    <w:rsid w:val="00E07AB9"/>
    <w:pPr>
      <w:keepNext/>
      <w:spacing w:before="240" w:after="60"/>
      <w:outlineLvl w:val="2"/>
    </w:pPr>
    <w:rPr>
      <w:rFonts w:ascii="Cambria" w:hAnsi="Cambria"/>
      <w:b/>
      <w:bCs/>
      <w:sz w:val="26"/>
      <w:szCs w:val="26"/>
    </w:rPr>
  </w:style>
  <w:style w:type="paragraph" w:styleId="4">
    <w:name w:val="heading 4"/>
    <w:basedOn w:val="a"/>
    <w:next w:val="a"/>
    <w:link w:val="40"/>
    <w:unhideWhenUsed/>
    <w:qFormat/>
    <w:rsid w:val="00E07AB9"/>
    <w:pPr>
      <w:keepNext/>
      <w:spacing w:before="240" w:after="60"/>
      <w:outlineLvl w:val="3"/>
    </w:pPr>
    <w:rPr>
      <w:rFonts w:ascii="Calibri" w:hAnsi="Calibri"/>
      <w:b/>
      <w:bCs/>
      <w:sz w:val="28"/>
      <w:szCs w:val="28"/>
    </w:rPr>
  </w:style>
  <w:style w:type="paragraph" w:styleId="5">
    <w:name w:val="heading 5"/>
    <w:basedOn w:val="a"/>
    <w:next w:val="a"/>
    <w:link w:val="50"/>
    <w:uiPriority w:val="9"/>
    <w:unhideWhenUsed/>
    <w:qFormat/>
    <w:rsid w:val="00305C5C"/>
    <w:pPr>
      <w:keepNext/>
      <w:keepLines/>
      <w:spacing w:before="200"/>
      <w:outlineLvl w:val="4"/>
    </w:pPr>
    <w:rPr>
      <w:rFonts w:asciiTheme="majorHAnsi" w:eastAsiaTheme="majorEastAsia" w:hAnsiTheme="majorHAnsi" w:cstheme="majorBidi"/>
      <w:color w:val="1F3763" w:themeColor="accent1" w:themeShade="7F"/>
    </w:rPr>
  </w:style>
  <w:style w:type="paragraph" w:styleId="6">
    <w:name w:val="heading 6"/>
    <w:basedOn w:val="a"/>
    <w:next w:val="a"/>
    <w:link w:val="60"/>
    <w:uiPriority w:val="9"/>
    <w:semiHidden/>
    <w:unhideWhenUsed/>
    <w:qFormat/>
    <w:rsid w:val="00E07AB9"/>
    <w:pPr>
      <w:spacing w:before="240" w:after="60"/>
      <w:outlineLvl w:val="5"/>
    </w:pPr>
    <w:rPr>
      <w:rFonts w:ascii="Calibri" w:hAnsi="Calibri"/>
      <w:b/>
      <w:bCs/>
      <w:sz w:val="22"/>
      <w:szCs w:val="20"/>
    </w:rPr>
  </w:style>
  <w:style w:type="paragraph" w:styleId="7">
    <w:name w:val="heading 7"/>
    <w:basedOn w:val="a"/>
    <w:next w:val="a"/>
    <w:link w:val="70"/>
    <w:uiPriority w:val="9"/>
    <w:semiHidden/>
    <w:unhideWhenUsed/>
    <w:qFormat/>
    <w:rsid w:val="00E07AB9"/>
    <w:pPr>
      <w:spacing w:before="240" w:after="60"/>
      <w:outlineLvl w:val="6"/>
    </w:pPr>
    <w:rPr>
      <w:rFonts w:ascii="Calibri" w:hAnsi="Calibri"/>
      <w:sz w:val="20"/>
    </w:rPr>
  </w:style>
  <w:style w:type="paragraph" w:styleId="8">
    <w:name w:val="heading 8"/>
    <w:basedOn w:val="a"/>
    <w:next w:val="a"/>
    <w:link w:val="80"/>
    <w:uiPriority w:val="9"/>
    <w:semiHidden/>
    <w:unhideWhenUsed/>
    <w:qFormat/>
    <w:rsid w:val="00E07AB9"/>
    <w:pPr>
      <w:spacing w:before="240" w:after="60"/>
      <w:outlineLvl w:val="7"/>
    </w:pPr>
    <w:rPr>
      <w:rFonts w:ascii="Calibri" w:hAnsi="Calibri"/>
      <w:i/>
      <w:iCs/>
      <w:sz w:val="20"/>
    </w:rPr>
  </w:style>
  <w:style w:type="paragraph" w:styleId="9">
    <w:name w:val="heading 9"/>
    <w:basedOn w:val="a"/>
    <w:next w:val="a"/>
    <w:link w:val="90"/>
    <w:uiPriority w:val="9"/>
    <w:semiHidden/>
    <w:unhideWhenUsed/>
    <w:qFormat/>
    <w:rsid w:val="00E07AB9"/>
    <w:pPr>
      <w:spacing w:before="240" w:after="60"/>
      <w:outlineLvl w:val="8"/>
    </w:pPr>
    <w:rPr>
      <w:rFonts w:ascii="Cambria" w:hAnsi="Cambria"/>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E4FAB"/>
    <w:rPr>
      <w:rFonts w:ascii="Times New Roman" w:eastAsia="Times New Roman" w:hAnsi="Times New Roman" w:cs="Times New Roman"/>
      <w:b/>
      <w:bCs/>
      <w:kern w:val="36"/>
      <w:sz w:val="48"/>
      <w:szCs w:val="48"/>
      <w:lang w:eastAsia="ru-RU"/>
    </w:rPr>
  </w:style>
  <w:style w:type="paragraph" w:customStyle="1" w:styleId="ConsPlusTitle">
    <w:name w:val="ConsPlusTitle"/>
    <w:uiPriority w:val="99"/>
    <w:rsid w:val="001E4FAB"/>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character" w:styleId="a3">
    <w:name w:val="Hyperlink"/>
    <w:basedOn w:val="a0"/>
    <w:uiPriority w:val="99"/>
    <w:rsid w:val="001E4FAB"/>
    <w:rPr>
      <w:color w:val="0000FF"/>
      <w:u w:val="single"/>
    </w:rPr>
  </w:style>
  <w:style w:type="paragraph" w:styleId="a4">
    <w:name w:val="Balloon Text"/>
    <w:basedOn w:val="a"/>
    <w:link w:val="a5"/>
    <w:rsid w:val="001E4FAB"/>
    <w:pPr>
      <w:widowControl w:val="0"/>
      <w:suppressAutoHyphens/>
    </w:pPr>
    <w:rPr>
      <w:rFonts w:ascii="Tahoma" w:eastAsia="Andale Sans UI" w:hAnsi="Tahoma" w:cs="Tahoma"/>
      <w:kern w:val="2"/>
      <w:sz w:val="16"/>
      <w:szCs w:val="16"/>
    </w:rPr>
  </w:style>
  <w:style w:type="character" w:customStyle="1" w:styleId="a5">
    <w:name w:val="Текст выноски Знак"/>
    <w:basedOn w:val="a0"/>
    <w:link w:val="a4"/>
    <w:rsid w:val="001E4FAB"/>
    <w:rPr>
      <w:rFonts w:ascii="Tahoma" w:eastAsia="Andale Sans UI" w:hAnsi="Tahoma" w:cs="Tahoma"/>
      <w:kern w:val="2"/>
      <w:sz w:val="16"/>
      <w:szCs w:val="16"/>
      <w:lang w:eastAsia="ru-RU"/>
    </w:rPr>
  </w:style>
  <w:style w:type="paragraph" w:styleId="a6">
    <w:name w:val="List Paragraph"/>
    <w:basedOn w:val="a"/>
    <w:uiPriority w:val="34"/>
    <w:qFormat/>
    <w:rsid w:val="001E4FAB"/>
    <w:pPr>
      <w:widowControl w:val="0"/>
      <w:suppressAutoHyphens/>
      <w:ind w:left="720"/>
      <w:contextualSpacing/>
    </w:pPr>
    <w:rPr>
      <w:rFonts w:eastAsia="Andale Sans UI"/>
      <w:kern w:val="2"/>
    </w:rPr>
  </w:style>
  <w:style w:type="table" w:styleId="a7">
    <w:name w:val="Table Grid"/>
    <w:basedOn w:val="a1"/>
    <w:rsid w:val="001E4FA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Title"/>
    <w:basedOn w:val="a"/>
    <w:link w:val="a9"/>
    <w:uiPriority w:val="10"/>
    <w:qFormat/>
    <w:rsid w:val="001E4FAB"/>
    <w:pPr>
      <w:jc w:val="center"/>
    </w:pPr>
    <w:rPr>
      <w:sz w:val="28"/>
      <w:szCs w:val="20"/>
    </w:rPr>
  </w:style>
  <w:style w:type="character" w:customStyle="1" w:styleId="a9">
    <w:name w:val="Название Знак"/>
    <w:basedOn w:val="a0"/>
    <w:link w:val="a8"/>
    <w:uiPriority w:val="10"/>
    <w:rsid w:val="001E4FAB"/>
    <w:rPr>
      <w:rFonts w:ascii="Times New Roman" w:eastAsia="Times New Roman" w:hAnsi="Times New Roman" w:cs="Times New Roman"/>
      <w:sz w:val="28"/>
      <w:szCs w:val="20"/>
      <w:lang w:eastAsia="ru-RU"/>
    </w:rPr>
  </w:style>
  <w:style w:type="paragraph" w:customStyle="1" w:styleId="Default">
    <w:name w:val="Default"/>
    <w:rsid w:val="001E4FAB"/>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a">
    <w:name w:val="header"/>
    <w:basedOn w:val="a"/>
    <w:link w:val="ab"/>
    <w:rsid w:val="001E4FAB"/>
    <w:pPr>
      <w:tabs>
        <w:tab w:val="center" w:pos="4677"/>
        <w:tab w:val="right" w:pos="9355"/>
      </w:tabs>
    </w:pPr>
  </w:style>
  <w:style w:type="character" w:customStyle="1" w:styleId="ab">
    <w:name w:val="Верхний колонтитул Знак"/>
    <w:basedOn w:val="a0"/>
    <w:link w:val="aa"/>
    <w:rsid w:val="001E4FAB"/>
    <w:rPr>
      <w:rFonts w:ascii="Times New Roman" w:eastAsia="Times New Roman" w:hAnsi="Times New Roman" w:cs="Times New Roman"/>
      <w:sz w:val="24"/>
      <w:szCs w:val="24"/>
      <w:lang w:eastAsia="ru-RU"/>
    </w:rPr>
  </w:style>
  <w:style w:type="character" w:styleId="ac">
    <w:name w:val="page number"/>
    <w:basedOn w:val="a0"/>
    <w:rsid w:val="001E4FAB"/>
  </w:style>
  <w:style w:type="paragraph" w:styleId="ad">
    <w:name w:val="footer"/>
    <w:basedOn w:val="a"/>
    <w:link w:val="ae"/>
    <w:rsid w:val="001E4FAB"/>
    <w:pPr>
      <w:tabs>
        <w:tab w:val="center" w:pos="4677"/>
        <w:tab w:val="right" w:pos="9355"/>
      </w:tabs>
    </w:pPr>
  </w:style>
  <w:style w:type="character" w:customStyle="1" w:styleId="ae">
    <w:name w:val="Нижний колонтитул Знак"/>
    <w:basedOn w:val="a0"/>
    <w:link w:val="ad"/>
    <w:rsid w:val="001E4FAB"/>
    <w:rPr>
      <w:rFonts w:ascii="Times New Roman" w:eastAsia="Times New Roman" w:hAnsi="Times New Roman" w:cs="Times New Roman"/>
      <w:sz w:val="24"/>
      <w:szCs w:val="24"/>
      <w:lang w:eastAsia="ru-RU"/>
    </w:rPr>
  </w:style>
  <w:style w:type="paragraph" w:customStyle="1" w:styleId="Heading">
    <w:name w:val="Heading"/>
    <w:rsid w:val="001E4FAB"/>
    <w:pPr>
      <w:spacing w:after="0" w:line="240" w:lineRule="auto"/>
    </w:pPr>
    <w:rPr>
      <w:rFonts w:ascii="Arial" w:eastAsia="Times New Roman" w:hAnsi="Arial" w:cs="Times New Roman"/>
      <w:b/>
      <w:snapToGrid w:val="0"/>
      <w:szCs w:val="20"/>
      <w:lang w:eastAsia="ru-RU"/>
    </w:rPr>
  </w:style>
  <w:style w:type="paragraph" w:styleId="af">
    <w:name w:val="Subtitle"/>
    <w:basedOn w:val="a"/>
    <w:next w:val="a"/>
    <w:link w:val="af0"/>
    <w:qFormat/>
    <w:rsid w:val="001E4FAB"/>
    <w:pPr>
      <w:spacing w:after="60"/>
      <w:jc w:val="center"/>
      <w:outlineLvl w:val="1"/>
    </w:pPr>
    <w:rPr>
      <w:rFonts w:ascii="Cambria" w:hAnsi="Cambria"/>
      <w:lang w:val="x-none" w:eastAsia="x-none"/>
    </w:rPr>
  </w:style>
  <w:style w:type="character" w:customStyle="1" w:styleId="af0">
    <w:name w:val="Подзаголовок Знак"/>
    <w:basedOn w:val="a0"/>
    <w:link w:val="af"/>
    <w:rsid w:val="001E4FAB"/>
    <w:rPr>
      <w:rFonts w:ascii="Cambria" w:eastAsia="Times New Roman" w:hAnsi="Cambria" w:cs="Times New Roman"/>
      <w:sz w:val="24"/>
      <w:szCs w:val="24"/>
      <w:lang w:val="x-none" w:eastAsia="x-none"/>
    </w:rPr>
  </w:style>
  <w:style w:type="character" w:customStyle="1" w:styleId="blk">
    <w:name w:val="blk"/>
    <w:basedOn w:val="a0"/>
    <w:rsid w:val="001E4FAB"/>
  </w:style>
  <w:style w:type="character" w:styleId="af1">
    <w:name w:val="FollowedHyperlink"/>
    <w:basedOn w:val="a0"/>
    <w:unhideWhenUsed/>
    <w:rsid w:val="001E4FAB"/>
    <w:rPr>
      <w:color w:val="800080"/>
      <w:u w:val="single"/>
    </w:rPr>
  </w:style>
  <w:style w:type="paragraph" w:customStyle="1" w:styleId="ConsPlusNormal">
    <w:name w:val="ConsPlusNormal"/>
    <w:rsid w:val="00E32016"/>
    <w:pPr>
      <w:autoSpaceDE w:val="0"/>
      <w:autoSpaceDN w:val="0"/>
      <w:adjustRightInd w:val="0"/>
      <w:spacing w:after="0" w:line="240" w:lineRule="auto"/>
    </w:pPr>
    <w:rPr>
      <w:rFonts w:ascii="Arial" w:eastAsia="Times New Roman" w:hAnsi="Arial" w:cs="Arial"/>
      <w:sz w:val="20"/>
      <w:szCs w:val="20"/>
      <w:lang w:eastAsia="ru-RU"/>
    </w:rPr>
  </w:style>
  <w:style w:type="table" w:customStyle="1" w:styleId="11">
    <w:name w:val="Сетка таблицы1"/>
    <w:basedOn w:val="a1"/>
    <w:next w:val="a7"/>
    <w:uiPriority w:val="59"/>
    <w:rsid w:val="009A79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305C5C"/>
    <w:rPr>
      <w:rFonts w:asciiTheme="majorHAnsi" w:eastAsiaTheme="majorEastAsia" w:hAnsiTheme="majorHAnsi" w:cstheme="majorBidi"/>
      <w:color w:val="1F3763" w:themeColor="accent1" w:themeShade="7F"/>
      <w:sz w:val="24"/>
      <w:szCs w:val="24"/>
      <w:lang w:eastAsia="ru-RU"/>
    </w:rPr>
  </w:style>
  <w:style w:type="numbering" w:customStyle="1" w:styleId="12">
    <w:name w:val="Нет списка1"/>
    <w:next w:val="a2"/>
    <w:uiPriority w:val="99"/>
    <w:semiHidden/>
    <w:rsid w:val="00305C5C"/>
  </w:style>
  <w:style w:type="paragraph" w:customStyle="1" w:styleId="ConsNormal">
    <w:name w:val="ConsNormal"/>
    <w:rsid w:val="00305C5C"/>
    <w:pPr>
      <w:widowControl w:val="0"/>
      <w:autoSpaceDE w:val="0"/>
      <w:autoSpaceDN w:val="0"/>
      <w:adjustRightInd w:val="0"/>
      <w:spacing w:after="0" w:line="240" w:lineRule="auto"/>
      <w:ind w:right="19772" w:firstLine="720"/>
    </w:pPr>
    <w:rPr>
      <w:rFonts w:ascii="Arial" w:eastAsia="Times New Roman" w:hAnsi="Arial" w:cs="Arial"/>
      <w:sz w:val="40"/>
      <w:szCs w:val="40"/>
      <w:lang w:eastAsia="ru-RU"/>
    </w:rPr>
  </w:style>
  <w:style w:type="table" w:customStyle="1" w:styleId="21">
    <w:name w:val="Сетка таблицы2"/>
    <w:basedOn w:val="a1"/>
    <w:next w:val="a7"/>
    <w:rsid w:val="00305C5C"/>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ody Text"/>
    <w:basedOn w:val="a"/>
    <w:link w:val="af3"/>
    <w:qFormat/>
    <w:rsid w:val="00305C5C"/>
    <w:pPr>
      <w:jc w:val="both"/>
    </w:pPr>
    <w:rPr>
      <w:sz w:val="28"/>
      <w:szCs w:val="20"/>
    </w:rPr>
  </w:style>
  <w:style w:type="character" w:customStyle="1" w:styleId="af3">
    <w:name w:val="Основной текст Знак"/>
    <w:basedOn w:val="a0"/>
    <w:link w:val="af2"/>
    <w:rsid w:val="00305C5C"/>
    <w:rPr>
      <w:rFonts w:ascii="Times New Roman" w:eastAsia="Times New Roman" w:hAnsi="Times New Roman" w:cs="Times New Roman"/>
      <w:sz w:val="28"/>
      <w:szCs w:val="20"/>
      <w:lang w:eastAsia="ru-RU"/>
    </w:rPr>
  </w:style>
  <w:style w:type="paragraph" w:styleId="31">
    <w:name w:val="Body Text Indent 3"/>
    <w:basedOn w:val="a"/>
    <w:link w:val="32"/>
    <w:rsid w:val="00305C5C"/>
    <w:pPr>
      <w:spacing w:after="120"/>
      <w:ind w:left="283"/>
    </w:pPr>
    <w:rPr>
      <w:sz w:val="16"/>
      <w:szCs w:val="16"/>
    </w:rPr>
  </w:style>
  <w:style w:type="character" w:customStyle="1" w:styleId="32">
    <w:name w:val="Основной текст с отступом 3 Знак"/>
    <w:basedOn w:val="a0"/>
    <w:link w:val="31"/>
    <w:rsid w:val="00305C5C"/>
    <w:rPr>
      <w:rFonts w:ascii="Times New Roman" w:eastAsia="Times New Roman" w:hAnsi="Times New Roman" w:cs="Times New Roman"/>
      <w:sz w:val="16"/>
      <w:szCs w:val="16"/>
      <w:lang w:eastAsia="ru-RU"/>
    </w:rPr>
  </w:style>
  <w:style w:type="paragraph" w:styleId="22">
    <w:name w:val="Body Text Indent 2"/>
    <w:basedOn w:val="a"/>
    <w:link w:val="23"/>
    <w:rsid w:val="00305C5C"/>
    <w:pPr>
      <w:spacing w:after="120" w:line="480" w:lineRule="auto"/>
      <w:ind w:left="283"/>
    </w:pPr>
  </w:style>
  <w:style w:type="character" w:customStyle="1" w:styleId="23">
    <w:name w:val="Основной текст с отступом 2 Знак"/>
    <w:basedOn w:val="a0"/>
    <w:link w:val="22"/>
    <w:rsid w:val="00305C5C"/>
    <w:rPr>
      <w:rFonts w:ascii="Times New Roman" w:eastAsia="Times New Roman" w:hAnsi="Times New Roman" w:cs="Times New Roman"/>
      <w:sz w:val="24"/>
      <w:szCs w:val="24"/>
      <w:lang w:eastAsia="ru-RU"/>
    </w:rPr>
  </w:style>
  <w:style w:type="paragraph" w:styleId="24">
    <w:name w:val="Body Text 2"/>
    <w:basedOn w:val="a"/>
    <w:link w:val="25"/>
    <w:rsid w:val="00305C5C"/>
    <w:pPr>
      <w:spacing w:after="120" w:line="480" w:lineRule="auto"/>
    </w:pPr>
    <w:rPr>
      <w:lang w:val="x-none" w:eastAsia="x-none"/>
    </w:rPr>
  </w:style>
  <w:style w:type="character" w:customStyle="1" w:styleId="25">
    <w:name w:val="Основной текст 2 Знак"/>
    <w:basedOn w:val="a0"/>
    <w:link w:val="24"/>
    <w:rsid w:val="00305C5C"/>
    <w:rPr>
      <w:rFonts w:ascii="Times New Roman" w:eastAsia="Times New Roman" w:hAnsi="Times New Roman" w:cs="Times New Roman"/>
      <w:sz w:val="24"/>
      <w:szCs w:val="24"/>
      <w:lang w:val="x-none" w:eastAsia="x-none"/>
    </w:rPr>
  </w:style>
  <w:style w:type="paragraph" w:styleId="af4">
    <w:name w:val="No Spacing"/>
    <w:uiPriority w:val="1"/>
    <w:qFormat/>
    <w:rsid w:val="00305C5C"/>
    <w:pPr>
      <w:suppressAutoHyphens/>
      <w:spacing w:after="0" w:line="240" w:lineRule="auto"/>
    </w:pPr>
    <w:rPr>
      <w:rFonts w:ascii="Times New Roman" w:eastAsia="Times New Roman" w:hAnsi="Times New Roman" w:cs="Times New Roman"/>
      <w:sz w:val="24"/>
      <w:szCs w:val="24"/>
      <w:lang w:eastAsia="zh-CN"/>
    </w:rPr>
  </w:style>
  <w:style w:type="numbering" w:customStyle="1" w:styleId="26">
    <w:name w:val="Нет списка2"/>
    <w:next w:val="a2"/>
    <w:uiPriority w:val="99"/>
    <w:semiHidden/>
    <w:unhideWhenUsed/>
    <w:rsid w:val="008D06B3"/>
  </w:style>
  <w:style w:type="table" w:customStyle="1" w:styleId="TableNormal">
    <w:name w:val="Table Normal"/>
    <w:uiPriority w:val="2"/>
    <w:semiHidden/>
    <w:unhideWhenUsed/>
    <w:qFormat/>
    <w:rsid w:val="008D06B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8D06B3"/>
    <w:pPr>
      <w:widowControl w:val="0"/>
      <w:autoSpaceDE w:val="0"/>
      <w:autoSpaceDN w:val="0"/>
    </w:pPr>
    <w:rPr>
      <w:sz w:val="22"/>
      <w:szCs w:val="22"/>
      <w:lang w:eastAsia="en-US"/>
    </w:rPr>
  </w:style>
  <w:style w:type="character" w:customStyle="1" w:styleId="WW8Num5z0">
    <w:name w:val="WW8Num5z0"/>
    <w:qFormat/>
    <w:rsid w:val="009637E0"/>
    <w:rPr>
      <w:b w:val="0"/>
      <w:sz w:val="28"/>
    </w:rPr>
  </w:style>
  <w:style w:type="paragraph" w:customStyle="1" w:styleId="af5">
    <w:name w:val="Содержимое врезки"/>
    <w:basedOn w:val="a"/>
    <w:qFormat/>
    <w:rsid w:val="009637E0"/>
    <w:pPr>
      <w:ind w:firstLine="709"/>
      <w:jc w:val="both"/>
    </w:pPr>
    <w:rPr>
      <w:rFonts w:eastAsia="SimSun" w:cs="Mangal"/>
      <w:color w:val="000000"/>
      <w:szCs w:val="20"/>
      <w:lang w:eastAsia="zh-CN" w:bidi="hi-IN"/>
    </w:rPr>
  </w:style>
  <w:style w:type="character" w:customStyle="1" w:styleId="20">
    <w:name w:val="Заголовок 2 Знак"/>
    <w:basedOn w:val="a0"/>
    <w:link w:val="2"/>
    <w:uiPriority w:val="9"/>
    <w:semiHidden/>
    <w:rsid w:val="00817EF3"/>
    <w:rPr>
      <w:rFonts w:asciiTheme="majorHAnsi" w:eastAsiaTheme="majorEastAsia" w:hAnsiTheme="majorHAnsi" w:cstheme="majorBidi"/>
      <w:b/>
      <w:bCs/>
      <w:color w:val="4472C4" w:themeColor="accent1"/>
      <w:sz w:val="26"/>
      <w:szCs w:val="26"/>
      <w:lang w:eastAsia="ru-RU"/>
    </w:rPr>
  </w:style>
  <w:style w:type="paragraph" w:customStyle="1" w:styleId="af6">
    <w:name w:val="обычный"/>
    <w:basedOn w:val="a"/>
    <w:rsid w:val="00026323"/>
    <w:pPr>
      <w:spacing w:before="100" w:beforeAutospacing="1" w:after="100" w:afterAutospacing="1"/>
    </w:pPr>
  </w:style>
  <w:style w:type="paragraph" w:styleId="af7">
    <w:name w:val="Normal (Web)"/>
    <w:basedOn w:val="a"/>
    <w:rsid w:val="00594311"/>
    <w:pPr>
      <w:spacing w:before="100" w:beforeAutospacing="1" w:after="100" w:afterAutospacing="1"/>
    </w:pPr>
    <w:rPr>
      <w:color w:val="555555"/>
    </w:rPr>
  </w:style>
  <w:style w:type="character" w:customStyle="1" w:styleId="af8">
    <w:name w:val="Основной текст_"/>
    <w:link w:val="13"/>
    <w:locked/>
    <w:rsid w:val="00594311"/>
    <w:rPr>
      <w:spacing w:val="10"/>
      <w:shd w:val="clear" w:color="auto" w:fill="FFFFFF"/>
    </w:rPr>
  </w:style>
  <w:style w:type="paragraph" w:customStyle="1" w:styleId="13">
    <w:name w:val="Основной текст1"/>
    <w:basedOn w:val="a"/>
    <w:link w:val="af8"/>
    <w:rsid w:val="00594311"/>
    <w:pPr>
      <w:widowControl w:val="0"/>
      <w:shd w:val="clear" w:color="auto" w:fill="FFFFFF"/>
      <w:spacing w:after="420" w:line="322" w:lineRule="exact"/>
      <w:jc w:val="center"/>
    </w:pPr>
    <w:rPr>
      <w:rFonts w:asciiTheme="minorHAnsi" w:eastAsiaTheme="minorHAnsi" w:hAnsiTheme="minorHAnsi" w:cstheme="minorBidi"/>
      <w:spacing w:val="10"/>
      <w:sz w:val="22"/>
      <w:szCs w:val="22"/>
      <w:lang w:eastAsia="en-US"/>
    </w:rPr>
  </w:style>
  <w:style w:type="character" w:customStyle="1" w:styleId="27">
    <w:name w:val="Основной текст (2)_"/>
    <w:basedOn w:val="a0"/>
    <w:link w:val="28"/>
    <w:uiPriority w:val="99"/>
    <w:locked/>
    <w:rsid w:val="0066667F"/>
    <w:rPr>
      <w:b/>
      <w:bCs/>
      <w:sz w:val="27"/>
      <w:szCs w:val="27"/>
      <w:shd w:val="clear" w:color="auto" w:fill="FFFFFF"/>
    </w:rPr>
  </w:style>
  <w:style w:type="paragraph" w:customStyle="1" w:styleId="28">
    <w:name w:val="Основной текст (2)"/>
    <w:basedOn w:val="a"/>
    <w:link w:val="27"/>
    <w:uiPriority w:val="99"/>
    <w:rsid w:val="0066667F"/>
    <w:pPr>
      <w:widowControl w:val="0"/>
      <w:shd w:val="clear" w:color="auto" w:fill="FFFFFF"/>
      <w:spacing w:after="300" w:line="322" w:lineRule="exact"/>
      <w:jc w:val="center"/>
    </w:pPr>
    <w:rPr>
      <w:rFonts w:asciiTheme="minorHAnsi" w:eastAsiaTheme="minorHAnsi" w:hAnsiTheme="minorHAnsi" w:cstheme="minorBidi"/>
      <w:b/>
      <w:bCs/>
      <w:sz w:val="27"/>
      <w:szCs w:val="27"/>
      <w:lang w:eastAsia="en-US"/>
    </w:rPr>
  </w:style>
  <w:style w:type="character" w:customStyle="1" w:styleId="af9">
    <w:name w:val="Гипертекстовая ссылка"/>
    <w:basedOn w:val="a0"/>
    <w:rsid w:val="0066667F"/>
    <w:rPr>
      <w:b w:val="0"/>
      <w:bCs w:val="0"/>
      <w:color w:val="106BBE"/>
    </w:rPr>
  </w:style>
  <w:style w:type="paragraph" w:customStyle="1" w:styleId="afa">
    <w:name w:val="Информация о версии"/>
    <w:basedOn w:val="a"/>
    <w:next w:val="a"/>
    <w:uiPriority w:val="99"/>
    <w:rsid w:val="0066667F"/>
    <w:pPr>
      <w:widowControl w:val="0"/>
      <w:autoSpaceDE w:val="0"/>
      <w:autoSpaceDN w:val="0"/>
      <w:adjustRightInd w:val="0"/>
      <w:spacing w:before="75"/>
      <w:ind w:left="170"/>
      <w:jc w:val="both"/>
    </w:pPr>
    <w:rPr>
      <w:rFonts w:ascii="Times New Roman CYR" w:eastAsiaTheme="minorEastAsia" w:hAnsi="Times New Roman CYR" w:cs="Times New Roman CYR"/>
      <w:i/>
      <w:iCs/>
      <w:color w:val="353842"/>
    </w:rPr>
  </w:style>
  <w:style w:type="paragraph" w:customStyle="1" w:styleId="afb">
    <w:name w:val="Нормальный (таблица)"/>
    <w:basedOn w:val="a"/>
    <w:next w:val="a"/>
    <w:uiPriority w:val="99"/>
    <w:rsid w:val="0066667F"/>
    <w:pPr>
      <w:widowControl w:val="0"/>
      <w:autoSpaceDE w:val="0"/>
      <w:autoSpaceDN w:val="0"/>
      <w:adjustRightInd w:val="0"/>
      <w:jc w:val="both"/>
    </w:pPr>
    <w:rPr>
      <w:rFonts w:ascii="Times New Roman CYR" w:eastAsiaTheme="minorEastAsia" w:hAnsi="Times New Roman CYR" w:cs="Times New Roman CYR"/>
    </w:rPr>
  </w:style>
  <w:style w:type="paragraph" w:customStyle="1" w:styleId="afc">
    <w:name w:val="Прижатый влево"/>
    <w:basedOn w:val="a"/>
    <w:next w:val="a"/>
    <w:uiPriority w:val="99"/>
    <w:rsid w:val="0066667F"/>
    <w:pPr>
      <w:widowControl w:val="0"/>
      <w:autoSpaceDE w:val="0"/>
      <w:autoSpaceDN w:val="0"/>
      <w:adjustRightInd w:val="0"/>
    </w:pPr>
    <w:rPr>
      <w:rFonts w:ascii="Times New Roman CYR" w:eastAsiaTheme="minorEastAsia" w:hAnsi="Times New Roman CYR" w:cs="Times New Roman CYR"/>
    </w:rPr>
  </w:style>
  <w:style w:type="paragraph" w:styleId="afd">
    <w:name w:val="Body Text Indent"/>
    <w:basedOn w:val="a"/>
    <w:link w:val="afe"/>
    <w:rsid w:val="0077746D"/>
    <w:pPr>
      <w:spacing w:after="120"/>
      <w:ind w:left="283"/>
    </w:pPr>
    <w:rPr>
      <w:lang w:val="x-none" w:bidi="he-IL"/>
    </w:rPr>
  </w:style>
  <w:style w:type="character" w:customStyle="1" w:styleId="afe">
    <w:name w:val="Основной текст с отступом Знак"/>
    <w:basedOn w:val="a0"/>
    <w:link w:val="afd"/>
    <w:rsid w:val="0077746D"/>
    <w:rPr>
      <w:rFonts w:ascii="Times New Roman" w:eastAsia="Times New Roman" w:hAnsi="Times New Roman" w:cs="Times New Roman"/>
      <w:sz w:val="24"/>
      <w:szCs w:val="24"/>
      <w:lang w:val="x-none" w:eastAsia="ru-RU" w:bidi="he-IL"/>
    </w:rPr>
  </w:style>
  <w:style w:type="character" w:customStyle="1" w:styleId="30">
    <w:name w:val="Заголовок 3 Знак"/>
    <w:basedOn w:val="a0"/>
    <w:link w:val="3"/>
    <w:uiPriority w:val="9"/>
    <w:semiHidden/>
    <w:rsid w:val="00E07AB9"/>
    <w:rPr>
      <w:rFonts w:ascii="Cambria" w:eastAsia="Times New Roman" w:hAnsi="Cambria" w:cs="Times New Roman"/>
      <w:b/>
      <w:bCs/>
      <w:sz w:val="26"/>
      <w:szCs w:val="26"/>
      <w:lang w:eastAsia="ru-RU"/>
    </w:rPr>
  </w:style>
  <w:style w:type="character" w:customStyle="1" w:styleId="40">
    <w:name w:val="Заголовок 4 Знак"/>
    <w:basedOn w:val="a0"/>
    <w:link w:val="4"/>
    <w:rsid w:val="00E07AB9"/>
    <w:rPr>
      <w:rFonts w:ascii="Calibri" w:eastAsia="Times New Roman" w:hAnsi="Calibri" w:cs="Times New Roman"/>
      <w:b/>
      <w:bCs/>
      <w:sz w:val="28"/>
      <w:szCs w:val="28"/>
      <w:lang w:eastAsia="ru-RU"/>
    </w:rPr>
  </w:style>
  <w:style w:type="character" w:customStyle="1" w:styleId="60">
    <w:name w:val="Заголовок 6 Знак"/>
    <w:basedOn w:val="a0"/>
    <w:link w:val="6"/>
    <w:uiPriority w:val="9"/>
    <w:semiHidden/>
    <w:rsid w:val="00E07AB9"/>
    <w:rPr>
      <w:rFonts w:ascii="Calibri" w:eastAsia="Times New Roman" w:hAnsi="Calibri" w:cs="Times New Roman"/>
      <w:b/>
      <w:bCs/>
      <w:szCs w:val="20"/>
      <w:lang w:eastAsia="ru-RU"/>
    </w:rPr>
  </w:style>
  <w:style w:type="character" w:customStyle="1" w:styleId="70">
    <w:name w:val="Заголовок 7 Знак"/>
    <w:basedOn w:val="a0"/>
    <w:link w:val="7"/>
    <w:uiPriority w:val="9"/>
    <w:semiHidden/>
    <w:rsid w:val="00E07AB9"/>
    <w:rPr>
      <w:rFonts w:ascii="Calibri" w:eastAsia="Times New Roman" w:hAnsi="Calibri" w:cs="Times New Roman"/>
      <w:sz w:val="20"/>
      <w:szCs w:val="24"/>
      <w:lang w:eastAsia="ru-RU"/>
    </w:rPr>
  </w:style>
  <w:style w:type="character" w:customStyle="1" w:styleId="80">
    <w:name w:val="Заголовок 8 Знак"/>
    <w:basedOn w:val="a0"/>
    <w:link w:val="8"/>
    <w:uiPriority w:val="9"/>
    <w:semiHidden/>
    <w:rsid w:val="00E07AB9"/>
    <w:rPr>
      <w:rFonts w:ascii="Calibri" w:eastAsia="Times New Roman" w:hAnsi="Calibri" w:cs="Times New Roman"/>
      <w:i/>
      <w:iCs/>
      <w:sz w:val="20"/>
      <w:szCs w:val="24"/>
      <w:lang w:eastAsia="ru-RU"/>
    </w:rPr>
  </w:style>
  <w:style w:type="character" w:customStyle="1" w:styleId="90">
    <w:name w:val="Заголовок 9 Знак"/>
    <w:basedOn w:val="a0"/>
    <w:link w:val="9"/>
    <w:uiPriority w:val="9"/>
    <w:semiHidden/>
    <w:rsid w:val="00E07AB9"/>
    <w:rPr>
      <w:rFonts w:ascii="Cambria" w:eastAsia="Times New Roman" w:hAnsi="Cambria" w:cs="Times New Roman"/>
      <w:szCs w:val="20"/>
      <w:lang w:eastAsia="ru-RU"/>
    </w:rPr>
  </w:style>
  <w:style w:type="paragraph" w:customStyle="1" w:styleId="ConsTitle">
    <w:name w:val="ConsTitle"/>
    <w:rsid w:val="00E07AB9"/>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14">
    <w:name w:val="Абзац списка1"/>
    <w:basedOn w:val="a"/>
    <w:rsid w:val="00E07AB9"/>
    <w:pPr>
      <w:spacing w:after="200" w:line="276" w:lineRule="auto"/>
      <w:ind w:left="720"/>
      <w:contextualSpacing/>
    </w:pPr>
    <w:rPr>
      <w:rFonts w:ascii="Calibri" w:eastAsia="SimSun" w:hAnsi="Calibri"/>
      <w:sz w:val="22"/>
      <w:szCs w:val="22"/>
      <w:lang w:eastAsia="en-US"/>
    </w:rPr>
  </w:style>
  <w:style w:type="paragraph" w:customStyle="1" w:styleId="15">
    <w:name w:val="Без интервала1"/>
    <w:rsid w:val="00E07AB9"/>
    <w:pPr>
      <w:spacing w:after="0" w:line="240" w:lineRule="auto"/>
    </w:pPr>
    <w:rPr>
      <w:rFonts w:ascii="Times New Roman" w:eastAsia="SimSun" w:hAnsi="Times New Roman" w:cs="Times New Roman"/>
      <w:sz w:val="24"/>
      <w:szCs w:val="24"/>
      <w:lang w:eastAsia="ru-RU"/>
    </w:rPr>
  </w:style>
  <w:style w:type="paragraph" w:customStyle="1" w:styleId="16">
    <w:name w:val="Обычный1"/>
    <w:rsid w:val="00E07AB9"/>
    <w:pPr>
      <w:widowControl w:val="0"/>
      <w:spacing w:before="180" w:after="0" w:line="300" w:lineRule="auto"/>
      <w:ind w:firstLine="480"/>
      <w:jc w:val="both"/>
    </w:pPr>
    <w:rPr>
      <w:rFonts w:ascii="Arial" w:eastAsia="SimSun" w:hAnsi="Arial" w:cs="Times New Roman"/>
      <w:sz w:val="16"/>
      <w:szCs w:val="20"/>
      <w:lang w:eastAsia="ru-RU"/>
    </w:rPr>
  </w:style>
  <w:style w:type="character" w:customStyle="1" w:styleId="17">
    <w:name w:val="Нижний колонтитул Знак1"/>
    <w:basedOn w:val="a0"/>
    <w:semiHidden/>
    <w:rsid w:val="00E07AB9"/>
    <w:rPr>
      <w:rFonts w:eastAsia="Times New Roman"/>
    </w:rPr>
  </w:style>
  <w:style w:type="paragraph" w:customStyle="1" w:styleId="ConsPlusNonformat">
    <w:name w:val="ConsPlusNonformat"/>
    <w:rsid w:val="00E07AB9"/>
    <w:pPr>
      <w:widowControl w:val="0"/>
      <w:autoSpaceDE w:val="0"/>
      <w:autoSpaceDN w:val="0"/>
      <w:adjustRightInd w:val="0"/>
      <w:spacing w:after="0" w:line="240" w:lineRule="auto"/>
    </w:pPr>
    <w:rPr>
      <w:rFonts w:ascii="Courier New" w:eastAsia="SimSun" w:hAnsi="Courier New" w:cs="Courier New"/>
      <w:sz w:val="20"/>
      <w:szCs w:val="20"/>
      <w:lang w:eastAsia="ru-RU"/>
    </w:rPr>
  </w:style>
  <w:style w:type="paragraph" w:styleId="aff">
    <w:name w:val="footnote text"/>
    <w:basedOn w:val="a"/>
    <w:link w:val="aff0"/>
    <w:rsid w:val="00E07AB9"/>
    <w:rPr>
      <w:sz w:val="20"/>
      <w:szCs w:val="20"/>
    </w:rPr>
  </w:style>
  <w:style w:type="character" w:customStyle="1" w:styleId="aff0">
    <w:name w:val="Текст сноски Знак"/>
    <w:basedOn w:val="a0"/>
    <w:link w:val="aff"/>
    <w:rsid w:val="00E07AB9"/>
    <w:rPr>
      <w:rFonts w:ascii="Times New Roman" w:eastAsia="Times New Roman" w:hAnsi="Times New Roman" w:cs="Times New Roman"/>
      <w:sz w:val="20"/>
      <w:szCs w:val="20"/>
      <w:lang w:eastAsia="ru-RU"/>
    </w:rPr>
  </w:style>
  <w:style w:type="character" w:styleId="aff1">
    <w:name w:val="footnote reference"/>
    <w:aliases w:val="5"/>
    <w:uiPriority w:val="99"/>
    <w:rsid w:val="00E07AB9"/>
    <w:rPr>
      <w:vertAlign w:val="superscript"/>
    </w:rPr>
  </w:style>
  <w:style w:type="paragraph" w:customStyle="1" w:styleId="ConsNonformat">
    <w:name w:val="ConsNonformat"/>
    <w:rsid w:val="00E07AB9"/>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2">
    <w:name w:val="Strong"/>
    <w:uiPriority w:val="22"/>
    <w:qFormat/>
    <w:rsid w:val="00E07AB9"/>
    <w:rPr>
      <w:b/>
      <w:bCs/>
    </w:rPr>
  </w:style>
  <w:style w:type="character" w:customStyle="1" w:styleId="aff3">
    <w:name w:val="Цветовое выделение"/>
    <w:rsid w:val="00E07AB9"/>
    <w:rPr>
      <w:b/>
      <w:bCs/>
      <w:color w:val="000080"/>
      <w:szCs w:val="20"/>
    </w:rPr>
  </w:style>
  <w:style w:type="paragraph" w:customStyle="1" w:styleId="aff4">
    <w:name w:val="Таблицы (моноширинный)"/>
    <w:basedOn w:val="a"/>
    <w:next w:val="a"/>
    <w:rsid w:val="00E07AB9"/>
    <w:pPr>
      <w:widowControl w:val="0"/>
      <w:autoSpaceDE w:val="0"/>
      <w:autoSpaceDN w:val="0"/>
      <w:adjustRightInd w:val="0"/>
      <w:jc w:val="both"/>
    </w:pPr>
    <w:rPr>
      <w:rFonts w:ascii="Courier New" w:hAnsi="Courier New" w:cs="Courier New"/>
      <w:sz w:val="20"/>
      <w:szCs w:val="20"/>
    </w:rPr>
  </w:style>
  <w:style w:type="paragraph" w:styleId="aff5">
    <w:name w:val="annotation text"/>
    <w:basedOn w:val="a"/>
    <w:link w:val="aff6"/>
    <w:semiHidden/>
    <w:rsid w:val="00E07AB9"/>
    <w:rPr>
      <w:sz w:val="20"/>
      <w:szCs w:val="20"/>
    </w:rPr>
  </w:style>
  <w:style w:type="character" w:customStyle="1" w:styleId="aff6">
    <w:name w:val="Текст примечания Знак"/>
    <w:basedOn w:val="a0"/>
    <w:link w:val="aff5"/>
    <w:semiHidden/>
    <w:rsid w:val="00E07AB9"/>
    <w:rPr>
      <w:rFonts w:ascii="Times New Roman" w:eastAsia="Times New Roman" w:hAnsi="Times New Roman" w:cs="Times New Roman"/>
      <w:sz w:val="20"/>
      <w:szCs w:val="20"/>
      <w:lang w:eastAsia="ru-RU"/>
    </w:rPr>
  </w:style>
  <w:style w:type="character" w:styleId="aff7">
    <w:name w:val="annotation reference"/>
    <w:semiHidden/>
    <w:rsid w:val="00E07AB9"/>
    <w:rPr>
      <w:sz w:val="16"/>
      <w:szCs w:val="16"/>
    </w:rPr>
  </w:style>
  <w:style w:type="character" w:customStyle="1" w:styleId="title3">
    <w:name w:val="title3"/>
    <w:rsid w:val="00E07AB9"/>
    <w:rPr>
      <w:color w:val="666666"/>
      <w:sz w:val="29"/>
      <w:szCs w:val="29"/>
    </w:rPr>
  </w:style>
  <w:style w:type="paragraph" w:customStyle="1" w:styleId="210">
    <w:name w:val="Основной текст 21"/>
    <w:basedOn w:val="a"/>
    <w:rsid w:val="00E07AB9"/>
    <w:pPr>
      <w:widowControl w:val="0"/>
      <w:spacing w:line="360" w:lineRule="auto"/>
      <w:jc w:val="both"/>
    </w:pPr>
    <w:rPr>
      <w:sz w:val="28"/>
      <w:szCs w:val="20"/>
    </w:rPr>
  </w:style>
  <w:style w:type="paragraph" w:styleId="aff8">
    <w:name w:val="annotation subject"/>
    <w:basedOn w:val="aff5"/>
    <w:next w:val="aff5"/>
    <w:link w:val="aff9"/>
    <w:uiPriority w:val="99"/>
    <w:semiHidden/>
    <w:unhideWhenUsed/>
    <w:rsid w:val="00E07AB9"/>
    <w:pPr>
      <w:spacing w:after="200"/>
    </w:pPr>
    <w:rPr>
      <w:rFonts w:ascii="Calibri" w:hAnsi="Calibri" w:cs="Calibri"/>
      <w:b/>
      <w:bCs/>
    </w:rPr>
  </w:style>
  <w:style w:type="character" w:customStyle="1" w:styleId="aff9">
    <w:name w:val="Тема примечания Знак"/>
    <w:basedOn w:val="aff6"/>
    <w:link w:val="aff8"/>
    <w:uiPriority w:val="99"/>
    <w:semiHidden/>
    <w:rsid w:val="00E07AB9"/>
    <w:rPr>
      <w:rFonts w:ascii="Calibri" w:eastAsia="Times New Roman" w:hAnsi="Calibri" w:cs="Calibri"/>
      <w:b/>
      <w:bCs/>
      <w:sz w:val="20"/>
      <w:szCs w:val="20"/>
      <w:lang w:eastAsia="ru-RU"/>
    </w:rPr>
  </w:style>
  <w:style w:type="character" w:customStyle="1" w:styleId="18">
    <w:name w:val="Неразрешенное упоминание1"/>
    <w:uiPriority w:val="99"/>
    <w:semiHidden/>
    <w:unhideWhenUsed/>
    <w:rsid w:val="00E07AB9"/>
    <w:rPr>
      <w:color w:val="605E5C"/>
      <w:shd w:val="clear" w:color="auto" w:fill="E1DFDD"/>
    </w:rPr>
  </w:style>
  <w:style w:type="paragraph" w:styleId="affa">
    <w:name w:val="Revision"/>
    <w:hidden/>
    <w:uiPriority w:val="99"/>
    <w:semiHidden/>
    <w:rsid w:val="00E07AB9"/>
    <w:pPr>
      <w:spacing w:after="0" w:line="240" w:lineRule="auto"/>
    </w:pPr>
    <w:rPr>
      <w:rFonts w:ascii="Calibri" w:eastAsia="Times New Roman" w:hAnsi="Calibri" w:cs="Calibri"/>
      <w:lang w:eastAsia="ru-RU"/>
    </w:rPr>
  </w:style>
  <w:style w:type="character" w:customStyle="1" w:styleId="29">
    <w:name w:val="Неразрешенное упоминание2"/>
    <w:uiPriority w:val="99"/>
    <w:semiHidden/>
    <w:unhideWhenUsed/>
    <w:rsid w:val="00E07AB9"/>
    <w:rPr>
      <w:color w:val="605E5C"/>
      <w:shd w:val="clear" w:color="auto" w:fill="E1DFDD"/>
    </w:rPr>
  </w:style>
  <w:style w:type="character" w:customStyle="1" w:styleId="33">
    <w:name w:val="Неразрешенное упоминание3"/>
    <w:uiPriority w:val="99"/>
    <w:semiHidden/>
    <w:unhideWhenUsed/>
    <w:rsid w:val="00E07AB9"/>
    <w:rPr>
      <w:color w:val="605E5C"/>
      <w:shd w:val="clear" w:color="auto" w:fill="E1DFDD"/>
    </w:rPr>
  </w:style>
  <w:style w:type="character" w:customStyle="1" w:styleId="41">
    <w:name w:val="Неразрешенное упоминание4"/>
    <w:uiPriority w:val="99"/>
    <w:semiHidden/>
    <w:unhideWhenUsed/>
    <w:rsid w:val="00E07AB9"/>
    <w:rPr>
      <w:color w:val="605E5C"/>
      <w:shd w:val="clear" w:color="auto" w:fill="E1DFDD"/>
    </w:rPr>
  </w:style>
  <w:style w:type="paragraph" w:customStyle="1" w:styleId="s3">
    <w:name w:val="s_3"/>
    <w:basedOn w:val="a"/>
    <w:rsid w:val="00E07AB9"/>
    <w:pPr>
      <w:spacing w:before="100" w:beforeAutospacing="1" w:after="100" w:afterAutospacing="1"/>
    </w:pPr>
  </w:style>
  <w:style w:type="character" w:styleId="affb">
    <w:name w:val="Emphasis"/>
    <w:uiPriority w:val="20"/>
    <w:qFormat/>
    <w:rsid w:val="00E07AB9"/>
    <w:rPr>
      <w:i/>
      <w:iCs/>
    </w:rPr>
  </w:style>
  <w:style w:type="paragraph" w:customStyle="1" w:styleId="s1">
    <w:name w:val="s_1"/>
    <w:basedOn w:val="a"/>
    <w:rsid w:val="00E07AB9"/>
    <w:pPr>
      <w:spacing w:before="100" w:beforeAutospacing="1" w:after="100" w:afterAutospacing="1"/>
    </w:pPr>
  </w:style>
  <w:style w:type="character" w:customStyle="1" w:styleId="19">
    <w:name w:val="Текст сноски Знак1"/>
    <w:rsid w:val="00E07AB9"/>
  </w:style>
  <w:style w:type="paragraph" w:customStyle="1" w:styleId="normal">
    <w:name w:val="normal"/>
    <w:rsid w:val="00E07AB9"/>
    <w:pPr>
      <w:spacing w:after="0" w:line="240" w:lineRule="auto"/>
    </w:pPr>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1C4A"/>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1E4FAB"/>
    <w:pPr>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817EF3"/>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semiHidden/>
    <w:unhideWhenUsed/>
    <w:qFormat/>
    <w:rsid w:val="00E07AB9"/>
    <w:pPr>
      <w:keepNext/>
      <w:spacing w:before="240" w:after="60"/>
      <w:outlineLvl w:val="2"/>
    </w:pPr>
    <w:rPr>
      <w:rFonts w:ascii="Cambria" w:hAnsi="Cambria"/>
      <w:b/>
      <w:bCs/>
      <w:sz w:val="26"/>
      <w:szCs w:val="26"/>
    </w:rPr>
  </w:style>
  <w:style w:type="paragraph" w:styleId="4">
    <w:name w:val="heading 4"/>
    <w:basedOn w:val="a"/>
    <w:next w:val="a"/>
    <w:link w:val="40"/>
    <w:unhideWhenUsed/>
    <w:qFormat/>
    <w:rsid w:val="00E07AB9"/>
    <w:pPr>
      <w:keepNext/>
      <w:spacing w:before="240" w:after="60"/>
      <w:outlineLvl w:val="3"/>
    </w:pPr>
    <w:rPr>
      <w:rFonts w:ascii="Calibri" w:hAnsi="Calibri"/>
      <w:b/>
      <w:bCs/>
      <w:sz w:val="28"/>
      <w:szCs w:val="28"/>
    </w:rPr>
  </w:style>
  <w:style w:type="paragraph" w:styleId="5">
    <w:name w:val="heading 5"/>
    <w:basedOn w:val="a"/>
    <w:next w:val="a"/>
    <w:link w:val="50"/>
    <w:uiPriority w:val="9"/>
    <w:unhideWhenUsed/>
    <w:qFormat/>
    <w:rsid w:val="00305C5C"/>
    <w:pPr>
      <w:keepNext/>
      <w:keepLines/>
      <w:spacing w:before="200"/>
      <w:outlineLvl w:val="4"/>
    </w:pPr>
    <w:rPr>
      <w:rFonts w:asciiTheme="majorHAnsi" w:eastAsiaTheme="majorEastAsia" w:hAnsiTheme="majorHAnsi" w:cstheme="majorBidi"/>
      <w:color w:val="1F3763" w:themeColor="accent1" w:themeShade="7F"/>
    </w:rPr>
  </w:style>
  <w:style w:type="paragraph" w:styleId="6">
    <w:name w:val="heading 6"/>
    <w:basedOn w:val="a"/>
    <w:next w:val="a"/>
    <w:link w:val="60"/>
    <w:uiPriority w:val="9"/>
    <w:semiHidden/>
    <w:unhideWhenUsed/>
    <w:qFormat/>
    <w:rsid w:val="00E07AB9"/>
    <w:pPr>
      <w:spacing w:before="240" w:after="60"/>
      <w:outlineLvl w:val="5"/>
    </w:pPr>
    <w:rPr>
      <w:rFonts w:ascii="Calibri" w:hAnsi="Calibri"/>
      <w:b/>
      <w:bCs/>
      <w:sz w:val="22"/>
      <w:szCs w:val="20"/>
    </w:rPr>
  </w:style>
  <w:style w:type="paragraph" w:styleId="7">
    <w:name w:val="heading 7"/>
    <w:basedOn w:val="a"/>
    <w:next w:val="a"/>
    <w:link w:val="70"/>
    <w:uiPriority w:val="9"/>
    <w:semiHidden/>
    <w:unhideWhenUsed/>
    <w:qFormat/>
    <w:rsid w:val="00E07AB9"/>
    <w:pPr>
      <w:spacing w:before="240" w:after="60"/>
      <w:outlineLvl w:val="6"/>
    </w:pPr>
    <w:rPr>
      <w:rFonts w:ascii="Calibri" w:hAnsi="Calibri"/>
      <w:sz w:val="20"/>
    </w:rPr>
  </w:style>
  <w:style w:type="paragraph" w:styleId="8">
    <w:name w:val="heading 8"/>
    <w:basedOn w:val="a"/>
    <w:next w:val="a"/>
    <w:link w:val="80"/>
    <w:uiPriority w:val="9"/>
    <w:semiHidden/>
    <w:unhideWhenUsed/>
    <w:qFormat/>
    <w:rsid w:val="00E07AB9"/>
    <w:pPr>
      <w:spacing w:before="240" w:after="60"/>
      <w:outlineLvl w:val="7"/>
    </w:pPr>
    <w:rPr>
      <w:rFonts w:ascii="Calibri" w:hAnsi="Calibri"/>
      <w:i/>
      <w:iCs/>
      <w:sz w:val="20"/>
    </w:rPr>
  </w:style>
  <w:style w:type="paragraph" w:styleId="9">
    <w:name w:val="heading 9"/>
    <w:basedOn w:val="a"/>
    <w:next w:val="a"/>
    <w:link w:val="90"/>
    <w:uiPriority w:val="9"/>
    <w:semiHidden/>
    <w:unhideWhenUsed/>
    <w:qFormat/>
    <w:rsid w:val="00E07AB9"/>
    <w:pPr>
      <w:spacing w:before="240" w:after="60"/>
      <w:outlineLvl w:val="8"/>
    </w:pPr>
    <w:rPr>
      <w:rFonts w:ascii="Cambria" w:hAnsi="Cambria"/>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E4FAB"/>
    <w:rPr>
      <w:rFonts w:ascii="Times New Roman" w:eastAsia="Times New Roman" w:hAnsi="Times New Roman" w:cs="Times New Roman"/>
      <w:b/>
      <w:bCs/>
      <w:kern w:val="36"/>
      <w:sz w:val="48"/>
      <w:szCs w:val="48"/>
      <w:lang w:eastAsia="ru-RU"/>
    </w:rPr>
  </w:style>
  <w:style w:type="paragraph" w:customStyle="1" w:styleId="ConsPlusTitle">
    <w:name w:val="ConsPlusTitle"/>
    <w:uiPriority w:val="99"/>
    <w:rsid w:val="001E4FAB"/>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character" w:styleId="a3">
    <w:name w:val="Hyperlink"/>
    <w:basedOn w:val="a0"/>
    <w:uiPriority w:val="99"/>
    <w:rsid w:val="001E4FAB"/>
    <w:rPr>
      <w:color w:val="0000FF"/>
      <w:u w:val="single"/>
    </w:rPr>
  </w:style>
  <w:style w:type="paragraph" w:styleId="a4">
    <w:name w:val="Balloon Text"/>
    <w:basedOn w:val="a"/>
    <w:link w:val="a5"/>
    <w:rsid w:val="001E4FAB"/>
    <w:pPr>
      <w:widowControl w:val="0"/>
      <w:suppressAutoHyphens/>
    </w:pPr>
    <w:rPr>
      <w:rFonts w:ascii="Tahoma" w:eastAsia="Andale Sans UI" w:hAnsi="Tahoma" w:cs="Tahoma"/>
      <w:kern w:val="2"/>
      <w:sz w:val="16"/>
      <w:szCs w:val="16"/>
    </w:rPr>
  </w:style>
  <w:style w:type="character" w:customStyle="1" w:styleId="a5">
    <w:name w:val="Текст выноски Знак"/>
    <w:basedOn w:val="a0"/>
    <w:link w:val="a4"/>
    <w:rsid w:val="001E4FAB"/>
    <w:rPr>
      <w:rFonts w:ascii="Tahoma" w:eastAsia="Andale Sans UI" w:hAnsi="Tahoma" w:cs="Tahoma"/>
      <w:kern w:val="2"/>
      <w:sz w:val="16"/>
      <w:szCs w:val="16"/>
      <w:lang w:eastAsia="ru-RU"/>
    </w:rPr>
  </w:style>
  <w:style w:type="paragraph" w:styleId="a6">
    <w:name w:val="List Paragraph"/>
    <w:basedOn w:val="a"/>
    <w:uiPriority w:val="34"/>
    <w:qFormat/>
    <w:rsid w:val="001E4FAB"/>
    <w:pPr>
      <w:widowControl w:val="0"/>
      <w:suppressAutoHyphens/>
      <w:ind w:left="720"/>
      <w:contextualSpacing/>
    </w:pPr>
    <w:rPr>
      <w:rFonts w:eastAsia="Andale Sans UI"/>
      <w:kern w:val="2"/>
    </w:rPr>
  </w:style>
  <w:style w:type="table" w:styleId="a7">
    <w:name w:val="Table Grid"/>
    <w:basedOn w:val="a1"/>
    <w:rsid w:val="001E4FA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Title"/>
    <w:basedOn w:val="a"/>
    <w:link w:val="a9"/>
    <w:uiPriority w:val="10"/>
    <w:qFormat/>
    <w:rsid w:val="001E4FAB"/>
    <w:pPr>
      <w:jc w:val="center"/>
    </w:pPr>
    <w:rPr>
      <w:sz w:val="28"/>
      <w:szCs w:val="20"/>
    </w:rPr>
  </w:style>
  <w:style w:type="character" w:customStyle="1" w:styleId="a9">
    <w:name w:val="Название Знак"/>
    <w:basedOn w:val="a0"/>
    <w:link w:val="a8"/>
    <w:uiPriority w:val="10"/>
    <w:rsid w:val="001E4FAB"/>
    <w:rPr>
      <w:rFonts w:ascii="Times New Roman" w:eastAsia="Times New Roman" w:hAnsi="Times New Roman" w:cs="Times New Roman"/>
      <w:sz w:val="28"/>
      <w:szCs w:val="20"/>
      <w:lang w:eastAsia="ru-RU"/>
    </w:rPr>
  </w:style>
  <w:style w:type="paragraph" w:customStyle="1" w:styleId="Default">
    <w:name w:val="Default"/>
    <w:rsid w:val="001E4FAB"/>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a">
    <w:name w:val="header"/>
    <w:basedOn w:val="a"/>
    <w:link w:val="ab"/>
    <w:rsid w:val="001E4FAB"/>
    <w:pPr>
      <w:tabs>
        <w:tab w:val="center" w:pos="4677"/>
        <w:tab w:val="right" w:pos="9355"/>
      </w:tabs>
    </w:pPr>
  </w:style>
  <w:style w:type="character" w:customStyle="1" w:styleId="ab">
    <w:name w:val="Верхний колонтитул Знак"/>
    <w:basedOn w:val="a0"/>
    <w:link w:val="aa"/>
    <w:rsid w:val="001E4FAB"/>
    <w:rPr>
      <w:rFonts w:ascii="Times New Roman" w:eastAsia="Times New Roman" w:hAnsi="Times New Roman" w:cs="Times New Roman"/>
      <w:sz w:val="24"/>
      <w:szCs w:val="24"/>
      <w:lang w:eastAsia="ru-RU"/>
    </w:rPr>
  </w:style>
  <w:style w:type="character" w:styleId="ac">
    <w:name w:val="page number"/>
    <w:basedOn w:val="a0"/>
    <w:rsid w:val="001E4FAB"/>
  </w:style>
  <w:style w:type="paragraph" w:styleId="ad">
    <w:name w:val="footer"/>
    <w:basedOn w:val="a"/>
    <w:link w:val="ae"/>
    <w:rsid w:val="001E4FAB"/>
    <w:pPr>
      <w:tabs>
        <w:tab w:val="center" w:pos="4677"/>
        <w:tab w:val="right" w:pos="9355"/>
      </w:tabs>
    </w:pPr>
  </w:style>
  <w:style w:type="character" w:customStyle="1" w:styleId="ae">
    <w:name w:val="Нижний колонтитул Знак"/>
    <w:basedOn w:val="a0"/>
    <w:link w:val="ad"/>
    <w:rsid w:val="001E4FAB"/>
    <w:rPr>
      <w:rFonts w:ascii="Times New Roman" w:eastAsia="Times New Roman" w:hAnsi="Times New Roman" w:cs="Times New Roman"/>
      <w:sz w:val="24"/>
      <w:szCs w:val="24"/>
      <w:lang w:eastAsia="ru-RU"/>
    </w:rPr>
  </w:style>
  <w:style w:type="paragraph" w:customStyle="1" w:styleId="Heading">
    <w:name w:val="Heading"/>
    <w:rsid w:val="001E4FAB"/>
    <w:pPr>
      <w:spacing w:after="0" w:line="240" w:lineRule="auto"/>
    </w:pPr>
    <w:rPr>
      <w:rFonts w:ascii="Arial" w:eastAsia="Times New Roman" w:hAnsi="Arial" w:cs="Times New Roman"/>
      <w:b/>
      <w:snapToGrid w:val="0"/>
      <w:szCs w:val="20"/>
      <w:lang w:eastAsia="ru-RU"/>
    </w:rPr>
  </w:style>
  <w:style w:type="paragraph" w:styleId="af">
    <w:name w:val="Subtitle"/>
    <w:basedOn w:val="a"/>
    <w:next w:val="a"/>
    <w:link w:val="af0"/>
    <w:qFormat/>
    <w:rsid w:val="001E4FAB"/>
    <w:pPr>
      <w:spacing w:after="60"/>
      <w:jc w:val="center"/>
      <w:outlineLvl w:val="1"/>
    </w:pPr>
    <w:rPr>
      <w:rFonts w:ascii="Cambria" w:hAnsi="Cambria"/>
      <w:lang w:val="x-none" w:eastAsia="x-none"/>
    </w:rPr>
  </w:style>
  <w:style w:type="character" w:customStyle="1" w:styleId="af0">
    <w:name w:val="Подзаголовок Знак"/>
    <w:basedOn w:val="a0"/>
    <w:link w:val="af"/>
    <w:rsid w:val="001E4FAB"/>
    <w:rPr>
      <w:rFonts w:ascii="Cambria" w:eastAsia="Times New Roman" w:hAnsi="Cambria" w:cs="Times New Roman"/>
      <w:sz w:val="24"/>
      <w:szCs w:val="24"/>
      <w:lang w:val="x-none" w:eastAsia="x-none"/>
    </w:rPr>
  </w:style>
  <w:style w:type="character" w:customStyle="1" w:styleId="blk">
    <w:name w:val="blk"/>
    <w:basedOn w:val="a0"/>
    <w:rsid w:val="001E4FAB"/>
  </w:style>
  <w:style w:type="character" w:styleId="af1">
    <w:name w:val="FollowedHyperlink"/>
    <w:basedOn w:val="a0"/>
    <w:unhideWhenUsed/>
    <w:rsid w:val="001E4FAB"/>
    <w:rPr>
      <w:color w:val="800080"/>
      <w:u w:val="single"/>
    </w:rPr>
  </w:style>
  <w:style w:type="paragraph" w:customStyle="1" w:styleId="ConsPlusNormal">
    <w:name w:val="ConsPlusNormal"/>
    <w:rsid w:val="00E32016"/>
    <w:pPr>
      <w:autoSpaceDE w:val="0"/>
      <w:autoSpaceDN w:val="0"/>
      <w:adjustRightInd w:val="0"/>
      <w:spacing w:after="0" w:line="240" w:lineRule="auto"/>
    </w:pPr>
    <w:rPr>
      <w:rFonts w:ascii="Arial" w:eastAsia="Times New Roman" w:hAnsi="Arial" w:cs="Arial"/>
      <w:sz w:val="20"/>
      <w:szCs w:val="20"/>
      <w:lang w:eastAsia="ru-RU"/>
    </w:rPr>
  </w:style>
  <w:style w:type="table" w:customStyle="1" w:styleId="11">
    <w:name w:val="Сетка таблицы1"/>
    <w:basedOn w:val="a1"/>
    <w:next w:val="a7"/>
    <w:uiPriority w:val="59"/>
    <w:rsid w:val="009A79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305C5C"/>
    <w:rPr>
      <w:rFonts w:asciiTheme="majorHAnsi" w:eastAsiaTheme="majorEastAsia" w:hAnsiTheme="majorHAnsi" w:cstheme="majorBidi"/>
      <w:color w:val="1F3763" w:themeColor="accent1" w:themeShade="7F"/>
      <w:sz w:val="24"/>
      <w:szCs w:val="24"/>
      <w:lang w:eastAsia="ru-RU"/>
    </w:rPr>
  </w:style>
  <w:style w:type="numbering" w:customStyle="1" w:styleId="12">
    <w:name w:val="Нет списка1"/>
    <w:next w:val="a2"/>
    <w:uiPriority w:val="99"/>
    <w:semiHidden/>
    <w:rsid w:val="00305C5C"/>
  </w:style>
  <w:style w:type="paragraph" w:customStyle="1" w:styleId="ConsNormal">
    <w:name w:val="ConsNormal"/>
    <w:rsid w:val="00305C5C"/>
    <w:pPr>
      <w:widowControl w:val="0"/>
      <w:autoSpaceDE w:val="0"/>
      <w:autoSpaceDN w:val="0"/>
      <w:adjustRightInd w:val="0"/>
      <w:spacing w:after="0" w:line="240" w:lineRule="auto"/>
      <w:ind w:right="19772" w:firstLine="720"/>
    </w:pPr>
    <w:rPr>
      <w:rFonts w:ascii="Arial" w:eastAsia="Times New Roman" w:hAnsi="Arial" w:cs="Arial"/>
      <w:sz w:val="40"/>
      <w:szCs w:val="40"/>
      <w:lang w:eastAsia="ru-RU"/>
    </w:rPr>
  </w:style>
  <w:style w:type="table" w:customStyle="1" w:styleId="21">
    <w:name w:val="Сетка таблицы2"/>
    <w:basedOn w:val="a1"/>
    <w:next w:val="a7"/>
    <w:rsid w:val="00305C5C"/>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ody Text"/>
    <w:basedOn w:val="a"/>
    <w:link w:val="af3"/>
    <w:qFormat/>
    <w:rsid w:val="00305C5C"/>
    <w:pPr>
      <w:jc w:val="both"/>
    </w:pPr>
    <w:rPr>
      <w:sz w:val="28"/>
      <w:szCs w:val="20"/>
    </w:rPr>
  </w:style>
  <w:style w:type="character" w:customStyle="1" w:styleId="af3">
    <w:name w:val="Основной текст Знак"/>
    <w:basedOn w:val="a0"/>
    <w:link w:val="af2"/>
    <w:rsid w:val="00305C5C"/>
    <w:rPr>
      <w:rFonts w:ascii="Times New Roman" w:eastAsia="Times New Roman" w:hAnsi="Times New Roman" w:cs="Times New Roman"/>
      <w:sz w:val="28"/>
      <w:szCs w:val="20"/>
      <w:lang w:eastAsia="ru-RU"/>
    </w:rPr>
  </w:style>
  <w:style w:type="paragraph" w:styleId="31">
    <w:name w:val="Body Text Indent 3"/>
    <w:basedOn w:val="a"/>
    <w:link w:val="32"/>
    <w:rsid w:val="00305C5C"/>
    <w:pPr>
      <w:spacing w:after="120"/>
      <w:ind w:left="283"/>
    </w:pPr>
    <w:rPr>
      <w:sz w:val="16"/>
      <w:szCs w:val="16"/>
    </w:rPr>
  </w:style>
  <w:style w:type="character" w:customStyle="1" w:styleId="32">
    <w:name w:val="Основной текст с отступом 3 Знак"/>
    <w:basedOn w:val="a0"/>
    <w:link w:val="31"/>
    <w:rsid w:val="00305C5C"/>
    <w:rPr>
      <w:rFonts w:ascii="Times New Roman" w:eastAsia="Times New Roman" w:hAnsi="Times New Roman" w:cs="Times New Roman"/>
      <w:sz w:val="16"/>
      <w:szCs w:val="16"/>
      <w:lang w:eastAsia="ru-RU"/>
    </w:rPr>
  </w:style>
  <w:style w:type="paragraph" w:styleId="22">
    <w:name w:val="Body Text Indent 2"/>
    <w:basedOn w:val="a"/>
    <w:link w:val="23"/>
    <w:rsid w:val="00305C5C"/>
    <w:pPr>
      <w:spacing w:after="120" w:line="480" w:lineRule="auto"/>
      <w:ind w:left="283"/>
    </w:pPr>
  </w:style>
  <w:style w:type="character" w:customStyle="1" w:styleId="23">
    <w:name w:val="Основной текст с отступом 2 Знак"/>
    <w:basedOn w:val="a0"/>
    <w:link w:val="22"/>
    <w:rsid w:val="00305C5C"/>
    <w:rPr>
      <w:rFonts w:ascii="Times New Roman" w:eastAsia="Times New Roman" w:hAnsi="Times New Roman" w:cs="Times New Roman"/>
      <w:sz w:val="24"/>
      <w:szCs w:val="24"/>
      <w:lang w:eastAsia="ru-RU"/>
    </w:rPr>
  </w:style>
  <w:style w:type="paragraph" w:styleId="24">
    <w:name w:val="Body Text 2"/>
    <w:basedOn w:val="a"/>
    <w:link w:val="25"/>
    <w:rsid w:val="00305C5C"/>
    <w:pPr>
      <w:spacing w:after="120" w:line="480" w:lineRule="auto"/>
    </w:pPr>
    <w:rPr>
      <w:lang w:val="x-none" w:eastAsia="x-none"/>
    </w:rPr>
  </w:style>
  <w:style w:type="character" w:customStyle="1" w:styleId="25">
    <w:name w:val="Основной текст 2 Знак"/>
    <w:basedOn w:val="a0"/>
    <w:link w:val="24"/>
    <w:rsid w:val="00305C5C"/>
    <w:rPr>
      <w:rFonts w:ascii="Times New Roman" w:eastAsia="Times New Roman" w:hAnsi="Times New Roman" w:cs="Times New Roman"/>
      <w:sz w:val="24"/>
      <w:szCs w:val="24"/>
      <w:lang w:val="x-none" w:eastAsia="x-none"/>
    </w:rPr>
  </w:style>
  <w:style w:type="paragraph" w:styleId="af4">
    <w:name w:val="No Spacing"/>
    <w:uiPriority w:val="1"/>
    <w:qFormat/>
    <w:rsid w:val="00305C5C"/>
    <w:pPr>
      <w:suppressAutoHyphens/>
      <w:spacing w:after="0" w:line="240" w:lineRule="auto"/>
    </w:pPr>
    <w:rPr>
      <w:rFonts w:ascii="Times New Roman" w:eastAsia="Times New Roman" w:hAnsi="Times New Roman" w:cs="Times New Roman"/>
      <w:sz w:val="24"/>
      <w:szCs w:val="24"/>
      <w:lang w:eastAsia="zh-CN"/>
    </w:rPr>
  </w:style>
  <w:style w:type="numbering" w:customStyle="1" w:styleId="26">
    <w:name w:val="Нет списка2"/>
    <w:next w:val="a2"/>
    <w:uiPriority w:val="99"/>
    <w:semiHidden/>
    <w:unhideWhenUsed/>
    <w:rsid w:val="008D06B3"/>
  </w:style>
  <w:style w:type="table" w:customStyle="1" w:styleId="TableNormal">
    <w:name w:val="Table Normal"/>
    <w:uiPriority w:val="2"/>
    <w:semiHidden/>
    <w:unhideWhenUsed/>
    <w:qFormat/>
    <w:rsid w:val="008D06B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8D06B3"/>
    <w:pPr>
      <w:widowControl w:val="0"/>
      <w:autoSpaceDE w:val="0"/>
      <w:autoSpaceDN w:val="0"/>
    </w:pPr>
    <w:rPr>
      <w:sz w:val="22"/>
      <w:szCs w:val="22"/>
      <w:lang w:eastAsia="en-US"/>
    </w:rPr>
  </w:style>
  <w:style w:type="character" w:customStyle="1" w:styleId="WW8Num5z0">
    <w:name w:val="WW8Num5z0"/>
    <w:qFormat/>
    <w:rsid w:val="009637E0"/>
    <w:rPr>
      <w:b w:val="0"/>
      <w:sz w:val="28"/>
    </w:rPr>
  </w:style>
  <w:style w:type="paragraph" w:customStyle="1" w:styleId="af5">
    <w:name w:val="Содержимое врезки"/>
    <w:basedOn w:val="a"/>
    <w:qFormat/>
    <w:rsid w:val="009637E0"/>
    <w:pPr>
      <w:ind w:firstLine="709"/>
      <w:jc w:val="both"/>
    </w:pPr>
    <w:rPr>
      <w:rFonts w:eastAsia="SimSun" w:cs="Mangal"/>
      <w:color w:val="000000"/>
      <w:szCs w:val="20"/>
      <w:lang w:eastAsia="zh-CN" w:bidi="hi-IN"/>
    </w:rPr>
  </w:style>
  <w:style w:type="character" w:customStyle="1" w:styleId="20">
    <w:name w:val="Заголовок 2 Знак"/>
    <w:basedOn w:val="a0"/>
    <w:link w:val="2"/>
    <w:uiPriority w:val="9"/>
    <w:semiHidden/>
    <w:rsid w:val="00817EF3"/>
    <w:rPr>
      <w:rFonts w:asciiTheme="majorHAnsi" w:eastAsiaTheme="majorEastAsia" w:hAnsiTheme="majorHAnsi" w:cstheme="majorBidi"/>
      <w:b/>
      <w:bCs/>
      <w:color w:val="4472C4" w:themeColor="accent1"/>
      <w:sz w:val="26"/>
      <w:szCs w:val="26"/>
      <w:lang w:eastAsia="ru-RU"/>
    </w:rPr>
  </w:style>
  <w:style w:type="paragraph" w:customStyle="1" w:styleId="af6">
    <w:name w:val="обычный"/>
    <w:basedOn w:val="a"/>
    <w:rsid w:val="00026323"/>
    <w:pPr>
      <w:spacing w:before="100" w:beforeAutospacing="1" w:after="100" w:afterAutospacing="1"/>
    </w:pPr>
  </w:style>
  <w:style w:type="paragraph" w:styleId="af7">
    <w:name w:val="Normal (Web)"/>
    <w:basedOn w:val="a"/>
    <w:rsid w:val="00594311"/>
    <w:pPr>
      <w:spacing w:before="100" w:beforeAutospacing="1" w:after="100" w:afterAutospacing="1"/>
    </w:pPr>
    <w:rPr>
      <w:color w:val="555555"/>
    </w:rPr>
  </w:style>
  <w:style w:type="character" w:customStyle="1" w:styleId="af8">
    <w:name w:val="Основной текст_"/>
    <w:link w:val="13"/>
    <w:locked/>
    <w:rsid w:val="00594311"/>
    <w:rPr>
      <w:spacing w:val="10"/>
      <w:shd w:val="clear" w:color="auto" w:fill="FFFFFF"/>
    </w:rPr>
  </w:style>
  <w:style w:type="paragraph" w:customStyle="1" w:styleId="13">
    <w:name w:val="Основной текст1"/>
    <w:basedOn w:val="a"/>
    <w:link w:val="af8"/>
    <w:rsid w:val="00594311"/>
    <w:pPr>
      <w:widowControl w:val="0"/>
      <w:shd w:val="clear" w:color="auto" w:fill="FFFFFF"/>
      <w:spacing w:after="420" w:line="322" w:lineRule="exact"/>
      <w:jc w:val="center"/>
    </w:pPr>
    <w:rPr>
      <w:rFonts w:asciiTheme="minorHAnsi" w:eastAsiaTheme="minorHAnsi" w:hAnsiTheme="minorHAnsi" w:cstheme="minorBidi"/>
      <w:spacing w:val="10"/>
      <w:sz w:val="22"/>
      <w:szCs w:val="22"/>
      <w:lang w:eastAsia="en-US"/>
    </w:rPr>
  </w:style>
  <w:style w:type="character" w:customStyle="1" w:styleId="27">
    <w:name w:val="Основной текст (2)_"/>
    <w:basedOn w:val="a0"/>
    <w:link w:val="28"/>
    <w:uiPriority w:val="99"/>
    <w:locked/>
    <w:rsid w:val="0066667F"/>
    <w:rPr>
      <w:b/>
      <w:bCs/>
      <w:sz w:val="27"/>
      <w:szCs w:val="27"/>
      <w:shd w:val="clear" w:color="auto" w:fill="FFFFFF"/>
    </w:rPr>
  </w:style>
  <w:style w:type="paragraph" w:customStyle="1" w:styleId="28">
    <w:name w:val="Основной текст (2)"/>
    <w:basedOn w:val="a"/>
    <w:link w:val="27"/>
    <w:uiPriority w:val="99"/>
    <w:rsid w:val="0066667F"/>
    <w:pPr>
      <w:widowControl w:val="0"/>
      <w:shd w:val="clear" w:color="auto" w:fill="FFFFFF"/>
      <w:spacing w:after="300" w:line="322" w:lineRule="exact"/>
      <w:jc w:val="center"/>
    </w:pPr>
    <w:rPr>
      <w:rFonts w:asciiTheme="minorHAnsi" w:eastAsiaTheme="minorHAnsi" w:hAnsiTheme="minorHAnsi" w:cstheme="minorBidi"/>
      <w:b/>
      <w:bCs/>
      <w:sz w:val="27"/>
      <w:szCs w:val="27"/>
      <w:lang w:eastAsia="en-US"/>
    </w:rPr>
  </w:style>
  <w:style w:type="character" w:customStyle="1" w:styleId="af9">
    <w:name w:val="Гипертекстовая ссылка"/>
    <w:basedOn w:val="a0"/>
    <w:rsid w:val="0066667F"/>
    <w:rPr>
      <w:b w:val="0"/>
      <w:bCs w:val="0"/>
      <w:color w:val="106BBE"/>
    </w:rPr>
  </w:style>
  <w:style w:type="paragraph" w:customStyle="1" w:styleId="afa">
    <w:name w:val="Информация о версии"/>
    <w:basedOn w:val="a"/>
    <w:next w:val="a"/>
    <w:uiPriority w:val="99"/>
    <w:rsid w:val="0066667F"/>
    <w:pPr>
      <w:widowControl w:val="0"/>
      <w:autoSpaceDE w:val="0"/>
      <w:autoSpaceDN w:val="0"/>
      <w:adjustRightInd w:val="0"/>
      <w:spacing w:before="75"/>
      <w:ind w:left="170"/>
      <w:jc w:val="both"/>
    </w:pPr>
    <w:rPr>
      <w:rFonts w:ascii="Times New Roman CYR" w:eastAsiaTheme="minorEastAsia" w:hAnsi="Times New Roman CYR" w:cs="Times New Roman CYR"/>
      <w:i/>
      <w:iCs/>
      <w:color w:val="353842"/>
    </w:rPr>
  </w:style>
  <w:style w:type="paragraph" w:customStyle="1" w:styleId="afb">
    <w:name w:val="Нормальный (таблица)"/>
    <w:basedOn w:val="a"/>
    <w:next w:val="a"/>
    <w:uiPriority w:val="99"/>
    <w:rsid w:val="0066667F"/>
    <w:pPr>
      <w:widowControl w:val="0"/>
      <w:autoSpaceDE w:val="0"/>
      <w:autoSpaceDN w:val="0"/>
      <w:adjustRightInd w:val="0"/>
      <w:jc w:val="both"/>
    </w:pPr>
    <w:rPr>
      <w:rFonts w:ascii="Times New Roman CYR" w:eastAsiaTheme="minorEastAsia" w:hAnsi="Times New Roman CYR" w:cs="Times New Roman CYR"/>
    </w:rPr>
  </w:style>
  <w:style w:type="paragraph" w:customStyle="1" w:styleId="afc">
    <w:name w:val="Прижатый влево"/>
    <w:basedOn w:val="a"/>
    <w:next w:val="a"/>
    <w:uiPriority w:val="99"/>
    <w:rsid w:val="0066667F"/>
    <w:pPr>
      <w:widowControl w:val="0"/>
      <w:autoSpaceDE w:val="0"/>
      <w:autoSpaceDN w:val="0"/>
      <w:adjustRightInd w:val="0"/>
    </w:pPr>
    <w:rPr>
      <w:rFonts w:ascii="Times New Roman CYR" w:eastAsiaTheme="minorEastAsia" w:hAnsi="Times New Roman CYR" w:cs="Times New Roman CYR"/>
    </w:rPr>
  </w:style>
  <w:style w:type="paragraph" w:styleId="afd">
    <w:name w:val="Body Text Indent"/>
    <w:basedOn w:val="a"/>
    <w:link w:val="afe"/>
    <w:rsid w:val="0077746D"/>
    <w:pPr>
      <w:spacing w:after="120"/>
      <w:ind w:left="283"/>
    </w:pPr>
    <w:rPr>
      <w:lang w:val="x-none" w:bidi="he-IL"/>
    </w:rPr>
  </w:style>
  <w:style w:type="character" w:customStyle="1" w:styleId="afe">
    <w:name w:val="Основной текст с отступом Знак"/>
    <w:basedOn w:val="a0"/>
    <w:link w:val="afd"/>
    <w:rsid w:val="0077746D"/>
    <w:rPr>
      <w:rFonts w:ascii="Times New Roman" w:eastAsia="Times New Roman" w:hAnsi="Times New Roman" w:cs="Times New Roman"/>
      <w:sz w:val="24"/>
      <w:szCs w:val="24"/>
      <w:lang w:val="x-none" w:eastAsia="ru-RU" w:bidi="he-IL"/>
    </w:rPr>
  </w:style>
  <w:style w:type="character" w:customStyle="1" w:styleId="30">
    <w:name w:val="Заголовок 3 Знак"/>
    <w:basedOn w:val="a0"/>
    <w:link w:val="3"/>
    <w:uiPriority w:val="9"/>
    <w:semiHidden/>
    <w:rsid w:val="00E07AB9"/>
    <w:rPr>
      <w:rFonts w:ascii="Cambria" w:eastAsia="Times New Roman" w:hAnsi="Cambria" w:cs="Times New Roman"/>
      <w:b/>
      <w:bCs/>
      <w:sz w:val="26"/>
      <w:szCs w:val="26"/>
      <w:lang w:eastAsia="ru-RU"/>
    </w:rPr>
  </w:style>
  <w:style w:type="character" w:customStyle="1" w:styleId="40">
    <w:name w:val="Заголовок 4 Знак"/>
    <w:basedOn w:val="a0"/>
    <w:link w:val="4"/>
    <w:rsid w:val="00E07AB9"/>
    <w:rPr>
      <w:rFonts w:ascii="Calibri" w:eastAsia="Times New Roman" w:hAnsi="Calibri" w:cs="Times New Roman"/>
      <w:b/>
      <w:bCs/>
      <w:sz w:val="28"/>
      <w:szCs w:val="28"/>
      <w:lang w:eastAsia="ru-RU"/>
    </w:rPr>
  </w:style>
  <w:style w:type="character" w:customStyle="1" w:styleId="60">
    <w:name w:val="Заголовок 6 Знак"/>
    <w:basedOn w:val="a0"/>
    <w:link w:val="6"/>
    <w:uiPriority w:val="9"/>
    <w:semiHidden/>
    <w:rsid w:val="00E07AB9"/>
    <w:rPr>
      <w:rFonts w:ascii="Calibri" w:eastAsia="Times New Roman" w:hAnsi="Calibri" w:cs="Times New Roman"/>
      <w:b/>
      <w:bCs/>
      <w:szCs w:val="20"/>
      <w:lang w:eastAsia="ru-RU"/>
    </w:rPr>
  </w:style>
  <w:style w:type="character" w:customStyle="1" w:styleId="70">
    <w:name w:val="Заголовок 7 Знак"/>
    <w:basedOn w:val="a0"/>
    <w:link w:val="7"/>
    <w:uiPriority w:val="9"/>
    <w:semiHidden/>
    <w:rsid w:val="00E07AB9"/>
    <w:rPr>
      <w:rFonts w:ascii="Calibri" w:eastAsia="Times New Roman" w:hAnsi="Calibri" w:cs="Times New Roman"/>
      <w:sz w:val="20"/>
      <w:szCs w:val="24"/>
      <w:lang w:eastAsia="ru-RU"/>
    </w:rPr>
  </w:style>
  <w:style w:type="character" w:customStyle="1" w:styleId="80">
    <w:name w:val="Заголовок 8 Знак"/>
    <w:basedOn w:val="a0"/>
    <w:link w:val="8"/>
    <w:uiPriority w:val="9"/>
    <w:semiHidden/>
    <w:rsid w:val="00E07AB9"/>
    <w:rPr>
      <w:rFonts w:ascii="Calibri" w:eastAsia="Times New Roman" w:hAnsi="Calibri" w:cs="Times New Roman"/>
      <w:i/>
      <w:iCs/>
      <w:sz w:val="20"/>
      <w:szCs w:val="24"/>
      <w:lang w:eastAsia="ru-RU"/>
    </w:rPr>
  </w:style>
  <w:style w:type="character" w:customStyle="1" w:styleId="90">
    <w:name w:val="Заголовок 9 Знак"/>
    <w:basedOn w:val="a0"/>
    <w:link w:val="9"/>
    <w:uiPriority w:val="9"/>
    <w:semiHidden/>
    <w:rsid w:val="00E07AB9"/>
    <w:rPr>
      <w:rFonts w:ascii="Cambria" w:eastAsia="Times New Roman" w:hAnsi="Cambria" w:cs="Times New Roman"/>
      <w:szCs w:val="20"/>
      <w:lang w:eastAsia="ru-RU"/>
    </w:rPr>
  </w:style>
  <w:style w:type="paragraph" w:customStyle="1" w:styleId="ConsTitle">
    <w:name w:val="ConsTitle"/>
    <w:rsid w:val="00E07AB9"/>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14">
    <w:name w:val="Абзац списка1"/>
    <w:basedOn w:val="a"/>
    <w:rsid w:val="00E07AB9"/>
    <w:pPr>
      <w:spacing w:after="200" w:line="276" w:lineRule="auto"/>
      <w:ind w:left="720"/>
      <w:contextualSpacing/>
    </w:pPr>
    <w:rPr>
      <w:rFonts w:ascii="Calibri" w:eastAsia="SimSun" w:hAnsi="Calibri"/>
      <w:sz w:val="22"/>
      <w:szCs w:val="22"/>
      <w:lang w:eastAsia="en-US"/>
    </w:rPr>
  </w:style>
  <w:style w:type="paragraph" w:customStyle="1" w:styleId="15">
    <w:name w:val="Без интервала1"/>
    <w:rsid w:val="00E07AB9"/>
    <w:pPr>
      <w:spacing w:after="0" w:line="240" w:lineRule="auto"/>
    </w:pPr>
    <w:rPr>
      <w:rFonts w:ascii="Times New Roman" w:eastAsia="SimSun" w:hAnsi="Times New Roman" w:cs="Times New Roman"/>
      <w:sz w:val="24"/>
      <w:szCs w:val="24"/>
      <w:lang w:eastAsia="ru-RU"/>
    </w:rPr>
  </w:style>
  <w:style w:type="paragraph" w:customStyle="1" w:styleId="16">
    <w:name w:val="Обычный1"/>
    <w:rsid w:val="00E07AB9"/>
    <w:pPr>
      <w:widowControl w:val="0"/>
      <w:spacing w:before="180" w:after="0" w:line="300" w:lineRule="auto"/>
      <w:ind w:firstLine="480"/>
      <w:jc w:val="both"/>
    </w:pPr>
    <w:rPr>
      <w:rFonts w:ascii="Arial" w:eastAsia="SimSun" w:hAnsi="Arial" w:cs="Times New Roman"/>
      <w:sz w:val="16"/>
      <w:szCs w:val="20"/>
      <w:lang w:eastAsia="ru-RU"/>
    </w:rPr>
  </w:style>
  <w:style w:type="character" w:customStyle="1" w:styleId="17">
    <w:name w:val="Нижний колонтитул Знак1"/>
    <w:basedOn w:val="a0"/>
    <w:semiHidden/>
    <w:rsid w:val="00E07AB9"/>
    <w:rPr>
      <w:rFonts w:eastAsia="Times New Roman"/>
    </w:rPr>
  </w:style>
  <w:style w:type="paragraph" w:customStyle="1" w:styleId="ConsPlusNonformat">
    <w:name w:val="ConsPlusNonformat"/>
    <w:rsid w:val="00E07AB9"/>
    <w:pPr>
      <w:widowControl w:val="0"/>
      <w:autoSpaceDE w:val="0"/>
      <w:autoSpaceDN w:val="0"/>
      <w:adjustRightInd w:val="0"/>
      <w:spacing w:after="0" w:line="240" w:lineRule="auto"/>
    </w:pPr>
    <w:rPr>
      <w:rFonts w:ascii="Courier New" w:eastAsia="SimSun" w:hAnsi="Courier New" w:cs="Courier New"/>
      <w:sz w:val="20"/>
      <w:szCs w:val="20"/>
      <w:lang w:eastAsia="ru-RU"/>
    </w:rPr>
  </w:style>
  <w:style w:type="paragraph" w:styleId="aff">
    <w:name w:val="footnote text"/>
    <w:basedOn w:val="a"/>
    <w:link w:val="aff0"/>
    <w:rsid w:val="00E07AB9"/>
    <w:rPr>
      <w:sz w:val="20"/>
      <w:szCs w:val="20"/>
    </w:rPr>
  </w:style>
  <w:style w:type="character" w:customStyle="1" w:styleId="aff0">
    <w:name w:val="Текст сноски Знак"/>
    <w:basedOn w:val="a0"/>
    <w:link w:val="aff"/>
    <w:rsid w:val="00E07AB9"/>
    <w:rPr>
      <w:rFonts w:ascii="Times New Roman" w:eastAsia="Times New Roman" w:hAnsi="Times New Roman" w:cs="Times New Roman"/>
      <w:sz w:val="20"/>
      <w:szCs w:val="20"/>
      <w:lang w:eastAsia="ru-RU"/>
    </w:rPr>
  </w:style>
  <w:style w:type="character" w:styleId="aff1">
    <w:name w:val="footnote reference"/>
    <w:aliases w:val="5"/>
    <w:uiPriority w:val="99"/>
    <w:rsid w:val="00E07AB9"/>
    <w:rPr>
      <w:vertAlign w:val="superscript"/>
    </w:rPr>
  </w:style>
  <w:style w:type="paragraph" w:customStyle="1" w:styleId="ConsNonformat">
    <w:name w:val="ConsNonformat"/>
    <w:rsid w:val="00E07AB9"/>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2">
    <w:name w:val="Strong"/>
    <w:uiPriority w:val="22"/>
    <w:qFormat/>
    <w:rsid w:val="00E07AB9"/>
    <w:rPr>
      <w:b/>
      <w:bCs/>
    </w:rPr>
  </w:style>
  <w:style w:type="character" w:customStyle="1" w:styleId="aff3">
    <w:name w:val="Цветовое выделение"/>
    <w:rsid w:val="00E07AB9"/>
    <w:rPr>
      <w:b/>
      <w:bCs/>
      <w:color w:val="000080"/>
      <w:szCs w:val="20"/>
    </w:rPr>
  </w:style>
  <w:style w:type="paragraph" w:customStyle="1" w:styleId="aff4">
    <w:name w:val="Таблицы (моноширинный)"/>
    <w:basedOn w:val="a"/>
    <w:next w:val="a"/>
    <w:rsid w:val="00E07AB9"/>
    <w:pPr>
      <w:widowControl w:val="0"/>
      <w:autoSpaceDE w:val="0"/>
      <w:autoSpaceDN w:val="0"/>
      <w:adjustRightInd w:val="0"/>
      <w:jc w:val="both"/>
    </w:pPr>
    <w:rPr>
      <w:rFonts w:ascii="Courier New" w:hAnsi="Courier New" w:cs="Courier New"/>
      <w:sz w:val="20"/>
      <w:szCs w:val="20"/>
    </w:rPr>
  </w:style>
  <w:style w:type="paragraph" w:styleId="aff5">
    <w:name w:val="annotation text"/>
    <w:basedOn w:val="a"/>
    <w:link w:val="aff6"/>
    <w:semiHidden/>
    <w:rsid w:val="00E07AB9"/>
    <w:rPr>
      <w:sz w:val="20"/>
      <w:szCs w:val="20"/>
    </w:rPr>
  </w:style>
  <w:style w:type="character" w:customStyle="1" w:styleId="aff6">
    <w:name w:val="Текст примечания Знак"/>
    <w:basedOn w:val="a0"/>
    <w:link w:val="aff5"/>
    <w:semiHidden/>
    <w:rsid w:val="00E07AB9"/>
    <w:rPr>
      <w:rFonts w:ascii="Times New Roman" w:eastAsia="Times New Roman" w:hAnsi="Times New Roman" w:cs="Times New Roman"/>
      <w:sz w:val="20"/>
      <w:szCs w:val="20"/>
      <w:lang w:eastAsia="ru-RU"/>
    </w:rPr>
  </w:style>
  <w:style w:type="character" w:styleId="aff7">
    <w:name w:val="annotation reference"/>
    <w:semiHidden/>
    <w:rsid w:val="00E07AB9"/>
    <w:rPr>
      <w:sz w:val="16"/>
      <w:szCs w:val="16"/>
    </w:rPr>
  </w:style>
  <w:style w:type="character" w:customStyle="1" w:styleId="title3">
    <w:name w:val="title3"/>
    <w:rsid w:val="00E07AB9"/>
    <w:rPr>
      <w:color w:val="666666"/>
      <w:sz w:val="29"/>
      <w:szCs w:val="29"/>
    </w:rPr>
  </w:style>
  <w:style w:type="paragraph" w:customStyle="1" w:styleId="210">
    <w:name w:val="Основной текст 21"/>
    <w:basedOn w:val="a"/>
    <w:rsid w:val="00E07AB9"/>
    <w:pPr>
      <w:widowControl w:val="0"/>
      <w:spacing w:line="360" w:lineRule="auto"/>
      <w:jc w:val="both"/>
    </w:pPr>
    <w:rPr>
      <w:sz w:val="28"/>
      <w:szCs w:val="20"/>
    </w:rPr>
  </w:style>
  <w:style w:type="paragraph" w:styleId="aff8">
    <w:name w:val="annotation subject"/>
    <w:basedOn w:val="aff5"/>
    <w:next w:val="aff5"/>
    <w:link w:val="aff9"/>
    <w:uiPriority w:val="99"/>
    <w:semiHidden/>
    <w:unhideWhenUsed/>
    <w:rsid w:val="00E07AB9"/>
    <w:pPr>
      <w:spacing w:after="200"/>
    </w:pPr>
    <w:rPr>
      <w:rFonts w:ascii="Calibri" w:hAnsi="Calibri" w:cs="Calibri"/>
      <w:b/>
      <w:bCs/>
    </w:rPr>
  </w:style>
  <w:style w:type="character" w:customStyle="1" w:styleId="aff9">
    <w:name w:val="Тема примечания Знак"/>
    <w:basedOn w:val="aff6"/>
    <w:link w:val="aff8"/>
    <w:uiPriority w:val="99"/>
    <w:semiHidden/>
    <w:rsid w:val="00E07AB9"/>
    <w:rPr>
      <w:rFonts w:ascii="Calibri" w:eastAsia="Times New Roman" w:hAnsi="Calibri" w:cs="Calibri"/>
      <w:b/>
      <w:bCs/>
      <w:sz w:val="20"/>
      <w:szCs w:val="20"/>
      <w:lang w:eastAsia="ru-RU"/>
    </w:rPr>
  </w:style>
  <w:style w:type="character" w:customStyle="1" w:styleId="18">
    <w:name w:val="Неразрешенное упоминание1"/>
    <w:uiPriority w:val="99"/>
    <w:semiHidden/>
    <w:unhideWhenUsed/>
    <w:rsid w:val="00E07AB9"/>
    <w:rPr>
      <w:color w:val="605E5C"/>
      <w:shd w:val="clear" w:color="auto" w:fill="E1DFDD"/>
    </w:rPr>
  </w:style>
  <w:style w:type="paragraph" w:styleId="affa">
    <w:name w:val="Revision"/>
    <w:hidden/>
    <w:uiPriority w:val="99"/>
    <w:semiHidden/>
    <w:rsid w:val="00E07AB9"/>
    <w:pPr>
      <w:spacing w:after="0" w:line="240" w:lineRule="auto"/>
    </w:pPr>
    <w:rPr>
      <w:rFonts w:ascii="Calibri" w:eastAsia="Times New Roman" w:hAnsi="Calibri" w:cs="Calibri"/>
      <w:lang w:eastAsia="ru-RU"/>
    </w:rPr>
  </w:style>
  <w:style w:type="character" w:customStyle="1" w:styleId="29">
    <w:name w:val="Неразрешенное упоминание2"/>
    <w:uiPriority w:val="99"/>
    <w:semiHidden/>
    <w:unhideWhenUsed/>
    <w:rsid w:val="00E07AB9"/>
    <w:rPr>
      <w:color w:val="605E5C"/>
      <w:shd w:val="clear" w:color="auto" w:fill="E1DFDD"/>
    </w:rPr>
  </w:style>
  <w:style w:type="character" w:customStyle="1" w:styleId="33">
    <w:name w:val="Неразрешенное упоминание3"/>
    <w:uiPriority w:val="99"/>
    <w:semiHidden/>
    <w:unhideWhenUsed/>
    <w:rsid w:val="00E07AB9"/>
    <w:rPr>
      <w:color w:val="605E5C"/>
      <w:shd w:val="clear" w:color="auto" w:fill="E1DFDD"/>
    </w:rPr>
  </w:style>
  <w:style w:type="character" w:customStyle="1" w:styleId="41">
    <w:name w:val="Неразрешенное упоминание4"/>
    <w:uiPriority w:val="99"/>
    <w:semiHidden/>
    <w:unhideWhenUsed/>
    <w:rsid w:val="00E07AB9"/>
    <w:rPr>
      <w:color w:val="605E5C"/>
      <w:shd w:val="clear" w:color="auto" w:fill="E1DFDD"/>
    </w:rPr>
  </w:style>
  <w:style w:type="paragraph" w:customStyle="1" w:styleId="s3">
    <w:name w:val="s_3"/>
    <w:basedOn w:val="a"/>
    <w:rsid w:val="00E07AB9"/>
    <w:pPr>
      <w:spacing w:before="100" w:beforeAutospacing="1" w:after="100" w:afterAutospacing="1"/>
    </w:pPr>
  </w:style>
  <w:style w:type="character" w:styleId="affb">
    <w:name w:val="Emphasis"/>
    <w:uiPriority w:val="20"/>
    <w:qFormat/>
    <w:rsid w:val="00E07AB9"/>
    <w:rPr>
      <w:i/>
      <w:iCs/>
    </w:rPr>
  </w:style>
  <w:style w:type="paragraph" w:customStyle="1" w:styleId="s1">
    <w:name w:val="s_1"/>
    <w:basedOn w:val="a"/>
    <w:rsid w:val="00E07AB9"/>
    <w:pPr>
      <w:spacing w:before="100" w:beforeAutospacing="1" w:after="100" w:afterAutospacing="1"/>
    </w:pPr>
  </w:style>
  <w:style w:type="character" w:customStyle="1" w:styleId="19">
    <w:name w:val="Текст сноски Знак1"/>
    <w:rsid w:val="00E07AB9"/>
  </w:style>
  <w:style w:type="paragraph" w:customStyle="1" w:styleId="normal">
    <w:name w:val="normal"/>
    <w:rsid w:val="00E07AB9"/>
    <w:pPr>
      <w:spacing w:after="0" w:line="240" w:lineRule="auto"/>
    </w:pPr>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4858499">
      <w:bodyDiv w:val="1"/>
      <w:marLeft w:val="0"/>
      <w:marRight w:val="0"/>
      <w:marTop w:val="0"/>
      <w:marBottom w:val="0"/>
      <w:divBdr>
        <w:top w:val="none" w:sz="0" w:space="0" w:color="auto"/>
        <w:left w:val="none" w:sz="0" w:space="0" w:color="auto"/>
        <w:bottom w:val="none" w:sz="0" w:space="0" w:color="auto"/>
        <w:right w:val="none" w:sz="0" w:space="0" w:color="auto"/>
      </w:divBdr>
    </w:div>
    <w:div w:id="2007517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garantf1://12058477.0/" TargetMode="External"/><Relationship Id="rId4" Type="http://schemas.microsoft.com/office/2007/relationships/stylesWithEffects" Target="stylesWithEffects.xml"/><Relationship Id="rId9" Type="http://schemas.openxmlformats.org/officeDocument/2006/relationships/hyperlink" Target="http://www.bistrogorskoesp.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A91B87-5DAB-4C22-AFE8-67D27EDB32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46</Pages>
  <Words>24826</Words>
  <Characters>141509</Characters>
  <Application>Microsoft Office Word</Application>
  <DocSecurity>0</DocSecurity>
  <Lines>1179</Lines>
  <Paragraphs>332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Вус</dc:creator>
  <cp:lastModifiedBy>юрист</cp:lastModifiedBy>
  <cp:revision>14</cp:revision>
  <cp:lastPrinted>2024-05-17T06:50:00Z</cp:lastPrinted>
  <dcterms:created xsi:type="dcterms:W3CDTF">2024-02-16T07:56:00Z</dcterms:created>
  <dcterms:modified xsi:type="dcterms:W3CDTF">2025-04-01T12:20:00Z</dcterms:modified>
</cp:coreProperties>
</file>