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AA093E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AA093E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AA093E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5597EA2F" w:rsidR="00281C4A" w:rsidRPr="004B0586" w:rsidRDefault="0061249A" w:rsidP="00AA093E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четверг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13</w:t>
      </w:r>
      <w:r w:rsidR="00531C55" w:rsidRPr="004B0586">
        <w:rPr>
          <w:b/>
          <w:sz w:val="20"/>
          <w:szCs w:val="20"/>
        </w:rPr>
        <w:t xml:space="preserve"> </w:t>
      </w:r>
      <w:r w:rsidR="00CF5DE9">
        <w:rPr>
          <w:b/>
          <w:sz w:val="20"/>
          <w:szCs w:val="20"/>
        </w:rPr>
        <w:t>февраля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162D2227" w:rsidR="00281C4A" w:rsidRPr="004B0586" w:rsidRDefault="00281C4A" w:rsidP="00AA093E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61249A">
        <w:rPr>
          <w:b/>
          <w:sz w:val="20"/>
          <w:szCs w:val="20"/>
        </w:rPr>
        <w:t>8</w:t>
      </w:r>
    </w:p>
    <w:p w14:paraId="19FAAD10" w14:textId="40CE05B2" w:rsidR="000471F9" w:rsidRPr="004B0586" w:rsidRDefault="00281C4A" w:rsidP="00AA093E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48077F90" w14:textId="77777777" w:rsidR="00AA093E" w:rsidRPr="00AA093E" w:rsidRDefault="00AA093E" w:rsidP="00AA093E">
      <w:pPr>
        <w:suppressAutoHyphens/>
        <w:ind w:firstLine="567"/>
        <w:jc w:val="center"/>
        <w:rPr>
          <w:lang w:eastAsia="zh-CN"/>
        </w:rPr>
      </w:pPr>
      <w:r w:rsidRPr="00AA093E">
        <w:rPr>
          <w:b/>
          <w:lang w:eastAsia="zh-CN"/>
        </w:rPr>
        <w:t>РОССИЙСКАЯ ФЕДЕРАЦИЯ</w:t>
      </w:r>
    </w:p>
    <w:p w14:paraId="62B58E74" w14:textId="77777777" w:rsidR="00AA093E" w:rsidRPr="00AA093E" w:rsidRDefault="00AA093E" w:rsidP="00AA093E">
      <w:pPr>
        <w:suppressAutoHyphens/>
        <w:ind w:firstLine="567"/>
        <w:jc w:val="center"/>
        <w:rPr>
          <w:lang w:eastAsia="zh-CN"/>
        </w:rPr>
      </w:pPr>
      <w:r w:rsidRPr="00AA093E">
        <w:rPr>
          <w:b/>
          <w:lang w:eastAsia="zh-CN"/>
        </w:rPr>
        <w:t>РОСТОВСКАЯ ОБЛАСТЬ</w:t>
      </w:r>
    </w:p>
    <w:p w14:paraId="6A26DB7E" w14:textId="77777777" w:rsidR="00AA093E" w:rsidRPr="00AA093E" w:rsidRDefault="00AA093E" w:rsidP="00AA093E">
      <w:pPr>
        <w:suppressAutoHyphens/>
        <w:ind w:firstLine="567"/>
        <w:jc w:val="center"/>
        <w:rPr>
          <w:lang w:eastAsia="zh-CN"/>
        </w:rPr>
      </w:pPr>
      <w:r w:rsidRPr="00AA093E">
        <w:rPr>
          <w:b/>
          <w:lang w:eastAsia="zh-CN"/>
        </w:rPr>
        <w:t>ТАЦИНСКИЙ РАЙОН</w:t>
      </w:r>
    </w:p>
    <w:p w14:paraId="6FBF6B6E" w14:textId="77777777" w:rsidR="00AA093E" w:rsidRPr="00AA093E" w:rsidRDefault="00AA093E" w:rsidP="00AA093E">
      <w:pPr>
        <w:suppressAutoHyphens/>
        <w:ind w:firstLine="567"/>
        <w:jc w:val="center"/>
        <w:rPr>
          <w:lang w:eastAsia="zh-CN"/>
        </w:rPr>
      </w:pPr>
      <w:r w:rsidRPr="00AA093E">
        <w:rPr>
          <w:b/>
          <w:lang w:eastAsia="zh-CN"/>
        </w:rPr>
        <w:t>СОБРАНИЕ ДЕПУТАТОВ</w:t>
      </w:r>
    </w:p>
    <w:p w14:paraId="1D894211" w14:textId="77777777" w:rsidR="00AA093E" w:rsidRPr="00AA093E" w:rsidRDefault="00AA093E" w:rsidP="00AA093E">
      <w:pPr>
        <w:keepNext/>
        <w:numPr>
          <w:ilvl w:val="4"/>
          <w:numId w:val="0"/>
        </w:numPr>
        <w:tabs>
          <w:tab w:val="num" w:pos="0"/>
        </w:tabs>
        <w:suppressAutoHyphens/>
        <w:ind w:firstLine="567"/>
        <w:jc w:val="center"/>
        <w:outlineLvl w:val="4"/>
        <w:rPr>
          <w:b/>
          <w:i/>
          <w:lang w:eastAsia="zh-CN"/>
        </w:rPr>
      </w:pPr>
      <w:r w:rsidRPr="00AA093E">
        <w:rPr>
          <w:b/>
          <w:lang w:eastAsia="zh-CN"/>
        </w:rPr>
        <w:t>БЫСТРОГОРСКОГО СЕЛЬСКОГО ПОСЕЛЕНИЯ</w:t>
      </w:r>
    </w:p>
    <w:p w14:paraId="772C917A" w14:textId="77777777" w:rsidR="00AA093E" w:rsidRPr="00AA093E" w:rsidRDefault="00AA093E" w:rsidP="00AA093E">
      <w:pPr>
        <w:keepNext/>
        <w:numPr>
          <w:ilvl w:val="4"/>
          <w:numId w:val="0"/>
        </w:numPr>
        <w:tabs>
          <w:tab w:val="num" w:pos="0"/>
        </w:tabs>
        <w:suppressAutoHyphens/>
        <w:ind w:firstLine="567"/>
        <w:outlineLvl w:val="4"/>
        <w:rPr>
          <w:b/>
          <w:i/>
          <w:lang w:eastAsia="zh-CN"/>
        </w:rPr>
      </w:pPr>
      <w:r w:rsidRPr="00AA093E">
        <w:rPr>
          <w:b/>
          <w:lang w:eastAsia="zh-CN"/>
        </w:rPr>
        <w:tab/>
      </w:r>
      <w:r w:rsidRPr="00AA093E">
        <w:rPr>
          <w:b/>
          <w:lang w:eastAsia="zh-CN"/>
        </w:rPr>
        <w:tab/>
      </w:r>
      <w:r w:rsidRPr="00AA093E">
        <w:rPr>
          <w:b/>
          <w:lang w:eastAsia="zh-CN"/>
        </w:rPr>
        <w:tab/>
      </w:r>
      <w:r w:rsidRPr="00AA093E">
        <w:rPr>
          <w:b/>
          <w:lang w:eastAsia="zh-CN"/>
        </w:rPr>
        <w:tab/>
      </w:r>
      <w:r w:rsidRPr="00AA093E">
        <w:rPr>
          <w:b/>
          <w:lang w:eastAsia="zh-CN"/>
        </w:rPr>
        <w:tab/>
        <w:t>РЕШЕНИЕ № 76-СД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5416"/>
        <w:gridCol w:w="384"/>
        <w:gridCol w:w="4121"/>
      </w:tblGrid>
      <w:tr w:rsidR="00AA093E" w:rsidRPr="00AA093E" w14:paraId="421FA4E4" w14:textId="77777777" w:rsidTr="00AA093E">
        <w:trPr>
          <w:gridBefore w:val="1"/>
          <w:gridAfter w:val="1"/>
          <w:wBefore w:w="72" w:type="dxa"/>
          <w:wAfter w:w="4121" w:type="dxa"/>
        </w:trPr>
        <w:tc>
          <w:tcPr>
            <w:tcW w:w="5800" w:type="dxa"/>
            <w:gridSpan w:val="2"/>
            <w:shd w:val="clear" w:color="auto" w:fill="auto"/>
          </w:tcPr>
          <w:p w14:paraId="5B40057E" w14:textId="77777777" w:rsidR="00AA093E" w:rsidRPr="00AA093E" w:rsidRDefault="00AA093E" w:rsidP="00AA093E">
            <w:pPr>
              <w:tabs>
                <w:tab w:val="left" w:pos="4452"/>
              </w:tabs>
              <w:rPr>
                <w:lang w:eastAsia="zh-CN"/>
              </w:rPr>
            </w:pPr>
            <w:r w:rsidRPr="00AA093E">
              <w:t>О внесении изменений в решение Собрания депутатов Быстрогорского сельского посел</w:t>
            </w:r>
            <w:r w:rsidRPr="00AA093E">
              <w:t>е</w:t>
            </w:r>
            <w:r w:rsidRPr="00AA093E">
              <w:t>ния № 111-СД от 10 декабря 2021 года «Об оплате труда муниципальных служащих и д</w:t>
            </w:r>
            <w:r w:rsidRPr="00AA093E">
              <w:t>о</w:t>
            </w:r>
            <w:r w:rsidRPr="00AA093E">
              <w:t>полнительных гарантиях, предоставляемых муниципальным служащим муниципального образования «Быстрогорское сельское пос</w:t>
            </w:r>
            <w:r w:rsidRPr="00AA093E">
              <w:t>е</w:t>
            </w:r>
            <w:r w:rsidRPr="00AA093E">
              <w:t>ление»</w:t>
            </w:r>
          </w:p>
        </w:tc>
      </w:tr>
      <w:tr w:rsidR="00AA093E" w:rsidRPr="00AA093E" w14:paraId="32FB859F" w14:textId="77777777" w:rsidTr="00AA093E">
        <w:trPr>
          <w:trHeight w:val="611"/>
        </w:trPr>
        <w:tc>
          <w:tcPr>
            <w:tcW w:w="5488" w:type="dxa"/>
            <w:gridSpan w:val="2"/>
            <w:shd w:val="clear" w:color="auto" w:fill="auto"/>
          </w:tcPr>
          <w:p w14:paraId="16AAE1B9" w14:textId="23327EFF" w:rsidR="00AA093E" w:rsidRPr="00AA093E" w:rsidRDefault="00AA093E" w:rsidP="00AA093E">
            <w:pPr>
              <w:suppressAutoHyphens/>
              <w:rPr>
                <w:lang w:eastAsia="zh-CN"/>
              </w:rPr>
            </w:pPr>
            <w:r w:rsidRPr="00AA093E">
              <w:rPr>
                <w:b/>
                <w:lang w:eastAsia="zh-CN"/>
              </w:rPr>
              <w:t xml:space="preserve">         </w:t>
            </w:r>
            <w:r w:rsidRPr="00AA093E">
              <w:rPr>
                <w:lang w:eastAsia="zh-CN"/>
              </w:rPr>
              <w:t xml:space="preserve"> Принято Собранием депутатов       </w:t>
            </w:r>
          </w:p>
          <w:p w14:paraId="34A2245D" w14:textId="77777777" w:rsidR="00AA093E" w:rsidRPr="00AA093E" w:rsidRDefault="00AA093E" w:rsidP="00AA093E">
            <w:pPr>
              <w:suppressAutoHyphens/>
              <w:rPr>
                <w:lang w:eastAsia="zh-CN"/>
              </w:rPr>
            </w:pPr>
            <w:r w:rsidRPr="00AA093E">
              <w:rPr>
                <w:lang w:eastAsia="zh-CN"/>
              </w:rPr>
              <w:t xml:space="preserve"> Быстрогорского сельского поселения</w:t>
            </w:r>
          </w:p>
        </w:tc>
        <w:tc>
          <w:tcPr>
            <w:tcW w:w="4505" w:type="dxa"/>
            <w:gridSpan w:val="2"/>
            <w:shd w:val="clear" w:color="auto" w:fill="auto"/>
          </w:tcPr>
          <w:p w14:paraId="4B59D96E" w14:textId="77777777" w:rsidR="00AA093E" w:rsidRPr="00AA093E" w:rsidRDefault="00AA093E" w:rsidP="00AA093E">
            <w:pPr>
              <w:suppressAutoHyphens/>
              <w:snapToGrid w:val="0"/>
              <w:ind w:firstLine="567"/>
              <w:jc w:val="both"/>
              <w:rPr>
                <w:lang w:eastAsia="zh-CN"/>
              </w:rPr>
            </w:pPr>
          </w:p>
          <w:p w14:paraId="50F71C0A" w14:textId="77777777" w:rsidR="00AA093E" w:rsidRPr="00AA093E" w:rsidRDefault="00AA093E" w:rsidP="00AA093E">
            <w:pPr>
              <w:suppressAutoHyphens/>
              <w:ind w:firstLine="567"/>
              <w:jc w:val="center"/>
              <w:rPr>
                <w:lang w:eastAsia="zh-CN"/>
              </w:rPr>
            </w:pPr>
            <w:r w:rsidRPr="00AA093E">
              <w:rPr>
                <w:lang w:eastAsia="zh-CN"/>
              </w:rPr>
              <w:t xml:space="preserve">                13 февраля 2025 года</w:t>
            </w:r>
          </w:p>
        </w:tc>
      </w:tr>
    </w:tbl>
    <w:p w14:paraId="0AB0FF73" w14:textId="77777777" w:rsidR="00AA093E" w:rsidRPr="00AA093E" w:rsidRDefault="00AA093E" w:rsidP="00AA093E">
      <w:pPr>
        <w:ind w:right="-2" w:firstLine="708"/>
        <w:jc w:val="both"/>
      </w:pPr>
      <w:proofErr w:type="gramStart"/>
      <w:r w:rsidRPr="00AA093E">
        <w:t>В соответствии с Федеральным законом от 02 марта 2007 года № 25-ФЗ «О муниципальной службе в Российской Федерации», Областными законами Ростовской области от 09 октября 2007 года № 786-ЗС «О муниципальной службе в Ростовской области», № 787-ЗС «О Реестре муниципальных дол</w:t>
      </w:r>
      <w:r w:rsidRPr="00AA093E">
        <w:t>ж</w:t>
      </w:r>
      <w:r w:rsidRPr="00AA093E">
        <w:t>ностей и Реестре должностей муниципальной службы в Ростовской области», постановлением Правительства Ростовской области от 10 ноября 2011 года № 116 «О нормативах формирования расходов</w:t>
      </w:r>
      <w:proofErr w:type="gramEnd"/>
      <w:r w:rsidRPr="00AA093E"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(в р</w:t>
      </w:r>
      <w:r w:rsidRPr="00AA093E">
        <w:t>е</w:t>
      </w:r>
      <w:r w:rsidRPr="00AA093E">
        <w:t>дакции постановлений Правительства Ростовской области от 23.11.2012 № 1026, от 02.03.2015 № 130, от 27.05.2015 № 365, от 22.11.2021 года № 942, от 22.01.2025 № 34), Собрание депутатов Быстрогорского сельского поселения</w:t>
      </w:r>
    </w:p>
    <w:p w14:paraId="43448417" w14:textId="77777777" w:rsidR="00AA093E" w:rsidRPr="00AA093E" w:rsidRDefault="00AA093E" w:rsidP="00AA093E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000000" w:themeColor="text1"/>
        </w:rPr>
      </w:pPr>
      <w:r w:rsidRPr="00AA093E">
        <w:rPr>
          <w:b/>
          <w:color w:val="000000" w:themeColor="text1"/>
        </w:rPr>
        <w:t>РЕШИЛО:</w:t>
      </w:r>
    </w:p>
    <w:p w14:paraId="40283193" w14:textId="77777777" w:rsidR="00AA093E" w:rsidRPr="00AA093E" w:rsidRDefault="00AA093E" w:rsidP="00AA093E">
      <w:pPr>
        <w:ind w:firstLine="567"/>
        <w:jc w:val="both"/>
        <w:rPr>
          <w:rFonts w:eastAsiaTheme="minorHAnsi"/>
          <w:lang w:eastAsia="en-US"/>
        </w:rPr>
      </w:pPr>
      <w:r w:rsidRPr="00AA093E">
        <w:tab/>
        <w:t xml:space="preserve">1.  </w:t>
      </w:r>
      <w:proofErr w:type="gramStart"/>
      <w:r w:rsidRPr="00AA093E">
        <w:rPr>
          <w:color w:val="000000"/>
        </w:rPr>
        <w:t>Внести в приложение № 2 к положению  об оплате труда муниц</w:t>
      </w:r>
      <w:r w:rsidRPr="00AA093E">
        <w:rPr>
          <w:color w:val="000000"/>
        </w:rPr>
        <w:t>и</w:t>
      </w:r>
      <w:r w:rsidRPr="00AA093E">
        <w:rPr>
          <w:color w:val="000000"/>
        </w:rPr>
        <w:t>пальных служащих и дополнительных гарантиях, предоставляемых муниц</w:t>
      </w:r>
      <w:r w:rsidRPr="00AA093E">
        <w:rPr>
          <w:color w:val="000000"/>
        </w:rPr>
        <w:t>и</w:t>
      </w:r>
      <w:r w:rsidRPr="00AA093E">
        <w:rPr>
          <w:color w:val="000000"/>
        </w:rPr>
        <w:t>пальным служащим Быстрогорского сельского поселения, утвержденного  решением Собрания депутатов Быстрогорского сельского поселения № 111-СД  от 10 декабря 2021 года «</w:t>
      </w:r>
      <w:r w:rsidRPr="00AA093E">
        <w:t>Об оплате труда муниципальных служащих и дополнительных гарантиях, предоставляемых муниципальным служащим муниципального образования «Быстрогорское сельское поселение</w:t>
      </w:r>
      <w:r w:rsidRPr="00AA093E">
        <w:rPr>
          <w:rFonts w:eastAsiaTheme="minorHAnsi"/>
          <w:lang w:eastAsia="en-US"/>
        </w:rPr>
        <w:t>» измен</w:t>
      </w:r>
      <w:r w:rsidRPr="00AA093E">
        <w:rPr>
          <w:rFonts w:eastAsiaTheme="minorHAnsi"/>
          <w:lang w:eastAsia="en-US"/>
        </w:rPr>
        <w:t>е</w:t>
      </w:r>
      <w:r w:rsidRPr="00AA093E">
        <w:rPr>
          <w:rFonts w:eastAsiaTheme="minorHAnsi"/>
          <w:lang w:eastAsia="en-US"/>
        </w:rPr>
        <w:t>ния, согласно приложению.</w:t>
      </w:r>
      <w:proofErr w:type="gramEnd"/>
    </w:p>
    <w:p w14:paraId="6102A88C" w14:textId="77777777" w:rsidR="00AA093E" w:rsidRPr="00AA093E" w:rsidRDefault="00AA093E" w:rsidP="00AA093E">
      <w:pPr>
        <w:ind w:firstLine="567"/>
        <w:jc w:val="both"/>
      </w:pPr>
      <w:r w:rsidRPr="00AA093E">
        <w:rPr>
          <w:rFonts w:eastAsiaTheme="minorHAnsi"/>
        </w:rPr>
        <w:t xml:space="preserve">2. </w:t>
      </w:r>
      <w:r w:rsidRPr="00AA093E">
        <w:t>Настоящее решение вступает в силу после его официального опубл</w:t>
      </w:r>
      <w:r w:rsidRPr="00AA093E">
        <w:t>и</w:t>
      </w:r>
      <w:r w:rsidRPr="00AA093E">
        <w:t>кования и распространяется на правоотношения, возникшие с 01 января 2025 года.</w:t>
      </w:r>
    </w:p>
    <w:p w14:paraId="3E08DC06" w14:textId="77777777" w:rsidR="00AA093E" w:rsidRPr="00AA093E" w:rsidRDefault="00AA093E" w:rsidP="00AA093E">
      <w:pPr>
        <w:pStyle w:val="22"/>
        <w:tabs>
          <w:tab w:val="left" w:pos="8355"/>
        </w:tabs>
        <w:spacing w:after="0" w:line="240" w:lineRule="auto"/>
        <w:ind w:left="0"/>
        <w:jc w:val="both"/>
        <w:rPr>
          <w:spacing w:val="1"/>
        </w:rPr>
      </w:pPr>
      <w:r w:rsidRPr="00AA093E">
        <w:rPr>
          <w:rFonts w:eastAsiaTheme="minorHAnsi"/>
        </w:rPr>
        <w:t xml:space="preserve">3. </w:t>
      </w:r>
      <w:proofErr w:type="gramStart"/>
      <w:r w:rsidRPr="00AA093E">
        <w:rPr>
          <w:rFonts w:eastAsiaTheme="minorHAnsi"/>
        </w:rPr>
        <w:t>Контроль за</w:t>
      </w:r>
      <w:proofErr w:type="gramEnd"/>
      <w:r w:rsidRPr="00AA093E">
        <w:rPr>
          <w:rFonts w:eastAsiaTheme="minorHAnsi"/>
        </w:rPr>
        <w:t xml:space="preserve"> исполнением данного решения возложить на постоянную депутатскую комиссию по </w:t>
      </w:r>
      <w:r w:rsidRPr="00AA093E">
        <w:t>бюджету,  налогам и собственности (Н.С. Галаган).</w:t>
      </w:r>
      <w:r w:rsidRPr="00AA093E">
        <w:tab/>
      </w:r>
    </w:p>
    <w:p w14:paraId="5DCD4366" w14:textId="77777777" w:rsidR="00AA093E" w:rsidRPr="00AA093E" w:rsidRDefault="00AA093E" w:rsidP="00AA093E">
      <w:pPr>
        <w:tabs>
          <w:tab w:val="left" w:pos="1985"/>
        </w:tabs>
        <w:jc w:val="both"/>
      </w:pPr>
      <w:r w:rsidRPr="00AA093E">
        <w:t xml:space="preserve">Председатель Собрания депутатов  </w:t>
      </w:r>
    </w:p>
    <w:p w14:paraId="269F9146" w14:textId="77777777" w:rsidR="00AA093E" w:rsidRPr="00AA093E" w:rsidRDefault="00AA093E" w:rsidP="00AA093E">
      <w:pPr>
        <w:tabs>
          <w:tab w:val="left" w:pos="1985"/>
        </w:tabs>
        <w:jc w:val="both"/>
      </w:pPr>
      <w:r w:rsidRPr="00AA093E">
        <w:t>Быстрогорского сельского поселения</w:t>
      </w:r>
      <w:r w:rsidRPr="00AA093E">
        <w:tab/>
      </w:r>
      <w:r w:rsidRPr="00AA093E">
        <w:tab/>
      </w:r>
      <w:r w:rsidRPr="00AA093E">
        <w:tab/>
        <w:t xml:space="preserve">     </w:t>
      </w:r>
      <w:r w:rsidRPr="00AA093E">
        <w:tab/>
        <w:t xml:space="preserve">        Т.А. Янченко </w:t>
      </w:r>
    </w:p>
    <w:p w14:paraId="2BAAB09E" w14:textId="77777777" w:rsidR="00AA093E" w:rsidRPr="00AA093E" w:rsidRDefault="00AA093E" w:rsidP="00AA093E">
      <w:pPr>
        <w:tabs>
          <w:tab w:val="left" w:pos="1985"/>
        </w:tabs>
        <w:ind w:left="4962"/>
        <w:jc w:val="both"/>
        <w:rPr>
          <w:bCs/>
        </w:rPr>
      </w:pPr>
      <w:r w:rsidRPr="00AA093E">
        <w:rPr>
          <w:bCs/>
        </w:rPr>
        <w:t>Приложение к решению Собрания деп</w:t>
      </w:r>
      <w:r w:rsidRPr="00AA093E">
        <w:rPr>
          <w:bCs/>
        </w:rPr>
        <w:t>у</w:t>
      </w:r>
      <w:r w:rsidRPr="00AA093E">
        <w:rPr>
          <w:bCs/>
        </w:rPr>
        <w:t>татов Быстрогорского сельского посел</w:t>
      </w:r>
      <w:r w:rsidRPr="00AA093E">
        <w:rPr>
          <w:bCs/>
        </w:rPr>
        <w:t>е</w:t>
      </w:r>
      <w:r w:rsidRPr="00AA093E">
        <w:rPr>
          <w:bCs/>
        </w:rPr>
        <w:t>ния  от 13.02.2025 № 76-СД</w:t>
      </w:r>
    </w:p>
    <w:p w14:paraId="7E67E734" w14:textId="77777777" w:rsidR="00AA093E" w:rsidRPr="00AA093E" w:rsidRDefault="00AA093E" w:rsidP="00AA093E">
      <w:pPr>
        <w:tabs>
          <w:tab w:val="left" w:pos="1985"/>
        </w:tabs>
        <w:ind w:firstLine="567"/>
        <w:jc w:val="center"/>
        <w:rPr>
          <w:b/>
          <w:bCs/>
        </w:rPr>
      </w:pPr>
      <w:r w:rsidRPr="00AA093E">
        <w:rPr>
          <w:b/>
          <w:bCs/>
        </w:rPr>
        <w:t>Таблица</w:t>
      </w:r>
    </w:p>
    <w:p w14:paraId="731DA5AE" w14:textId="77777777" w:rsidR="00AA093E" w:rsidRPr="00AA093E" w:rsidRDefault="00AA093E" w:rsidP="00AA093E">
      <w:pPr>
        <w:tabs>
          <w:tab w:val="left" w:pos="1985"/>
        </w:tabs>
        <w:ind w:firstLine="567"/>
        <w:jc w:val="center"/>
        <w:rPr>
          <w:b/>
          <w:bCs/>
        </w:rPr>
      </w:pPr>
      <w:r w:rsidRPr="00AA093E">
        <w:rPr>
          <w:b/>
          <w:bCs/>
        </w:rPr>
        <w:t>коэффициентов, применяемых при исчислении должностных</w:t>
      </w:r>
    </w:p>
    <w:p w14:paraId="536A04B6" w14:textId="77777777" w:rsidR="00AA093E" w:rsidRPr="00AA093E" w:rsidRDefault="00AA093E" w:rsidP="00AA093E">
      <w:pPr>
        <w:tabs>
          <w:tab w:val="left" w:pos="1985"/>
        </w:tabs>
        <w:ind w:firstLine="567"/>
        <w:jc w:val="center"/>
        <w:rPr>
          <w:b/>
          <w:bCs/>
        </w:rPr>
      </w:pPr>
      <w:r w:rsidRPr="00AA093E">
        <w:rPr>
          <w:b/>
          <w:bCs/>
        </w:rPr>
        <w:t>окладов, и размеров ежемесячного денежного поощрения</w:t>
      </w:r>
    </w:p>
    <w:p w14:paraId="2543A7BD" w14:textId="77777777" w:rsidR="00AA093E" w:rsidRPr="00AA093E" w:rsidRDefault="00AA093E" w:rsidP="00AA093E">
      <w:pPr>
        <w:tabs>
          <w:tab w:val="left" w:pos="1985"/>
        </w:tabs>
        <w:ind w:firstLine="567"/>
        <w:jc w:val="center"/>
        <w:rPr>
          <w:b/>
          <w:bCs/>
        </w:rPr>
      </w:pPr>
      <w:r w:rsidRPr="00AA093E">
        <w:rPr>
          <w:b/>
          <w:bCs/>
        </w:rPr>
        <w:lastRenderedPageBreak/>
        <w:t>муниципальных служащих Быстрогорского сельского поселения</w:t>
      </w:r>
    </w:p>
    <w:p w14:paraId="2F86CD89" w14:textId="77777777" w:rsidR="00AA093E" w:rsidRPr="00AA093E" w:rsidRDefault="00AA093E" w:rsidP="00AA093E">
      <w:pPr>
        <w:tabs>
          <w:tab w:val="left" w:pos="1985"/>
        </w:tabs>
        <w:ind w:firstLine="567"/>
        <w:jc w:val="center"/>
        <w:rPr>
          <w:b/>
          <w:bCs/>
        </w:rPr>
      </w:pPr>
      <w:r w:rsidRPr="00AA093E">
        <w:rPr>
          <w:b/>
          <w:bCs/>
        </w:rPr>
        <w:t>в соответствии с замещаемыми ими должностями</w:t>
      </w:r>
    </w:p>
    <w:p w14:paraId="6187CC5F" w14:textId="77777777" w:rsidR="00AA093E" w:rsidRPr="00AA093E" w:rsidRDefault="00AA093E" w:rsidP="00AA093E">
      <w:pPr>
        <w:tabs>
          <w:tab w:val="left" w:pos="1985"/>
        </w:tabs>
        <w:ind w:firstLine="567"/>
        <w:jc w:val="center"/>
        <w:rPr>
          <w:b/>
          <w:bCs/>
        </w:rPr>
      </w:pPr>
      <w:r w:rsidRPr="00AA093E">
        <w:rPr>
          <w:b/>
          <w:bCs/>
        </w:rPr>
        <w:t>муниципальной службы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6"/>
        <w:gridCol w:w="2393"/>
        <w:gridCol w:w="2393"/>
      </w:tblGrid>
      <w:tr w:rsidR="00AA093E" w:rsidRPr="00AA093E" w14:paraId="1D5E6402" w14:textId="77777777" w:rsidTr="00F20622">
        <w:tc>
          <w:tcPr>
            <w:tcW w:w="675" w:type="dxa"/>
            <w:vAlign w:val="center"/>
          </w:tcPr>
          <w:p w14:paraId="0405C623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 xml:space="preserve">№ </w:t>
            </w:r>
            <w:proofErr w:type="gramStart"/>
            <w:r w:rsidRPr="00AA093E">
              <w:t>п</w:t>
            </w:r>
            <w:proofErr w:type="gramEnd"/>
            <w:r w:rsidRPr="00AA093E">
              <w:t>/п</w:t>
            </w:r>
          </w:p>
        </w:tc>
        <w:tc>
          <w:tcPr>
            <w:tcW w:w="3826" w:type="dxa"/>
            <w:vAlign w:val="center"/>
          </w:tcPr>
          <w:p w14:paraId="6C8EDA1E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Наименование должности муниципальной службы</w:t>
            </w:r>
          </w:p>
        </w:tc>
        <w:tc>
          <w:tcPr>
            <w:tcW w:w="2393" w:type="dxa"/>
            <w:vAlign w:val="center"/>
          </w:tcPr>
          <w:p w14:paraId="3F52B3F3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Коэффициенты, применяемые при исчислении должностных окладов</w:t>
            </w:r>
          </w:p>
        </w:tc>
        <w:tc>
          <w:tcPr>
            <w:tcW w:w="2393" w:type="dxa"/>
            <w:vAlign w:val="center"/>
          </w:tcPr>
          <w:p w14:paraId="62CE3F47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Коэффициенты, применяемые при исчислении пр</w:t>
            </w:r>
            <w:r w:rsidRPr="00AA093E">
              <w:t>е</w:t>
            </w:r>
            <w:r w:rsidRPr="00AA093E">
              <w:t>дельных размеров ежемесячного денежного поощр</w:t>
            </w:r>
            <w:r w:rsidRPr="00AA093E">
              <w:t>е</w:t>
            </w:r>
            <w:r w:rsidRPr="00AA093E">
              <w:t xml:space="preserve">ния </w:t>
            </w:r>
          </w:p>
        </w:tc>
      </w:tr>
      <w:tr w:rsidR="00AA093E" w:rsidRPr="00AA093E" w14:paraId="3784A326" w14:textId="77777777" w:rsidTr="00F20622">
        <w:tc>
          <w:tcPr>
            <w:tcW w:w="9287" w:type="dxa"/>
            <w:gridSpan w:val="4"/>
          </w:tcPr>
          <w:p w14:paraId="492F52B4" w14:textId="77777777" w:rsidR="00AA093E" w:rsidRPr="00AA093E" w:rsidRDefault="00AA093E" w:rsidP="00AA093E">
            <w:pPr>
              <w:tabs>
                <w:tab w:val="left" w:pos="1985"/>
              </w:tabs>
              <w:jc w:val="both"/>
              <w:rPr>
                <w:b/>
              </w:rPr>
            </w:pPr>
            <w:r w:rsidRPr="00AA093E">
              <w:rPr>
                <w:bCs/>
              </w:rPr>
              <w:t xml:space="preserve">Раздел </w:t>
            </w:r>
            <w:r w:rsidRPr="00AA093E">
              <w:rPr>
                <w:bCs/>
                <w:lang w:val="en-US"/>
              </w:rPr>
              <w:t>I</w:t>
            </w:r>
            <w:r w:rsidRPr="00AA093E">
              <w:rPr>
                <w:bCs/>
              </w:rPr>
              <w:t xml:space="preserve">. Коэффициентов, применяемых при исчислении должностных окладов, и размеров ежемесячного денежного поощрения </w:t>
            </w:r>
            <w:r w:rsidRPr="00AA093E">
              <w:t>муниципальных служащих в Администрации Быстрогорского сельского поселения</w:t>
            </w:r>
          </w:p>
        </w:tc>
      </w:tr>
      <w:tr w:rsidR="00AA093E" w:rsidRPr="00AA093E" w14:paraId="57417E3C" w14:textId="77777777" w:rsidTr="00F20622">
        <w:tc>
          <w:tcPr>
            <w:tcW w:w="675" w:type="dxa"/>
          </w:tcPr>
          <w:p w14:paraId="7673C7E3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1</w:t>
            </w:r>
          </w:p>
        </w:tc>
        <w:tc>
          <w:tcPr>
            <w:tcW w:w="3826" w:type="dxa"/>
          </w:tcPr>
          <w:p w14:paraId="52C83C8F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Глава Администрации Быстрогорского сельского посел</w:t>
            </w:r>
            <w:r w:rsidRPr="00AA093E">
              <w:t>е</w:t>
            </w:r>
            <w:r w:rsidRPr="00AA093E">
              <w:t>ния</w:t>
            </w:r>
          </w:p>
        </w:tc>
        <w:tc>
          <w:tcPr>
            <w:tcW w:w="2393" w:type="dxa"/>
          </w:tcPr>
          <w:p w14:paraId="66C825C5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2,38</w:t>
            </w:r>
          </w:p>
        </w:tc>
        <w:tc>
          <w:tcPr>
            <w:tcW w:w="2393" w:type="dxa"/>
          </w:tcPr>
          <w:p w14:paraId="275DDF05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0,47</w:t>
            </w:r>
          </w:p>
        </w:tc>
      </w:tr>
      <w:tr w:rsidR="00AA093E" w:rsidRPr="00AA093E" w14:paraId="24274086" w14:textId="77777777" w:rsidTr="00F20622">
        <w:tc>
          <w:tcPr>
            <w:tcW w:w="675" w:type="dxa"/>
          </w:tcPr>
          <w:p w14:paraId="06949F37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2</w:t>
            </w:r>
          </w:p>
        </w:tc>
        <w:tc>
          <w:tcPr>
            <w:tcW w:w="3826" w:type="dxa"/>
          </w:tcPr>
          <w:p w14:paraId="0EACA52D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Заместитель главы Админ</w:t>
            </w:r>
            <w:r w:rsidRPr="00AA093E">
              <w:t>и</w:t>
            </w:r>
            <w:r w:rsidRPr="00AA093E">
              <w:t xml:space="preserve">страции Быстрогорского сельского поселения </w:t>
            </w:r>
          </w:p>
        </w:tc>
        <w:tc>
          <w:tcPr>
            <w:tcW w:w="2393" w:type="dxa"/>
          </w:tcPr>
          <w:p w14:paraId="10495890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2,21</w:t>
            </w:r>
          </w:p>
        </w:tc>
        <w:tc>
          <w:tcPr>
            <w:tcW w:w="2393" w:type="dxa"/>
          </w:tcPr>
          <w:p w14:paraId="68D73C0A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0,45</w:t>
            </w:r>
          </w:p>
        </w:tc>
      </w:tr>
      <w:tr w:rsidR="00AA093E" w:rsidRPr="00AA093E" w14:paraId="5E93BB1E" w14:textId="77777777" w:rsidTr="00F20622">
        <w:tc>
          <w:tcPr>
            <w:tcW w:w="675" w:type="dxa"/>
          </w:tcPr>
          <w:p w14:paraId="10E315F2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3</w:t>
            </w:r>
          </w:p>
        </w:tc>
        <w:tc>
          <w:tcPr>
            <w:tcW w:w="3826" w:type="dxa"/>
          </w:tcPr>
          <w:p w14:paraId="72CDA068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Начальник отдела (службы), заведующий отделом (слу</w:t>
            </w:r>
            <w:r w:rsidRPr="00AA093E">
              <w:t>ж</w:t>
            </w:r>
            <w:r w:rsidRPr="00AA093E">
              <w:t>бой)</w:t>
            </w:r>
          </w:p>
        </w:tc>
        <w:tc>
          <w:tcPr>
            <w:tcW w:w="2393" w:type="dxa"/>
          </w:tcPr>
          <w:p w14:paraId="558F9829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1,79</w:t>
            </w:r>
          </w:p>
        </w:tc>
        <w:tc>
          <w:tcPr>
            <w:tcW w:w="2393" w:type="dxa"/>
          </w:tcPr>
          <w:p w14:paraId="00CD49C5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0,84</w:t>
            </w:r>
          </w:p>
        </w:tc>
      </w:tr>
      <w:tr w:rsidR="00AA093E" w:rsidRPr="00AA093E" w14:paraId="5334B6DC" w14:textId="77777777" w:rsidTr="00F20622">
        <w:tc>
          <w:tcPr>
            <w:tcW w:w="675" w:type="dxa"/>
          </w:tcPr>
          <w:p w14:paraId="647E62B6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4</w:t>
            </w:r>
          </w:p>
        </w:tc>
        <w:tc>
          <w:tcPr>
            <w:tcW w:w="3826" w:type="dxa"/>
          </w:tcPr>
          <w:p w14:paraId="5F9DCC3D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Заведующий сектором (начальник сектора)</w:t>
            </w:r>
          </w:p>
        </w:tc>
        <w:tc>
          <w:tcPr>
            <w:tcW w:w="2393" w:type="dxa"/>
          </w:tcPr>
          <w:p w14:paraId="43B11E1F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1,59</w:t>
            </w:r>
          </w:p>
        </w:tc>
        <w:tc>
          <w:tcPr>
            <w:tcW w:w="2393" w:type="dxa"/>
          </w:tcPr>
          <w:p w14:paraId="7CDD5C8E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0,81</w:t>
            </w:r>
          </w:p>
        </w:tc>
      </w:tr>
      <w:tr w:rsidR="00AA093E" w:rsidRPr="00AA093E" w14:paraId="2EDB762E" w14:textId="77777777" w:rsidTr="00F20622">
        <w:tc>
          <w:tcPr>
            <w:tcW w:w="675" w:type="dxa"/>
          </w:tcPr>
          <w:p w14:paraId="2857F8C1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5</w:t>
            </w:r>
          </w:p>
        </w:tc>
        <w:tc>
          <w:tcPr>
            <w:tcW w:w="3826" w:type="dxa"/>
          </w:tcPr>
          <w:p w14:paraId="51EECDFE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Главный бухгалтер Админ</w:t>
            </w:r>
            <w:r w:rsidRPr="00AA093E">
              <w:t>и</w:t>
            </w:r>
            <w:r w:rsidRPr="00AA093E">
              <w:t>страции Быстрогорского сельского поселения</w:t>
            </w:r>
          </w:p>
        </w:tc>
        <w:tc>
          <w:tcPr>
            <w:tcW w:w="2393" w:type="dxa"/>
          </w:tcPr>
          <w:p w14:paraId="516166DC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1,79</w:t>
            </w:r>
          </w:p>
        </w:tc>
        <w:tc>
          <w:tcPr>
            <w:tcW w:w="2393" w:type="dxa"/>
          </w:tcPr>
          <w:p w14:paraId="20B3DABE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0,87</w:t>
            </w:r>
          </w:p>
        </w:tc>
      </w:tr>
      <w:tr w:rsidR="00AA093E" w:rsidRPr="00AA093E" w14:paraId="711307F0" w14:textId="77777777" w:rsidTr="00F20622">
        <w:tc>
          <w:tcPr>
            <w:tcW w:w="675" w:type="dxa"/>
          </w:tcPr>
          <w:p w14:paraId="34517D4E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6</w:t>
            </w:r>
          </w:p>
        </w:tc>
        <w:tc>
          <w:tcPr>
            <w:tcW w:w="3826" w:type="dxa"/>
          </w:tcPr>
          <w:p w14:paraId="3540F4D3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Главный специалист</w:t>
            </w:r>
          </w:p>
        </w:tc>
        <w:tc>
          <w:tcPr>
            <w:tcW w:w="2393" w:type="dxa"/>
          </w:tcPr>
          <w:p w14:paraId="17FD142D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1,34</w:t>
            </w:r>
          </w:p>
        </w:tc>
        <w:tc>
          <w:tcPr>
            <w:tcW w:w="2393" w:type="dxa"/>
          </w:tcPr>
          <w:p w14:paraId="62FBCDCC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0,81</w:t>
            </w:r>
          </w:p>
        </w:tc>
      </w:tr>
      <w:tr w:rsidR="00AA093E" w:rsidRPr="00AA093E" w14:paraId="557133ED" w14:textId="77777777" w:rsidTr="00F20622">
        <w:tc>
          <w:tcPr>
            <w:tcW w:w="675" w:type="dxa"/>
          </w:tcPr>
          <w:p w14:paraId="0224738F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7</w:t>
            </w:r>
          </w:p>
        </w:tc>
        <w:tc>
          <w:tcPr>
            <w:tcW w:w="3826" w:type="dxa"/>
          </w:tcPr>
          <w:p w14:paraId="4B71E1AE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Ведущий специалист</w:t>
            </w:r>
          </w:p>
        </w:tc>
        <w:tc>
          <w:tcPr>
            <w:tcW w:w="2393" w:type="dxa"/>
          </w:tcPr>
          <w:p w14:paraId="6AEBBAE9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1,28</w:t>
            </w:r>
          </w:p>
        </w:tc>
        <w:tc>
          <w:tcPr>
            <w:tcW w:w="2393" w:type="dxa"/>
          </w:tcPr>
          <w:p w14:paraId="706E604C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0,84</w:t>
            </w:r>
          </w:p>
        </w:tc>
      </w:tr>
      <w:tr w:rsidR="00AA093E" w:rsidRPr="00AA093E" w14:paraId="7AE2BF8C" w14:textId="77777777" w:rsidTr="00F20622">
        <w:tc>
          <w:tcPr>
            <w:tcW w:w="675" w:type="dxa"/>
          </w:tcPr>
          <w:p w14:paraId="72E1EFB9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8</w:t>
            </w:r>
          </w:p>
        </w:tc>
        <w:tc>
          <w:tcPr>
            <w:tcW w:w="3826" w:type="dxa"/>
          </w:tcPr>
          <w:p w14:paraId="60B68A3C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Специалист первой категории</w:t>
            </w:r>
          </w:p>
        </w:tc>
        <w:tc>
          <w:tcPr>
            <w:tcW w:w="2393" w:type="dxa"/>
          </w:tcPr>
          <w:p w14:paraId="55E20DB7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1,07</w:t>
            </w:r>
          </w:p>
        </w:tc>
        <w:tc>
          <w:tcPr>
            <w:tcW w:w="2393" w:type="dxa"/>
          </w:tcPr>
          <w:p w14:paraId="5C35113A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0,87</w:t>
            </w:r>
          </w:p>
        </w:tc>
      </w:tr>
      <w:tr w:rsidR="00AA093E" w:rsidRPr="00AA093E" w14:paraId="226BFC2C" w14:textId="77777777" w:rsidTr="00F20622">
        <w:tc>
          <w:tcPr>
            <w:tcW w:w="675" w:type="dxa"/>
          </w:tcPr>
          <w:p w14:paraId="67DB6A1F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9</w:t>
            </w:r>
          </w:p>
        </w:tc>
        <w:tc>
          <w:tcPr>
            <w:tcW w:w="3826" w:type="dxa"/>
          </w:tcPr>
          <w:p w14:paraId="678328A9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Специалист второй категории</w:t>
            </w:r>
          </w:p>
        </w:tc>
        <w:tc>
          <w:tcPr>
            <w:tcW w:w="2393" w:type="dxa"/>
          </w:tcPr>
          <w:p w14:paraId="2DBBCFD6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0,93</w:t>
            </w:r>
          </w:p>
        </w:tc>
        <w:tc>
          <w:tcPr>
            <w:tcW w:w="2393" w:type="dxa"/>
          </w:tcPr>
          <w:p w14:paraId="19210290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0,90</w:t>
            </w:r>
          </w:p>
        </w:tc>
      </w:tr>
      <w:tr w:rsidR="00AA093E" w:rsidRPr="00AA093E" w14:paraId="58005B07" w14:textId="77777777" w:rsidTr="00F20622">
        <w:tc>
          <w:tcPr>
            <w:tcW w:w="675" w:type="dxa"/>
          </w:tcPr>
          <w:p w14:paraId="23B5DDC2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10</w:t>
            </w:r>
          </w:p>
        </w:tc>
        <w:tc>
          <w:tcPr>
            <w:tcW w:w="3826" w:type="dxa"/>
          </w:tcPr>
          <w:p w14:paraId="130910AE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 xml:space="preserve">Специалист </w:t>
            </w:r>
          </w:p>
        </w:tc>
        <w:tc>
          <w:tcPr>
            <w:tcW w:w="2393" w:type="dxa"/>
          </w:tcPr>
          <w:p w14:paraId="5DD19556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0,83</w:t>
            </w:r>
          </w:p>
        </w:tc>
        <w:tc>
          <w:tcPr>
            <w:tcW w:w="2393" w:type="dxa"/>
          </w:tcPr>
          <w:p w14:paraId="4C5AF1F0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0,90</w:t>
            </w:r>
          </w:p>
        </w:tc>
      </w:tr>
    </w:tbl>
    <w:p w14:paraId="42EC8BB4" w14:textId="7A9D502C" w:rsidR="00AA093E" w:rsidRPr="00AA093E" w:rsidRDefault="00AA093E" w:rsidP="00AA093E">
      <w:pPr>
        <w:tabs>
          <w:tab w:val="left" w:pos="1985"/>
        </w:tabs>
        <w:ind w:firstLine="567"/>
        <w:jc w:val="center"/>
        <w:rPr>
          <w:b/>
        </w:rPr>
      </w:pPr>
      <w:r w:rsidRPr="00AA093E">
        <w:rPr>
          <w:b/>
        </w:rPr>
        <w:t>РОССИЙСКАЯ ФЕДЕРАЦИЯ</w:t>
      </w:r>
    </w:p>
    <w:p w14:paraId="07B84F03" w14:textId="77777777" w:rsidR="00AA093E" w:rsidRPr="00AA093E" w:rsidRDefault="00AA093E" w:rsidP="00AA093E">
      <w:pPr>
        <w:jc w:val="center"/>
        <w:rPr>
          <w:b/>
        </w:rPr>
      </w:pPr>
      <w:r w:rsidRPr="00AA093E">
        <w:rPr>
          <w:b/>
        </w:rPr>
        <w:t>РОСТОВСКАЯ ОБЛАСТЬ</w:t>
      </w:r>
    </w:p>
    <w:p w14:paraId="44BBD8AB" w14:textId="77777777" w:rsidR="00AA093E" w:rsidRPr="00AA093E" w:rsidRDefault="00AA093E" w:rsidP="00AA093E">
      <w:pPr>
        <w:jc w:val="center"/>
        <w:rPr>
          <w:b/>
        </w:rPr>
      </w:pPr>
      <w:r w:rsidRPr="00AA093E">
        <w:rPr>
          <w:b/>
        </w:rPr>
        <w:t>ТАЦИНСКИЙ РАЙОН</w:t>
      </w:r>
    </w:p>
    <w:p w14:paraId="7573E2E6" w14:textId="77777777" w:rsidR="00AA093E" w:rsidRPr="00AA093E" w:rsidRDefault="00AA093E" w:rsidP="00AA093E">
      <w:pPr>
        <w:jc w:val="center"/>
        <w:rPr>
          <w:b/>
        </w:rPr>
      </w:pPr>
      <w:r w:rsidRPr="00AA093E">
        <w:rPr>
          <w:b/>
        </w:rPr>
        <w:t>СОБРАНИЕ ДЕПУТАТОВ</w:t>
      </w:r>
    </w:p>
    <w:p w14:paraId="79D47608" w14:textId="77777777" w:rsidR="00AA093E" w:rsidRPr="00AA093E" w:rsidRDefault="00AA093E" w:rsidP="00AA093E">
      <w:pPr>
        <w:jc w:val="center"/>
        <w:outlineLvl w:val="4"/>
        <w:rPr>
          <w:b/>
          <w:bCs/>
          <w:iCs/>
          <w:lang w:val="x-none" w:eastAsia="x-none"/>
        </w:rPr>
      </w:pPr>
      <w:r w:rsidRPr="00AA093E">
        <w:rPr>
          <w:b/>
          <w:bCs/>
          <w:iCs/>
          <w:lang w:val="x-none" w:eastAsia="x-none"/>
        </w:rPr>
        <w:t>БЫСТРОГОРСКОГО СЕЛЬСКОГО ПОСЕЛЕНИЯ</w:t>
      </w:r>
    </w:p>
    <w:p w14:paraId="66C10112" w14:textId="77777777" w:rsidR="00AA093E" w:rsidRPr="00AA093E" w:rsidRDefault="00AA093E" w:rsidP="00AA093E">
      <w:pPr>
        <w:jc w:val="center"/>
        <w:outlineLvl w:val="4"/>
        <w:rPr>
          <w:b/>
          <w:bCs/>
          <w:iCs/>
          <w:lang w:eastAsia="x-none"/>
        </w:rPr>
      </w:pPr>
      <w:r w:rsidRPr="00AA093E">
        <w:rPr>
          <w:b/>
          <w:bCs/>
          <w:iCs/>
          <w:lang w:val="x-none" w:eastAsia="x-none"/>
        </w:rPr>
        <w:t>РЕШЕНИЕ</w:t>
      </w:r>
      <w:r w:rsidRPr="00AA093E">
        <w:rPr>
          <w:b/>
          <w:bCs/>
          <w:iCs/>
          <w:lang w:eastAsia="x-none"/>
        </w:rPr>
        <w:t xml:space="preserve"> № 77-СД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72"/>
        <w:gridCol w:w="5070"/>
        <w:gridCol w:w="346"/>
        <w:gridCol w:w="4505"/>
      </w:tblGrid>
      <w:tr w:rsidR="00AA093E" w:rsidRPr="00AA093E" w14:paraId="7C2DD1CB" w14:textId="77777777" w:rsidTr="00AA093E">
        <w:trPr>
          <w:gridBefore w:val="1"/>
          <w:gridAfter w:val="2"/>
          <w:wBefore w:w="72" w:type="dxa"/>
          <w:wAfter w:w="4851" w:type="dxa"/>
        </w:trPr>
        <w:tc>
          <w:tcPr>
            <w:tcW w:w="5070" w:type="dxa"/>
          </w:tcPr>
          <w:p w14:paraId="43DFCFA5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Об утверждении Положения о дене</w:t>
            </w:r>
            <w:r w:rsidRPr="00AA093E">
              <w:t>ж</w:t>
            </w:r>
            <w:r w:rsidRPr="00AA093E">
              <w:t xml:space="preserve">ном содержании главы Администрации Быстрогорского сельского поселения, назначаемого по контракту </w:t>
            </w:r>
          </w:p>
        </w:tc>
      </w:tr>
      <w:tr w:rsidR="00AA093E" w:rsidRPr="00AA093E" w14:paraId="57411FDA" w14:textId="77777777" w:rsidTr="00AA093E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5488" w:type="dxa"/>
            <w:gridSpan w:val="3"/>
            <w:shd w:val="clear" w:color="auto" w:fill="auto"/>
          </w:tcPr>
          <w:p w14:paraId="2B2E15E9" w14:textId="77777777" w:rsidR="00AA093E" w:rsidRPr="00AA093E" w:rsidRDefault="00AA093E" w:rsidP="00AA093E">
            <w:pPr>
              <w:suppressAutoHyphens/>
              <w:rPr>
                <w:lang w:eastAsia="zh-CN"/>
              </w:rPr>
            </w:pPr>
            <w:r w:rsidRPr="00AA093E">
              <w:rPr>
                <w:lang w:eastAsia="zh-CN"/>
              </w:rPr>
              <w:t xml:space="preserve"> Принято Собранием депутатов       </w:t>
            </w:r>
          </w:p>
          <w:p w14:paraId="220B4B30" w14:textId="77777777" w:rsidR="00AA093E" w:rsidRPr="00AA093E" w:rsidRDefault="00AA093E" w:rsidP="00AA093E">
            <w:pPr>
              <w:suppressAutoHyphens/>
              <w:rPr>
                <w:lang w:eastAsia="zh-CN"/>
              </w:rPr>
            </w:pPr>
            <w:r w:rsidRPr="00AA093E">
              <w:rPr>
                <w:lang w:eastAsia="zh-CN"/>
              </w:rPr>
              <w:t xml:space="preserve"> Быстрогорского сельского поселения</w:t>
            </w:r>
          </w:p>
        </w:tc>
        <w:tc>
          <w:tcPr>
            <w:tcW w:w="4505" w:type="dxa"/>
            <w:shd w:val="clear" w:color="auto" w:fill="auto"/>
          </w:tcPr>
          <w:p w14:paraId="2650251D" w14:textId="77777777" w:rsidR="00AA093E" w:rsidRPr="00AA093E" w:rsidRDefault="00AA093E" w:rsidP="00AA093E">
            <w:pPr>
              <w:suppressAutoHyphens/>
              <w:snapToGrid w:val="0"/>
              <w:ind w:firstLine="567"/>
              <w:jc w:val="both"/>
              <w:rPr>
                <w:lang w:eastAsia="zh-CN"/>
              </w:rPr>
            </w:pPr>
          </w:p>
          <w:p w14:paraId="6BAC979C" w14:textId="77777777" w:rsidR="00AA093E" w:rsidRPr="00AA093E" w:rsidRDefault="00AA093E" w:rsidP="00AA093E">
            <w:pPr>
              <w:suppressAutoHyphens/>
              <w:ind w:firstLine="567"/>
              <w:jc w:val="center"/>
              <w:rPr>
                <w:lang w:eastAsia="zh-CN"/>
              </w:rPr>
            </w:pPr>
            <w:r w:rsidRPr="00AA093E">
              <w:rPr>
                <w:lang w:eastAsia="zh-CN"/>
              </w:rPr>
              <w:t xml:space="preserve">     13 февраля 2025 года</w:t>
            </w:r>
          </w:p>
        </w:tc>
      </w:tr>
    </w:tbl>
    <w:p w14:paraId="72851C82" w14:textId="77777777" w:rsidR="00AA093E" w:rsidRPr="00AA093E" w:rsidRDefault="00AA093E" w:rsidP="00AA093E">
      <w:pPr>
        <w:ind w:right="-2" w:firstLine="708"/>
        <w:jc w:val="both"/>
      </w:pPr>
      <w:proofErr w:type="gramStart"/>
      <w:r w:rsidRPr="00AA093E">
        <w:t>В соответствии с Федеральным законом от 02 марта 2007 года № 25-ФЗ «О муниципальной службе в Российской Федерации», Областными законами Ростовской области от 09 октября 2007 года № 787-ЗС «О Реестре муниципальных должностей и Реестре должностей муниципальной службы в Ростовской области» и № 786-ЗС «О муниципальной службе в Ростовской о</w:t>
      </w:r>
      <w:r w:rsidRPr="00AA093E">
        <w:t>б</w:t>
      </w:r>
      <w:r w:rsidRPr="00AA093E">
        <w:t>ласти», постановлением Правительства Ростовской области от 10 ноября 2011 года № 116 «О нормативах формирования</w:t>
      </w:r>
      <w:proofErr w:type="gramEnd"/>
      <w:r w:rsidRPr="00AA093E">
        <w:t xml:space="preserve"> расходов на оплату труда д</w:t>
      </w:r>
      <w:r w:rsidRPr="00AA093E">
        <w:t>е</w:t>
      </w:r>
      <w:r w:rsidRPr="00AA093E">
        <w:t>путатов, выборных должностных лиц местного самоуправления, осущест</w:t>
      </w:r>
      <w:r w:rsidRPr="00AA093E">
        <w:t>в</w:t>
      </w:r>
      <w:r w:rsidRPr="00AA093E">
        <w:t>ляющих свои полномочия на постоянной основе, и муниципальных служ</w:t>
      </w:r>
      <w:r w:rsidRPr="00AA093E">
        <w:t>а</w:t>
      </w:r>
      <w:r w:rsidRPr="00AA093E">
        <w:t>щих»,  статьи 45 Устава муниципального образования «Быстрогорское сел</w:t>
      </w:r>
      <w:r w:rsidRPr="00AA093E">
        <w:t>ь</w:t>
      </w:r>
      <w:r w:rsidRPr="00AA093E">
        <w:t>ское поселение», Собрание депутатов Быстрогорского сельского поселения</w:t>
      </w:r>
    </w:p>
    <w:p w14:paraId="77A3A507" w14:textId="77777777" w:rsidR="00AA093E" w:rsidRPr="00AA093E" w:rsidRDefault="00AA093E" w:rsidP="00AA093E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000000" w:themeColor="text1"/>
        </w:rPr>
      </w:pPr>
      <w:r w:rsidRPr="00AA093E">
        <w:rPr>
          <w:b/>
          <w:color w:val="000000" w:themeColor="text1"/>
        </w:rPr>
        <w:lastRenderedPageBreak/>
        <w:t>РЕШИЛО:</w:t>
      </w:r>
    </w:p>
    <w:p w14:paraId="6036DBAF" w14:textId="77777777" w:rsidR="00AA093E" w:rsidRPr="00AA093E" w:rsidRDefault="00AA093E" w:rsidP="00AA093E">
      <w:pPr>
        <w:tabs>
          <w:tab w:val="left" w:pos="567"/>
        </w:tabs>
        <w:jc w:val="both"/>
        <w:rPr>
          <w:rFonts w:eastAsia="Calibri"/>
        </w:rPr>
      </w:pPr>
      <w:r w:rsidRPr="00AA093E">
        <w:tab/>
        <w:t xml:space="preserve">1. </w:t>
      </w:r>
      <w:r w:rsidRPr="00AA093E">
        <w:rPr>
          <w:rFonts w:eastAsia="Calibri"/>
        </w:rPr>
        <w:t>Утвердить Положение о денежном  содержании  главы Администр</w:t>
      </w:r>
      <w:r w:rsidRPr="00AA093E">
        <w:rPr>
          <w:rFonts w:eastAsia="Calibri"/>
        </w:rPr>
        <w:t>а</w:t>
      </w:r>
      <w:r w:rsidRPr="00AA093E">
        <w:rPr>
          <w:rFonts w:eastAsia="Calibri"/>
        </w:rPr>
        <w:t>ции Быстрогорского сельского поселения, назначаемого по контракту с</w:t>
      </w:r>
      <w:r w:rsidRPr="00AA093E">
        <w:rPr>
          <w:rFonts w:eastAsia="Calibri"/>
        </w:rPr>
        <w:t>о</w:t>
      </w:r>
      <w:r w:rsidRPr="00AA093E">
        <w:rPr>
          <w:rFonts w:eastAsia="Calibri"/>
        </w:rPr>
        <w:t xml:space="preserve">гласно приложению к настоящему решению. </w:t>
      </w:r>
    </w:p>
    <w:p w14:paraId="3396B406" w14:textId="77777777" w:rsidR="00AA093E" w:rsidRPr="00AA093E" w:rsidRDefault="00AA093E" w:rsidP="00AA093E">
      <w:pPr>
        <w:tabs>
          <w:tab w:val="left" w:pos="567"/>
        </w:tabs>
        <w:jc w:val="both"/>
        <w:rPr>
          <w:rFonts w:eastAsia="Calibri"/>
        </w:rPr>
      </w:pPr>
      <w:r w:rsidRPr="00AA093E">
        <w:rPr>
          <w:rFonts w:eastAsia="Calibri"/>
        </w:rPr>
        <w:tab/>
        <w:t>2. Признать утратившим законную силу:</w:t>
      </w:r>
    </w:p>
    <w:p w14:paraId="37850FCA" w14:textId="77777777" w:rsidR="00AA093E" w:rsidRPr="00AA093E" w:rsidRDefault="00AA093E" w:rsidP="00AA093E">
      <w:pPr>
        <w:tabs>
          <w:tab w:val="left" w:pos="567"/>
        </w:tabs>
        <w:ind w:firstLine="567"/>
        <w:jc w:val="both"/>
      </w:pPr>
      <w:r w:rsidRPr="00AA093E">
        <w:rPr>
          <w:rFonts w:eastAsia="Calibri"/>
        </w:rPr>
        <w:t xml:space="preserve">- </w:t>
      </w:r>
      <w:r w:rsidRPr="00AA093E">
        <w:t xml:space="preserve">решение Собрания депутатов </w:t>
      </w:r>
      <w:r w:rsidRPr="00AA093E">
        <w:rPr>
          <w:bCs/>
          <w:spacing w:val="20"/>
        </w:rPr>
        <w:t>Быстрогорского сельского посел</w:t>
      </w:r>
      <w:r w:rsidRPr="00AA093E">
        <w:rPr>
          <w:bCs/>
          <w:spacing w:val="20"/>
        </w:rPr>
        <w:t>е</w:t>
      </w:r>
      <w:r w:rsidRPr="00AA093E">
        <w:rPr>
          <w:bCs/>
          <w:spacing w:val="20"/>
        </w:rPr>
        <w:t xml:space="preserve">ния </w:t>
      </w:r>
      <w:r w:rsidRPr="00AA093E">
        <w:t>от 29.04.2011 № 125-СД «О денежном содержании и социальных гара</w:t>
      </w:r>
      <w:r w:rsidRPr="00AA093E">
        <w:t>н</w:t>
      </w:r>
      <w:r w:rsidRPr="00AA093E">
        <w:t>тиях Главы Быстрогорского сельского поселения и муниципальных служ</w:t>
      </w:r>
      <w:r w:rsidRPr="00AA093E">
        <w:t>а</w:t>
      </w:r>
      <w:r w:rsidRPr="00AA093E">
        <w:t>щих муниципального образования «Быстрогорское сельское поселение»;</w:t>
      </w:r>
    </w:p>
    <w:p w14:paraId="06BB8869" w14:textId="77777777" w:rsidR="00AA093E" w:rsidRPr="00AA093E" w:rsidRDefault="00AA093E" w:rsidP="00AA093E">
      <w:pPr>
        <w:tabs>
          <w:tab w:val="left" w:pos="567"/>
        </w:tabs>
        <w:ind w:firstLine="567"/>
        <w:jc w:val="both"/>
        <w:rPr>
          <w:lang w:eastAsia="zh-CN"/>
        </w:rPr>
      </w:pPr>
      <w:r w:rsidRPr="00AA093E">
        <w:t xml:space="preserve">- решение Собрания депутатов </w:t>
      </w:r>
      <w:r w:rsidRPr="00AA093E">
        <w:rPr>
          <w:bCs/>
          <w:spacing w:val="20"/>
        </w:rPr>
        <w:t>Быстрогорского сельского посел</w:t>
      </w:r>
      <w:r w:rsidRPr="00AA093E">
        <w:rPr>
          <w:bCs/>
          <w:spacing w:val="20"/>
        </w:rPr>
        <w:t>е</w:t>
      </w:r>
      <w:r w:rsidRPr="00AA093E">
        <w:rPr>
          <w:bCs/>
          <w:spacing w:val="20"/>
        </w:rPr>
        <w:t>ния</w:t>
      </w:r>
      <w:r w:rsidRPr="00AA093E">
        <w:rPr>
          <w:lang w:eastAsia="zh-CN"/>
        </w:rPr>
        <w:t xml:space="preserve"> от 27.01.2023  № 14.2-СД «О внесении изменений в решение Собрания депутатов Быстрогорского сельского поселения от 29.04.2011 № 125-СД «О денежном содержании и социальных гарантиях Главы Быстрогорского сел</w:t>
      </w:r>
      <w:r w:rsidRPr="00AA093E">
        <w:rPr>
          <w:lang w:eastAsia="zh-CN"/>
        </w:rPr>
        <w:t>ь</w:t>
      </w:r>
      <w:r w:rsidRPr="00AA093E">
        <w:rPr>
          <w:lang w:eastAsia="zh-CN"/>
        </w:rPr>
        <w:t>ского поселения и муниципальных служащих муниципального образования «Быстрогорское сельское поселение».</w:t>
      </w:r>
    </w:p>
    <w:p w14:paraId="636CD752" w14:textId="77777777" w:rsidR="00AA093E" w:rsidRPr="00AA093E" w:rsidRDefault="00AA093E" w:rsidP="00AA093E">
      <w:pPr>
        <w:tabs>
          <w:tab w:val="left" w:pos="851"/>
        </w:tabs>
        <w:ind w:firstLine="567"/>
        <w:jc w:val="both"/>
      </w:pPr>
      <w:r w:rsidRPr="00AA093E">
        <w:rPr>
          <w:rFonts w:eastAsia="Calibri"/>
        </w:rPr>
        <w:t xml:space="preserve">3. </w:t>
      </w:r>
      <w:r w:rsidRPr="00AA093E">
        <w:t>Настоящее решение вступает в силу после его официального опубл</w:t>
      </w:r>
      <w:r w:rsidRPr="00AA093E">
        <w:t>и</w:t>
      </w:r>
      <w:r w:rsidRPr="00AA093E">
        <w:t>кования (обнародования).</w:t>
      </w:r>
    </w:p>
    <w:p w14:paraId="618D40F3" w14:textId="77777777" w:rsidR="00AA093E" w:rsidRPr="00AA093E" w:rsidRDefault="00AA093E" w:rsidP="00AA093E">
      <w:pPr>
        <w:tabs>
          <w:tab w:val="left" w:pos="851"/>
        </w:tabs>
        <w:ind w:firstLine="567"/>
        <w:jc w:val="both"/>
      </w:pPr>
      <w:r w:rsidRPr="00AA093E">
        <w:rPr>
          <w:rFonts w:eastAsia="Calibri"/>
        </w:rPr>
        <w:t xml:space="preserve">4. </w:t>
      </w:r>
      <w:proofErr w:type="gramStart"/>
      <w:r w:rsidRPr="00AA093E">
        <w:rPr>
          <w:rFonts w:eastAsia="Calibri"/>
        </w:rPr>
        <w:t>Контроль за</w:t>
      </w:r>
      <w:proofErr w:type="gramEnd"/>
      <w:r w:rsidRPr="00AA093E">
        <w:rPr>
          <w:rFonts w:eastAsia="Calibri"/>
        </w:rPr>
        <w:t xml:space="preserve"> исполнением данного решения возложить на постоянную депутатскую комиссию по бюджету,  налогам и собственности (Н.С. Гал</w:t>
      </w:r>
      <w:r w:rsidRPr="00AA093E">
        <w:rPr>
          <w:rFonts w:eastAsia="Calibri"/>
        </w:rPr>
        <w:t>а</w:t>
      </w:r>
      <w:r w:rsidRPr="00AA093E">
        <w:rPr>
          <w:rFonts w:eastAsia="Calibri"/>
        </w:rPr>
        <w:t>ган).</w:t>
      </w:r>
      <w:r w:rsidRPr="00AA093E">
        <w:rPr>
          <w:rFonts w:eastAsia="Calibri"/>
        </w:rPr>
        <w:tab/>
      </w:r>
    </w:p>
    <w:p w14:paraId="27CDF309" w14:textId="77777777" w:rsidR="00AA093E" w:rsidRPr="00AA093E" w:rsidRDefault="00AA093E" w:rsidP="00AA093E">
      <w:pPr>
        <w:tabs>
          <w:tab w:val="left" w:pos="1985"/>
        </w:tabs>
        <w:jc w:val="both"/>
      </w:pPr>
      <w:r w:rsidRPr="00AA093E">
        <w:t xml:space="preserve">Председатель Собрания депутатов  </w:t>
      </w:r>
    </w:p>
    <w:p w14:paraId="22F16295" w14:textId="77777777" w:rsidR="00AA093E" w:rsidRPr="00AA093E" w:rsidRDefault="00AA093E" w:rsidP="00AA093E">
      <w:pPr>
        <w:tabs>
          <w:tab w:val="left" w:pos="1985"/>
        </w:tabs>
        <w:jc w:val="both"/>
      </w:pPr>
      <w:r w:rsidRPr="00AA093E">
        <w:t>Быстрогорского сельского поселения</w:t>
      </w:r>
      <w:r w:rsidRPr="00AA093E">
        <w:tab/>
      </w:r>
      <w:r w:rsidRPr="00AA093E">
        <w:tab/>
      </w:r>
      <w:r w:rsidRPr="00AA093E">
        <w:tab/>
        <w:t xml:space="preserve">     </w:t>
      </w:r>
      <w:r w:rsidRPr="00AA093E">
        <w:tab/>
        <w:t xml:space="preserve">        Т.А. Янченко </w:t>
      </w:r>
    </w:p>
    <w:p w14:paraId="13D54FC9" w14:textId="77777777" w:rsidR="00AA093E" w:rsidRPr="00AA093E" w:rsidRDefault="00AA093E" w:rsidP="00AA093E">
      <w:pPr>
        <w:tabs>
          <w:tab w:val="left" w:pos="1985"/>
        </w:tabs>
        <w:ind w:left="4536"/>
        <w:jc w:val="both"/>
      </w:pPr>
      <w:r w:rsidRPr="00AA093E">
        <w:t>Приложение к решению Собрания депутатов Быстрогорского сельского поселения от 13.02.2025 года № 76</w:t>
      </w:r>
    </w:p>
    <w:p w14:paraId="46C3C0C7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center"/>
      </w:pPr>
      <w:r w:rsidRPr="00AA093E">
        <w:t>Положение</w:t>
      </w:r>
    </w:p>
    <w:p w14:paraId="5EC76097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center"/>
      </w:pPr>
      <w:r w:rsidRPr="00AA093E">
        <w:t>о денежном содержании главы Администрации Быстрогорского сел</w:t>
      </w:r>
      <w:r w:rsidRPr="00AA093E">
        <w:t>ь</w:t>
      </w:r>
      <w:r w:rsidRPr="00AA093E">
        <w:t>ского поселения, назначаемого по контракту</w:t>
      </w:r>
    </w:p>
    <w:p w14:paraId="7C3FDA67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proofErr w:type="gramStart"/>
      <w:r w:rsidRPr="00AA093E">
        <w:t>Настоящее Положение принято в соответствии с Федеральным законом от 02 марта 2007 года № 25-ФЗ «О муниципальной службе в Российской Ф</w:t>
      </w:r>
      <w:r w:rsidRPr="00AA093E">
        <w:t>е</w:t>
      </w:r>
      <w:r w:rsidRPr="00AA093E">
        <w:t>дерации», Областными законами Ростовской области от 09 октября 2007 года № 787-ЗС «О Реестре муниципальных должностей и Реестре должностей м</w:t>
      </w:r>
      <w:r w:rsidRPr="00AA093E">
        <w:t>у</w:t>
      </w:r>
      <w:r w:rsidRPr="00AA093E">
        <w:t>ниципальной службы в Ростовской области» и № 786-ЗС «О муниципальной службе в Ростовской области», от 10 декабря 2010 года № 538-ЗС «О денежном содержании государственных</w:t>
      </w:r>
      <w:proofErr w:type="gramEnd"/>
      <w:r w:rsidRPr="00AA093E">
        <w:t xml:space="preserve"> </w:t>
      </w:r>
      <w:proofErr w:type="gramStart"/>
      <w:r w:rsidRPr="00AA093E">
        <w:t>гражданских служащих Ростовской обл</w:t>
      </w:r>
      <w:r w:rsidRPr="00AA093E">
        <w:t>а</w:t>
      </w:r>
      <w:r w:rsidRPr="00AA093E">
        <w:t>сти», постановлением Правительства Ростовской области от 10 ноября 2011 года № 116 «О нормативах формирования расходов на оплату труда депут</w:t>
      </w:r>
      <w:r w:rsidRPr="00AA093E">
        <w:t>а</w:t>
      </w:r>
      <w:r w:rsidRPr="00AA093E">
        <w:t>тов, выборных должностных лиц местного самоуправления, осуществля</w:t>
      </w:r>
      <w:r w:rsidRPr="00AA093E">
        <w:t>ю</w:t>
      </w:r>
      <w:r w:rsidRPr="00AA093E">
        <w:t>щих свои полномочия на постоянной основе, и муниципальных служащих», статьи 45 Устава муниципального образования «Быстрогорское сельское поселение», Положением об оплате труда муниципальных служащих и дополнительных гарантиях, предоставляемых муниципальным служащим Быстр</w:t>
      </w:r>
      <w:r w:rsidRPr="00AA093E">
        <w:t>о</w:t>
      </w:r>
      <w:r w:rsidRPr="00AA093E">
        <w:t>горского сельского поселения в</w:t>
      </w:r>
      <w:proofErr w:type="gramEnd"/>
      <w:r w:rsidRPr="00AA093E">
        <w:t xml:space="preserve"> целях </w:t>
      </w:r>
      <w:proofErr w:type="gramStart"/>
      <w:r w:rsidRPr="00AA093E">
        <w:t>определения системы денежного с</w:t>
      </w:r>
      <w:r w:rsidRPr="00AA093E">
        <w:t>о</w:t>
      </w:r>
      <w:r w:rsidRPr="00AA093E">
        <w:t>держания главы Администрации</w:t>
      </w:r>
      <w:proofErr w:type="gramEnd"/>
      <w:r w:rsidRPr="00AA093E">
        <w:t xml:space="preserve"> Быстрогорского сельского поселения, назначаемого по контракту.</w:t>
      </w:r>
    </w:p>
    <w:p w14:paraId="38AAA90A" w14:textId="77777777" w:rsidR="00AA093E" w:rsidRPr="00AA093E" w:rsidRDefault="00AA093E" w:rsidP="00AA093E">
      <w:pPr>
        <w:tabs>
          <w:tab w:val="left" w:pos="567"/>
        </w:tabs>
        <w:jc w:val="both"/>
      </w:pPr>
      <w:r w:rsidRPr="00AA093E">
        <w:tab/>
        <w:t xml:space="preserve">1. Денежное содержание главы Администрации Быстрогорского </w:t>
      </w:r>
      <w:proofErr w:type="gramStart"/>
      <w:r w:rsidRPr="00AA093E">
        <w:t>сел</w:t>
      </w:r>
      <w:r w:rsidRPr="00AA093E">
        <w:t>ь</w:t>
      </w:r>
      <w:r w:rsidRPr="00AA093E">
        <w:t>ского поселения, назначаемого по контракту состоит</w:t>
      </w:r>
      <w:proofErr w:type="gramEnd"/>
      <w:r w:rsidRPr="00AA093E">
        <w:t xml:space="preserve"> из должностного оклада в соответствии с замещаемой им должностью муниципальной службы (далее - должностной оклад), а также из дополнительных выплат.</w:t>
      </w:r>
    </w:p>
    <w:p w14:paraId="0623B5C9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2. К дополнительным выплатам относятся:</w:t>
      </w:r>
    </w:p>
    <w:p w14:paraId="230188A2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1)</w:t>
      </w:r>
      <w:r w:rsidRPr="00AA093E">
        <w:tab/>
        <w:t>ежемесячная квалификационная надбавка к должностному окладу;</w:t>
      </w:r>
    </w:p>
    <w:p w14:paraId="0CE37390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2)</w:t>
      </w:r>
      <w:r w:rsidRPr="00AA093E">
        <w:tab/>
        <w:t>ежемесячная надбавка к должностному окладу за выслугу лет на м</w:t>
      </w:r>
      <w:r w:rsidRPr="00AA093E">
        <w:t>у</w:t>
      </w:r>
      <w:r w:rsidRPr="00AA093E">
        <w:t>ниципальной службе (далее – ежемесячная надбавка за выслугу лет);</w:t>
      </w:r>
    </w:p>
    <w:p w14:paraId="0CD52472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3)</w:t>
      </w:r>
      <w:r w:rsidRPr="00AA093E">
        <w:tab/>
        <w:t>ежемесячная надбавка к должностному окладу за особые условия муниципальной службы (сложность, напряженность, специальный режим раб</w:t>
      </w:r>
      <w:r w:rsidRPr="00AA093E">
        <w:t>о</w:t>
      </w:r>
      <w:r w:rsidRPr="00AA093E">
        <w:t>ты и иные особые условия);</w:t>
      </w:r>
    </w:p>
    <w:p w14:paraId="67E3E7AD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4)</w:t>
      </w:r>
      <w:r w:rsidRPr="00AA093E">
        <w:tab/>
        <w:t>ежемесячное денежное поощрение;</w:t>
      </w:r>
    </w:p>
    <w:p w14:paraId="2D3BD5E1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5)</w:t>
      </w:r>
      <w:r w:rsidRPr="00AA093E">
        <w:tab/>
        <w:t>ежемесячная процентная надбавка к должностному окладу за работу со сведениями, составляющими государственную тайну;</w:t>
      </w:r>
    </w:p>
    <w:p w14:paraId="6B88E025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6)</w:t>
      </w:r>
      <w:r w:rsidRPr="00AA093E">
        <w:tab/>
        <w:t>премии за выполнение особо важных и сложных заданий (далее – премии);</w:t>
      </w:r>
    </w:p>
    <w:p w14:paraId="7D0BC940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lastRenderedPageBreak/>
        <w:t>7)</w:t>
      </w:r>
      <w:r w:rsidRPr="00AA093E">
        <w:tab/>
        <w:t>единовременная выплата при предоставлении ежегодного оплачива</w:t>
      </w:r>
      <w:r w:rsidRPr="00AA093E">
        <w:t>е</w:t>
      </w:r>
      <w:r w:rsidRPr="00AA093E">
        <w:t>мого отпуска;</w:t>
      </w:r>
    </w:p>
    <w:p w14:paraId="483485F9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8)</w:t>
      </w:r>
      <w:r w:rsidRPr="00AA093E">
        <w:tab/>
        <w:t>материальная помощь.</w:t>
      </w:r>
    </w:p>
    <w:p w14:paraId="220486B0" w14:textId="77777777" w:rsidR="00AA093E" w:rsidRPr="00AA093E" w:rsidRDefault="00AA093E" w:rsidP="00AA093E">
      <w:pPr>
        <w:tabs>
          <w:tab w:val="num" w:pos="0"/>
          <w:tab w:val="num" w:pos="1134"/>
        </w:tabs>
        <w:ind w:firstLine="567"/>
        <w:jc w:val="both"/>
      </w:pPr>
      <w:proofErr w:type="gramStart"/>
      <w:r w:rsidRPr="00AA093E">
        <w:t>3.Главе Администрации Быстрогорского сельского поселения, назнач</w:t>
      </w:r>
      <w:r w:rsidRPr="00AA093E">
        <w:t>а</w:t>
      </w:r>
      <w:r w:rsidRPr="00AA093E">
        <w:t>емому по контракту производятся другие выплаты, предусмотренные фед</w:t>
      </w:r>
      <w:r w:rsidRPr="00AA093E">
        <w:t>е</w:t>
      </w:r>
      <w:r w:rsidRPr="00AA093E">
        <w:t>ральными и областными законами.</w:t>
      </w:r>
      <w:proofErr w:type="gramEnd"/>
    </w:p>
    <w:p w14:paraId="22AFD0A0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 xml:space="preserve">4. </w:t>
      </w:r>
      <w:proofErr w:type="gramStart"/>
      <w:r w:rsidRPr="00AA093E">
        <w:t>Устанавливается, что размер должностного оклада главы Админ</w:t>
      </w:r>
      <w:r w:rsidRPr="00AA093E">
        <w:t>и</w:t>
      </w:r>
      <w:r w:rsidRPr="00AA093E">
        <w:t>страции Быстрогорского сельского поселения, назначаемому по контракту, устанавливается в размерах, кратных должностному окладу в соответствии с замещаемой государственным гражданским служащим Ростовской области должностью государственной  гражданской службы Ростовской области «специалист», установленному Областным законом от 10.12.2010 № 538-ЗС «О денежном содержании государственных гражданских служащих Росто</w:t>
      </w:r>
      <w:r w:rsidRPr="00AA093E">
        <w:t>в</w:t>
      </w:r>
      <w:r w:rsidRPr="00AA093E">
        <w:t>ской области».</w:t>
      </w:r>
      <w:proofErr w:type="gramEnd"/>
    </w:p>
    <w:p w14:paraId="4DE356ED" w14:textId="77777777" w:rsidR="00AA093E" w:rsidRPr="00AA093E" w:rsidRDefault="00AA093E" w:rsidP="00AA093E">
      <w:pPr>
        <w:tabs>
          <w:tab w:val="num" w:pos="0"/>
          <w:tab w:val="left" w:pos="851"/>
          <w:tab w:val="num" w:pos="993"/>
        </w:tabs>
        <w:ind w:firstLine="567"/>
        <w:jc w:val="both"/>
      </w:pPr>
      <w:r w:rsidRPr="00AA093E">
        <w:t>5. Коэффициент, применяемый при исчислении размеров должностного оклада и ежемесячного денежного поощрения главы Администрации Быстрогорского сельского поселения, назначаемого по контракту, устанавливаю</w:t>
      </w:r>
      <w:r w:rsidRPr="00AA093E">
        <w:t>т</w:t>
      </w:r>
      <w:r w:rsidRPr="00AA093E">
        <w:t>ся согласно приложению 1 к настоящему Положению.</w:t>
      </w:r>
    </w:p>
    <w:p w14:paraId="258AA2E8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6. Размер должностного оклада главы Администрации Быстрогорского сельского поселения, назначаемого по контракту, ежегодно увеличивается (индексируется) в сроки и в пределах размера повышения (индексации) окл</w:t>
      </w:r>
      <w:r w:rsidRPr="00AA093E">
        <w:t>а</w:t>
      </w:r>
      <w:r w:rsidRPr="00AA093E">
        <w:t>дов денежного содержания  государственных гражданских служащих  Р</w:t>
      </w:r>
      <w:r w:rsidRPr="00AA093E">
        <w:t>о</w:t>
      </w:r>
      <w:r w:rsidRPr="00AA093E">
        <w:t xml:space="preserve">стовской области. </w:t>
      </w:r>
    </w:p>
    <w:p w14:paraId="52986BD5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При увеличении (индексации) должностного оклада главы Администр</w:t>
      </w:r>
      <w:r w:rsidRPr="00AA093E">
        <w:t>а</w:t>
      </w:r>
      <w:r w:rsidRPr="00AA093E">
        <w:t xml:space="preserve">ции Быстрогорского </w:t>
      </w:r>
      <w:proofErr w:type="gramStart"/>
      <w:r w:rsidRPr="00AA093E">
        <w:t>сельского поселения, назначаемого по контракту его размеры подлежат</w:t>
      </w:r>
      <w:proofErr w:type="gramEnd"/>
      <w:r w:rsidRPr="00AA093E">
        <w:t xml:space="preserve"> округлению до целого рубля в сторону увеличения.</w:t>
      </w:r>
    </w:p>
    <w:p w14:paraId="3C6DA425" w14:textId="77777777" w:rsidR="00AA093E" w:rsidRPr="00AA093E" w:rsidRDefault="00AA093E" w:rsidP="00AA093E">
      <w:pPr>
        <w:numPr>
          <w:ilvl w:val="0"/>
          <w:numId w:val="14"/>
        </w:numPr>
        <w:tabs>
          <w:tab w:val="num" w:pos="0"/>
          <w:tab w:val="left" w:pos="567"/>
        </w:tabs>
        <w:ind w:left="0" w:firstLine="567"/>
        <w:jc w:val="both"/>
      </w:pPr>
      <w:r w:rsidRPr="00AA093E">
        <w:t>Ежемесячная квалификационная надбавка к должностному окл</w:t>
      </w:r>
      <w:r w:rsidRPr="00AA093E">
        <w:t>а</w:t>
      </w:r>
      <w:r w:rsidRPr="00AA093E">
        <w:t>ду устанавливается в размере 50% должностного оклада;</w:t>
      </w:r>
    </w:p>
    <w:p w14:paraId="553EEA25" w14:textId="77777777" w:rsidR="00AA093E" w:rsidRPr="00AA093E" w:rsidRDefault="00AA093E" w:rsidP="00AA093E">
      <w:pPr>
        <w:numPr>
          <w:ilvl w:val="0"/>
          <w:numId w:val="14"/>
        </w:numPr>
        <w:tabs>
          <w:tab w:val="num" w:pos="0"/>
          <w:tab w:val="left" w:pos="567"/>
        </w:tabs>
        <w:ind w:left="0" w:firstLine="567"/>
        <w:jc w:val="both"/>
      </w:pPr>
      <w:r w:rsidRPr="00AA093E">
        <w:t>Ежемесячная надбавка к должностному окладу за выслугу лет на муниципальной службе устанавливается в следующих размерах:</w:t>
      </w:r>
    </w:p>
    <w:p w14:paraId="69A96AF3" w14:textId="77777777" w:rsidR="00AA093E" w:rsidRPr="00AA093E" w:rsidRDefault="00AA093E" w:rsidP="00AA093E">
      <w:pPr>
        <w:numPr>
          <w:ilvl w:val="0"/>
          <w:numId w:val="12"/>
        </w:numPr>
        <w:tabs>
          <w:tab w:val="num" w:pos="0"/>
          <w:tab w:val="left" w:pos="567"/>
          <w:tab w:val="num" w:pos="720"/>
        </w:tabs>
        <w:ind w:left="0" w:firstLine="567"/>
        <w:jc w:val="both"/>
      </w:pPr>
      <w:r w:rsidRPr="00AA093E">
        <w:t>при стаже муниципальной службы от 1 года до 5 лет –10 проце</w:t>
      </w:r>
      <w:r w:rsidRPr="00AA093E">
        <w:t>н</w:t>
      </w:r>
      <w:r w:rsidRPr="00AA093E">
        <w:t>тов должностного оклада;</w:t>
      </w:r>
    </w:p>
    <w:p w14:paraId="2378E07E" w14:textId="77777777" w:rsidR="00AA093E" w:rsidRPr="00AA093E" w:rsidRDefault="00AA093E" w:rsidP="00AA093E">
      <w:pPr>
        <w:numPr>
          <w:ilvl w:val="0"/>
          <w:numId w:val="12"/>
        </w:numPr>
        <w:tabs>
          <w:tab w:val="num" w:pos="0"/>
          <w:tab w:val="left" w:pos="567"/>
          <w:tab w:val="num" w:pos="720"/>
        </w:tabs>
        <w:ind w:left="0" w:firstLine="567"/>
        <w:jc w:val="both"/>
      </w:pPr>
      <w:r w:rsidRPr="00AA093E">
        <w:t>при стаже муниципальной службы от 5 до 10 лет – 15 процентов должностного оклада;</w:t>
      </w:r>
    </w:p>
    <w:p w14:paraId="6F49110C" w14:textId="77777777" w:rsidR="00AA093E" w:rsidRPr="00AA093E" w:rsidRDefault="00AA093E" w:rsidP="00AA093E">
      <w:pPr>
        <w:numPr>
          <w:ilvl w:val="0"/>
          <w:numId w:val="12"/>
        </w:numPr>
        <w:tabs>
          <w:tab w:val="num" w:pos="0"/>
          <w:tab w:val="left" w:pos="567"/>
          <w:tab w:val="num" w:pos="720"/>
        </w:tabs>
        <w:ind w:left="0" w:firstLine="567"/>
        <w:jc w:val="both"/>
      </w:pPr>
      <w:r w:rsidRPr="00AA093E">
        <w:t>при стаже муниципальной службы от 10 до 15 лет – 20 процентов должностного оклада;</w:t>
      </w:r>
    </w:p>
    <w:p w14:paraId="611FD9F1" w14:textId="77777777" w:rsidR="00AA093E" w:rsidRPr="00AA093E" w:rsidRDefault="00AA093E" w:rsidP="00AA093E">
      <w:pPr>
        <w:numPr>
          <w:ilvl w:val="0"/>
          <w:numId w:val="12"/>
        </w:numPr>
        <w:tabs>
          <w:tab w:val="num" w:pos="0"/>
          <w:tab w:val="left" w:pos="567"/>
          <w:tab w:val="num" w:pos="720"/>
        </w:tabs>
        <w:ind w:left="0" w:firstLine="567"/>
        <w:jc w:val="both"/>
      </w:pPr>
      <w:r w:rsidRPr="00AA093E">
        <w:t>при стаже муниципальной службы свыше 15 лет –30 процентов должностного оклада;</w:t>
      </w:r>
    </w:p>
    <w:p w14:paraId="1DF8D1A3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  <w:r w:rsidRPr="00AA093E">
        <w:t>Надбавка к должностному окладу за выслугу лет  начисляется и выпл</w:t>
      </w:r>
      <w:r w:rsidRPr="00AA093E">
        <w:t>а</w:t>
      </w:r>
      <w:r w:rsidRPr="00AA093E">
        <w:t>чивается одновременно с заработной платой.</w:t>
      </w:r>
    </w:p>
    <w:p w14:paraId="6D8F20F2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  <w:r w:rsidRPr="00AA093E">
        <w:t>В связи  с окончанием полномочий надбавка к должностному окладу за выслугу лет начисляется и выплачивается пропорционально отработанному времени.</w:t>
      </w:r>
    </w:p>
    <w:p w14:paraId="26EFCFBD" w14:textId="77777777" w:rsidR="00AA093E" w:rsidRPr="00AA093E" w:rsidRDefault="00AA093E" w:rsidP="00AA093E">
      <w:pPr>
        <w:numPr>
          <w:ilvl w:val="0"/>
          <w:numId w:val="14"/>
        </w:numPr>
        <w:tabs>
          <w:tab w:val="num" w:pos="0"/>
          <w:tab w:val="left" w:pos="567"/>
        </w:tabs>
        <w:ind w:left="0" w:firstLine="567"/>
        <w:jc w:val="both"/>
      </w:pPr>
      <w:r w:rsidRPr="00AA093E">
        <w:t>Ежемесячная надбавка за особые условия муниципальной слу</w:t>
      </w:r>
      <w:r w:rsidRPr="00AA093E">
        <w:t>ж</w:t>
      </w:r>
      <w:r w:rsidRPr="00AA093E">
        <w:t>бы (сложность напряженность, специальный режим работы и иные особые условия) устанавливается в размере 200% должностного оклада;</w:t>
      </w:r>
    </w:p>
    <w:p w14:paraId="590147D2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  <w:r w:rsidRPr="00AA093E">
        <w:t>Ежемесячная надбавка за особые условия муниципальной службы начисляется и выплачивается ежемесячно с выплатой заработной платы.</w:t>
      </w:r>
    </w:p>
    <w:p w14:paraId="212D2C0B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  <w:r w:rsidRPr="00AA093E">
        <w:t>В связи  с окончанием полномочий надбавка к должностному окладу за особые условия муниципальной службы начисляется и выплачивается пр</w:t>
      </w:r>
      <w:r w:rsidRPr="00AA093E">
        <w:t>о</w:t>
      </w:r>
      <w:r w:rsidRPr="00AA093E">
        <w:t>порционально отработанному времени.</w:t>
      </w:r>
    </w:p>
    <w:p w14:paraId="5CFF52EC" w14:textId="77777777" w:rsidR="00AA093E" w:rsidRPr="00AA093E" w:rsidRDefault="00AA093E" w:rsidP="00AA093E">
      <w:pPr>
        <w:numPr>
          <w:ilvl w:val="0"/>
          <w:numId w:val="14"/>
        </w:numPr>
        <w:tabs>
          <w:tab w:val="num" w:pos="0"/>
          <w:tab w:val="left" w:pos="567"/>
        </w:tabs>
        <w:ind w:left="0" w:firstLine="567"/>
        <w:jc w:val="both"/>
      </w:pPr>
      <w:r w:rsidRPr="00AA093E">
        <w:t xml:space="preserve"> Ежемесячная процентная надбавка к должностному окладу за работу со сведениями, составляющими государственную тайну, - в соотве</w:t>
      </w:r>
      <w:r w:rsidRPr="00AA093E">
        <w:t>т</w:t>
      </w:r>
      <w:r w:rsidRPr="00AA093E">
        <w:t>ствии с Постановлением Правительства Российской Федерации от 18.09.2006 года № 573 «О предоставлении социальных гарантий гражданам, допуще</w:t>
      </w:r>
      <w:r w:rsidRPr="00AA093E">
        <w:t>н</w:t>
      </w:r>
      <w:r w:rsidRPr="00AA093E">
        <w:t>ным к государственной тайне на постоянной основе, и сотрудникам стру</w:t>
      </w:r>
      <w:r w:rsidRPr="00AA093E">
        <w:t>к</w:t>
      </w:r>
      <w:r w:rsidRPr="00AA093E">
        <w:t>турных подразделений по защите государственной тайны», устанавливается в размере 50% должностного оклада;</w:t>
      </w:r>
    </w:p>
    <w:p w14:paraId="4A1D1907" w14:textId="77777777" w:rsidR="00AA093E" w:rsidRPr="00AA093E" w:rsidRDefault="00AA093E" w:rsidP="00AA093E">
      <w:pPr>
        <w:numPr>
          <w:ilvl w:val="0"/>
          <w:numId w:val="14"/>
        </w:numPr>
        <w:tabs>
          <w:tab w:val="num" w:pos="0"/>
          <w:tab w:val="left" w:pos="567"/>
        </w:tabs>
        <w:ind w:left="0" w:firstLine="567"/>
        <w:jc w:val="both"/>
      </w:pPr>
      <w:r w:rsidRPr="00AA093E">
        <w:lastRenderedPageBreak/>
        <w:t xml:space="preserve"> Премирование главы Администрации Быстрогорского сельского поселения, назначаемого по контракту, производится в пределах установле</w:t>
      </w:r>
      <w:r w:rsidRPr="00AA093E">
        <w:t>н</w:t>
      </w:r>
      <w:r w:rsidRPr="00AA093E">
        <w:t>ного в соответствующем органе местного самоуправления фонда оплаты труда в порядке, согласно приложению 2 к настоящему Положению.</w:t>
      </w:r>
    </w:p>
    <w:p w14:paraId="5955ED98" w14:textId="77777777" w:rsidR="00AA093E" w:rsidRPr="00AA093E" w:rsidRDefault="00AA093E" w:rsidP="00AA093E">
      <w:pPr>
        <w:numPr>
          <w:ilvl w:val="0"/>
          <w:numId w:val="14"/>
        </w:numPr>
        <w:tabs>
          <w:tab w:val="num" w:pos="0"/>
          <w:tab w:val="left" w:pos="567"/>
        </w:tabs>
        <w:ind w:left="0" w:firstLine="567"/>
        <w:jc w:val="both"/>
      </w:pPr>
      <w:r w:rsidRPr="00AA093E">
        <w:t xml:space="preserve"> Размер ежемесячного денежного поощрения главы Администр</w:t>
      </w:r>
      <w:r w:rsidRPr="00AA093E">
        <w:t>а</w:t>
      </w:r>
      <w:r w:rsidRPr="00AA093E">
        <w:t>ции Быстрогорского сельского поселения, назначаемого по контракту, устанавливаются в размерах, кратных должностному окладу согласно прилож</w:t>
      </w:r>
      <w:r w:rsidRPr="00AA093E">
        <w:t>е</w:t>
      </w:r>
      <w:r w:rsidRPr="00AA093E">
        <w:t>нию 1 к настоящему Положению.</w:t>
      </w:r>
    </w:p>
    <w:p w14:paraId="5088C812" w14:textId="77777777" w:rsidR="00AA093E" w:rsidRPr="00AA093E" w:rsidRDefault="00AA093E" w:rsidP="00AA093E">
      <w:pPr>
        <w:numPr>
          <w:ilvl w:val="0"/>
          <w:numId w:val="14"/>
        </w:numPr>
        <w:tabs>
          <w:tab w:val="num" w:pos="0"/>
          <w:tab w:val="left" w:pos="567"/>
        </w:tabs>
        <w:ind w:left="0" w:firstLine="567"/>
        <w:jc w:val="both"/>
      </w:pPr>
      <w:proofErr w:type="gramStart"/>
      <w:r w:rsidRPr="00AA093E">
        <w:t>При предоставлении главе Администрации Быстрогорского сельского поселения, назначаемому по контракту ежегодного оплачиваемого отпуска, в том числе части ежегодного  оплачиваемого отпуска, один раз в календарном году производится единовременная выплата в размере 2 должностных окладов на основании письменного заявления главы Администр</w:t>
      </w:r>
      <w:r w:rsidRPr="00AA093E">
        <w:t>а</w:t>
      </w:r>
      <w:r w:rsidRPr="00AA093E">
        <w:t xml:space="preserve">ции Быстрогорского сельского поселения, назначенного по контракту. </w:t>
      </w:r>
      <w:proofErr w:type="gramEnd"/>
    </w:p>
    <w:p w14:paraId="2A702AF0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  <w:r w:rsidRPr="00AA093E">
        <w:t xml:space="preserve">В связи  с окончанием полномочий выплата единовременной выплаты при предоставлении ежегодного оплачиваемого отпуска производится </w:t>
      </w:r>
      <w:proofErr w:type="gramStart"/>
      <w:r w:rsidRPr="00AA093E">
        <w:t>пр</w:t>
      </w:r>
      <w:r w:rsidRPr="00AA093E">
        <w:t>о</w:t>
      </w:r>
      <w:r w:rsidRPr="00AA093E">
        <w:t>порционально полным месяцам</w:t>
      </w:r>
      <w:proofErr w:type="gramEnd"/>
      <w:r w:rsidRPr="00AA093E">
        <w:t>, прошедшим с начала календарного года до дня освобождения от должности.</w:t>
      </w:r>
    </w:p>
    <w:p w14:paraId="2C2C0F35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  <w:r w:rsidRPr="00AA093E">
        <w:t>14. Материальная помощь выплачивается в размере 1 должностного оклада. Материальная помощь выплачивается ежеквартально равными ч</w:t>
      </w:r>
      <w:r w:rsidRPr="00AA093E">
        <w:t>а</w:t>
      </w:r>
      <w:r w:rsidRPr="00AA093E">
        <w:t>стями в  дни, установленные для выплаты заработной платы за  последний месяц  квартала.  В связи  с окончанием полномочий выплата материальной помощи производится пропорционально отработанному в соответствующем квартале времени.</w:t>
      </w:r>
    </w:p>
    <w:p w14:paraId="31502BD0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  <w:r w:rsidRPr="00AA093E">
        <w:t>Материальная помощь устанавливается ежеквартально в размере 0,25 должностного оклада.</w:t>
      </w:r>
    </w:p>
    <w:p w14:paraId="6BAD8FF2" w14:textId="77777777" w:rsidR="00AA093E" w:rsidRPr="00AA093E" w:rsidRDefault="00AA093E" w:rsidP="00AA093E">
      <w:pPr>
        <w:numPr>
          <w:ilvl w:val="0"/>
          <w:numId w:val="15"/>
        </w:numPr>
        <w:tabs>
          <w:tab w:val="num" w:pos="0"/>
          <w:tab w:val="left" w:pos="567"/>
        </w:tabs>
        <w:ind w:left="0" w:firstLine="567"/>
        <w:jc w:val="both"/>
      </w:pPr>
      <w:r w:rsidRPr="00AA093E">
        <w:t xml:space="preserve"> </w:t>
      </w:r>
      <w:proofErr w:type="gramStart"/>
      <w:r w:rsidRPr="00AA093E">
        <w:t xml:space="preserve">Дополнительно главе Администрации Быстрогорского сельского поселения, назначаемому по контракту гарантируются: </w:t>
      </w:r>
      <w:proofErr w:type="gramEnd"/>
    </w:p>
    <w:p w14:paraId="7C781864" w14:textId="77777777" w:rsidR="00AA093E" w:rsidRPr="00AA093E" w:rsidRDefault="00AA093E" w:rsidP="00AA093E">
      <w:pPr>
        <w:numPr>
          <w:ilvl w:val="0"/>
          <w:numId w:val="13"/>
        </w:numPr>
        <w:tabs>
          <w:tab w:val="num" w:pos="0"/>
          <w:tab w:val="left" w:pos="567"/>
        </w:tabs>
        <w:ind w:left="0" w:firstLine="567"/>
        <w:jc w:val="both"/>
      </w:pPr>
      <w:r w:rsidRPr="00AA093E">
        <w:t>ежегодная компенсация на лечение;</w:t>
      </w:r>
    </w:p>
    <w:p w14:paraId="264CC0AC" w14:textId="77777777" w:rsidR="00AA093E" w:rsidRPr="00AA093E" w:rsidRDefault="00AA093E" w:rsidP="00AA093E">
      <w:pPr>
        <w:numPr>
          <w:ilvl w:val="0"/>
          <w:numId w:val="13"/>
        </w:numPr>
        <w:tabs>
          <w:tab w:val="num" w:pos="0"/>
          <w:tab w:val="left" w:pos="567"/>
        </w:tabs>
        <w:ind w:left="0" w:firstLine="567"/>
        <w:jc w:val="both"/>
      </w:pPr>
      <w:r w:rsidRPr="00AA093E">
        <w:t>единовременное пособие муниципальному служащему, дости</w:t>
      </w:r>
      <w:r w:rsidRPr="00AA093E">
        <w:t>г</w:t>
      </w:r>
      <w:r w:rsidRPr="00AA093E">
        <w:t>шему пенсионного возраста.</w:t>
      </w:r>
    </w:p>
    <w:p w14:paraId="69884233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  <w:proofErr w:type="gramStart"/>
      <w:r w:rsidRPr="00AA093E">
        <w:t>Главе Администрации Быстрогорского сельского поселения, назнача</w:t>
      </w:r>
      <w:r w:rsidRPr="00AA093E">
        <w:t>е</w:t>
      </w:r>
      <w:r w:rsidRPr="00AA093E">
        <w:t>мому по контракту предоставляется ежегодная выплата компенсации на л</w:t>
      </w:r>
      <w:r w:rsidRPr="00AA093E">
        <w:t>е</w:t>
      </w:r>
      <w:r w:rsidRPr="00AA093E">
        <w:t>чение в размере 4,8 должностных окладов.</w:t>
      </w:r>
      <w:proofErr w:type="gramEnd"/>
      <w:r w:rsidRPr="00AA093E">
        <w:t xml:space="preserve"> Ежегодная компенсация на леч</w:t>
      </w:r>
      <w:r w:rsidRPr="00AA093E">
        <w:t>е</w:t>
      </w:r>
      <w:r w:rsidRPr="00AA093E">
        <w:t>ние выплачивается ежеквартально  равными частями в  дни, установленные для выплаты заработной платы за  последний месяц  квартала в размере 1,2 должностного оклада.</w:t>
      </w:r>
    </w:p>
    <w:p w14:paraId="2B6095D1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  <w:r w:rsidRPr="00AA093E">
        <w:t>В связи  с окончанием полномочий выплата компенсации на лечение производится пропорционально отработанному времени, прошедшему с начала календарного года до дня освобождения от должности.</w:t>
      </w:r>
    </w:p>
    <w:p w14:paraId="33602CFF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  <w:r w:rsidRPr="00AA093E">
        <w:t xml:space="preserve">Выплата единовременного пособия </w:t>
      </w:r>
      <w:proofErr w:type="gramStart"/>
      <w:r w:rsidRPr="00AA093E">
        <w:t>муниципальному служащему, д</w:t>
      </w:r>
      <w:r w:rsidRPr="00AA093E">
        <w:t>о</w:t>
      </w:r>
      <w:r w:rsidRPr="00AA093E">
        <w:t>стигшему пенсионного возраста выплачивается</w:t>
      </w:r>
      <w:proofErr w:type="gramEnd"/>
      <w:r w:rsidRPr="00AA093E">
        <w:t xml:space="preserve"> в порядке, предусмотренном Положением об оплате труда муниципальных служащих и дополнительных гарантиях, предоставляемых муниципальным служащим Быстрогорского сельского поселения.</w:t>
      </w:r>
    </w:p>
    <w:p w14:paraId="0BAB03B6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  <w:r w:rsidRPr="00AA093E">
        <w:rPr>
          <w:bCs/>
        </w:rPr>
        <w:t>Вопросы</w:t>
      </w:r>
      <w:r w:rsidRPr="00AA093E">
        <w:t xml:space="preserve">,  </w:t>
      </w:r>
      <w:r w:rsidRPr="00AA093E">
        <w:rPr>
          <w:bCs/>
        </w:rPr>
        <w:t>не</w:t>
      </w:r>
      <w:r w:rsidRPr="00AA093E">
        <w:t xml:space="preserve"> </w:t>
      </w:r>
      <w:r w:rsidRPr="00AA093E">
        <w:rPr>
          <w:bCs/>
        </w:rPr>
        <w:t>урегулированные</w:t>
      </w:r>
      <w:r w:rsidRPr="00AA093E">
        <w:t xml:space="preserve"> настоящим Положением, регулируются </w:t>
      </w:r>
      <w:r w:rsidRPr="00AA093E">
        <w:rPr>
          <w:bCs/>
        </w:rPr>
        <w:t>в</w:t>
      </w:r>
      <w:r w:rsidRPr="00AA093E">
        <w:t xml:space="preserve"> </w:t>
      </w:r>
      <w:r w:rsidRPr="00AA093E">
        <w:rPr>
          <w:bCs/>
        </w:rPr>
        <w:t>соответствии</w:t>
      </w:r>
      <w:r w:rsidRPr="00AA093E">
        <w:t xml:space="preserve"> </w:t>
      </w:r>
      <w:r w:rsidRPr="00AA093E">
        <w:rPr>
          <w:bCs/>
        </w:rPr>
        <w:t>с</w:t>
      </w:r>
      <w:r w:rsidRPr="00AA093E">
        <w:t xml:space="preserve"> действующим законодательством и Положением об оплате труда муниципальных служащих и дополнительных гарантиях, предоставл</w:t>
      </w:r>
      <w:r w:rsidRPr="00AA093E">
        <w:t>я</w:t>
      </w:r>
      <w:r w:rsidRPr="00AA093E">
        <w:t>емых муниципальным служащим Быстрогорского сельского поселения.</w:t>
      </w:r>
    </w:p>
    <w:p w14:paraId="260F85E6" w14:textId="77777777" w:rsidR="00AA093E" w:rsidRPr="00AA093E" w:rsidRDefault="00AA093E" w:rsidP="00AA093E">
      <w:pPr>
        <w:tabs>
          <w:tab w:val="num" w:pos="0"/>
          <w:tab w:val="left" w:pos="567"/>
        </w:tabs>
        <w:ind w:firstLine="567"/>
        <w:jc w:val="both"/>
      </w:pPr>
    </w:p>
    <w:tbl>
      <w:tblPr>
        <w:tblpPr w:leftFromText="180" w:rightFromText="180" w:vertAnchor="text" w:horzAnchor="margin" w:tblpXSpec="right" w:tblpY="193"/>
        <w:tblW w:w="0" w:type="auto"/>
        <w:tblLook w:val="04A0" w:firstRow="1" w:lastRow="0" w:firstColumn="1" w:lastColumn="0" w:noHBand="0" w:noVBand="1"/>
      </w:tblPr>
      <w:tblGrid>
        <w:gridCol w:w="4625"/>
      </w:tblGrid>
      <w:tr w:rsidR="00AA093E" w:rsidRPr="00AA093E" w14:paraId="111986CF" w14:textId="77777777" w:rsidTr="00F20622">
        <w:trPr>
          <w:trHeight w:val="441"/>
        </w:trPr>
        <w:tc>
          <w:tcPr>
            <w:tcW w:w="4625" w:type="dxa"/>
          </w:tcPr>
          <w:p w14:paraId="3C908E17" w14:textId="77777777" w:rsidR="00AA093E" w:rsidRPr="00AA093E" w:rsidRDefault="00AA093E" w:rsidP="00AA093E">
            <w:pPr>
              <w:tabs>
                <w:tab w:val="num" w:pos="0"/>
                <w:tab w:val="left" w:pos="851"/>
              </w:tabs>
              <w:jc w:val="both"/>
            </w:pPr>
            <w:r w:rsidRPr="00AA093E">
              <w:t xml:space="preserve">Приложение 1 </w:t>
            </w:r>
          </w:p>
          <w:p w14:paraId="10A7D16A" w14:textId="77777777" w:rsidR="00AA093E" w:rsidRPr="00AA093E" w:rsidRDefault="00AA093E" w:rsidP="00AA093E">
            <w:pPr>
              <w:tabs>
                <w:tab w:val="num" w:pos="0"/>
                <w:tab w:val="left" w:pos="851"/>
              </w:tabs>
              <w:jc w:val="both"/>
            </w:pPr>
            <w:r w:rsidRPr="00AA093E">
              <w:t>к   Положению   о денежном содержании главы Администрации Быстрогорского сельского поселения, назначаемого по контракту</w:t>
            </w:r>
          </w:p>
        </w:tc>
      </w:tr>
    </w:tbl>
    <w:p w14:paraId="1B5568A0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</w:p>
    <w:p w14:paraId="369B8928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</w:p>
    <w:p w14:paraId="07E9A4DE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</w:p>
    <w:p w14:paraId="29668A41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</w:p>
    <w:p w14:paraId="6E932327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center"/>
        <w:rPr>
          <w:b/>
          <w:bCs/>
        </w:rPr>
      </w:pPr>
      <w:r w:rsidRPr="00AA093E">
        <w:rPr>
          <w:b/>
          <w:bCs/>
        </w:rPr>
        <w:t>Таблица</w:t>
      </w:r>
    </w:p>
    <w:p w14:paraId="1DB88CAD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center"/>
        <w:rPr>
          <w:b/>
          <w:bCs/>
        </w:rPr>
      </w:pPr>
      <w:r w:rsidRPr="00AA093E">
        <w:rPr>
          <w:b/>
          <w:bCs/>
        </w:rPr>
        <w:t>коэффициентов, применяемых при исчислении должностных</w:t>
      </w:r>
    </w:p>
    <w:p w14:paraId="4BF985EA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center"/>
        <w:rPr>
          <w:b/>
          <w:bCs/>
        </w:rPr>
      </w:pPr>
      <w:r w:rsidRPr="00AA093E">
        <w:rPr>
          <w:b/>
          <w:bCs/>
        </w:rPr>
        <w:t>окладов, и размеров ежемесячного денежного поощрения главы А</w:t>
      </w:r>
      <w:r w:rsidRPr="00AA093E">
        <w:rPr>
          <w:b/>
          <w:bCs/>
        </w:rPr>
        <w:t>д</w:t>
      </w:r>
      <w:r w:rsidRPr="00AA093E">
        <w:rPr>
          <w:b/>
          <w:bCs/>
        </w:rPr>
        <w:t>министрации Быстрогорского сельского поселения, назначаемого по контракту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13"/>
        <w:gridCol w:w="1896"/>
        <w:gridCol w:w="2835"/>
        <w:gridCol w:w="195"/>
      </w:tblGrid>
      <w:tr w:rsidR="00AA093E" w:rsidRPr="00AA093E" w14:paraId="11B2B020" w14:textId="77777777" w:rsidTr="00AA093E">
        <w:trPr>
          <w:gridAfter w:val="1"/>
          <w:wAfter w:w="195" w:type="dxa"/>
        </w:trPr>
        <w:tc>
          <w:tcPr>
            <w:tcW w:w="3936" w:type="dxa"/>
            <w:vAlign w:val="center"/>
          </w:tcPr>
          <w:p w14:paraId="3DBE9B2D" w14:textId="77777777" w:rsidR="00AA093E" w:rsidRPr="00AA093E" w:rsidRDefault="00AA093E" w:rsidP="00AA093E">
            <w:pPr>
              <w:tabs>
                <w:tab w:val="num" w:pos="0"/>
                <w:tab w:val="left" w:pos="851"/>
              </w:tabs>
              <w:jc w:val="both"/>
            </w:pPr>
            <w:r w:rsidRPr="00AA093E">
              <w:lastRenderedPageBreak/>
              <w:t>Наименование должности м</w:t>
            </w:r>
            <w:r w:rsidRPr="00AA093E">
              <w:t>у</w:t>
            </w:r>
            <w:r w:rsidRPr="00AA093E">
              <w:t>ниципальной службы</w:t>
            </w:r>
          </w:p>
        </w:tc>
        <w:tc>
          <w:tcPr>
            <w:tcW w:w="2409" w:type="dxa"/>
            <w:gridSpan w:val="2"/>
            <w:vAlign w:val="center"/>
          </w:tcPr>
          <w:p w14:paraId="5453E2B1" w14:textId="77777777" w:rsidR="00AA093E" w:rsidRPr="00AA093E" w:rsidRDefault="00AA093E" w:rsidP="00AA093E">
            <w:pPr>
              <w:tabs>
                <w:tab w:val="num" w:pos="0"/>
                <w:tab w:val="left" w:pos="851"/>
              </w:tabs>
              <w:jc w:val="both"/>
            </w:pPr>
            <w:r w:rsidRPr="00AA093E">
              <w:t>Коэффициенты, применяемые при исчислении должностных окладов</w:t>
            </w:r>
          </w:p>
        </w:tc>
        <w:tc>
          <w:tcPr>
            <w:tcW w:w="2835" w:type="dxa"/>
            <w:vAlign w:val="center"/>
          </w:tcPr>
          <w:p w14:paraId="312C75DF" w14:textId="77777777" w:rsidR="00AA093E" w:rsidRPr="00AA093E" w:rsidRDefault="00AA093E" w:rsidP="00AA093E">
            <w:pPr>
              <w:tabs>
                <w:tab w:val="num" w:pos="0"/>
                <w:tab w:val="left" w:pos="851"/>
              </w:tabs>
              <w:jc w:val="both"/>
            </w:pPr>
            <w:r w:rsidRPr="00AA093E">
              <w:t>Коэффициенты, применяемые при исчислении размеров еж</w:t>
            </w:r>
            <w:r w:rsidRPr="00AA093E">
              <w:t>е</w:t>
            </w:r>
            <w:r w:rsidRPr="00AA093E">
              <w:t xml:space="preserve">месячного денежного поощрения </w:t>
            </w:r>
          </w:p>
        </w:tc>
      </w:tr>
      <w:tr w:rsidR="00AA093E" w:rsidRPr="00AA093E" w14:paraId="16EE92AB" w14:textId="77777777" w:rsidTr="00AA093E">
        <w:trPr>
          <w:gridAfter w:val="1"/>
          <w:wAfter w:w="195" w:type="dxa"/>
        </w:trPr>
        <w:tc>
          <w:tcPr>
            <w:tcW w:w="3936" w:type="dxa"/>
          </w:tcPr>
          <w:p w14:paraId="0F1B7360" w14:textId="77777777" w:rsidR="00AA093E" w:rsidRPr="00AA093E" w:rsidRDefault="00AA093E" w:rsidP="00AA093E">
            <w:pPr>
              <w:tabs>
                <w:tab w:val="left" w:pos="1985"/>
              </w:tabs>
              <w:jc w:val="both"/>
            </w:pPr>
            <w:r w:rsidRPr="00AA093E">
              <w:t>Глава Администрации Быстрогорского сельского посел</w:t>
            </w:r>
            <w:r w:rsidRPr="00AA093E">
              <w:t>е</w:t>
            </w:r>
            <w:r w:rsidRPr="00AA093E">
              <w:t>ния</w:t>
            </w:r>
          </w:p>
        </w:tc>
        <w:tc>
          <w:tcPr>
            <w:tcW w:w="2409" w:type="dxa"/>
            <w:gridSpan w:val="2"/>
          </w:tcPr>
          <w:p w14:paraId="2B25E2BF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2,38</w:t>
            </w:r>
          </w:p>
        </w:tc>
        <w:tc>
          <w:tcPr>
            <w:tcW w:w="2835" w:type="dxa"/>
          </w:tcPr>
          <w:p w14:paraId="67788E0E" w14:textId="77777777" w:rsidR="00AA093E" w:rsidRPr="00AA093E" w:rsidRDefault="00AA093E" w:rsidP="00AA093E">
            <w:pPr>
              <w:tabs>
                <w:tab w:val="left" w:pos="1985"/>
              </w:tabs>
              <w:ind w:firstLine="567"/>
              <w:jc w:val="both"/>
            </w:pPr>
            <w:r w:rsidRPr="00AA093E">
              <w:t>0,45</w:t>
            </w:r>
          </w:p>
        </w:tc>
      </w:tr>
      <w:tr w:rsidR="00AA093E" w:rsidRPr="00AA093E" w14:paraId="46C2BE41" w14:textId="77777777" w:rsidTr="00AA0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449" w:type="dxa"/>
          <w:trHeight w:val="307"/>
        </w:trPr>
        <w:tc>
          <w:tcPr>
            <w:tcW w:w="4926" w:type="dxa"/>
            <w:gridSpan w:val="3"/>
            <w:shd w:val="clear" w:color="auto" w:fill="auto"/>
          </w:tcPr>
          <w:p w14:paraId="47E6CA97" w14:textId="77777777" w:rsidR="00AA093E" w:rsidRPr="00AA093E" w:rsidRDefault="00AA093E" w:rsidP="00AA093E">
            <w:pPr>
              <w:tabs>
                <w:tab w:val="num" w:pos="0"/>
                <w:tab w:val="left" w:pos="851"/>
              </w:tabs>
              <w:jc w:val="both"/>
            </w:pPr>
            <w:r w:rsidRPr="00AA093E">
              <w:t xml:space="preserve">Приложение 2 </w:t>
            </w:r>
          </w:p>
          <w:p w14:paraId="7BF6D127" w14:textId="77777777" w:rsidR="00AA093E" w:rsidRPr="00AA093E" w:rsidRDefault="00AA093E" w:rsidP="00AA093E">
            <w:pPr>
              <w:tabs>
                <w:tab w:val="num" w:pos="0"/>
                <w:tab w:val="left" w:pos="851"/>
              </w:tabs>
              <w:jc w:val="both"/>
            </w:pPr>
            <w:r w:rsidRPr="00AA093E">
              <w:t>к   Положению   о денежном содержании главы Администрации Быстрогорского сел</w:t>
            </w:r>
            <w:r w:rsidRPr="00AA093E">
              <w:t>ь</w:t>
            </w:r>
            <w:r w:rsidRPr="00AA093E">
              <w:t>ского поселения, назначаемого по контракту</w:t>
            </w:r>
          </w:p>
        </w:tc>
      </w:tr>
    </w:tbl>
    <w:p w14:paraId="61385BD9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center"/>
        <w:rPr>
          <w:b/>
        </w:rPr>
      </w:pPr>
      <w:r w:rsidRPr="00AA093E">
        <w:rPr>
          <w:b/>
        </w:rPr>
        <w:t>Положение о порядке выплаты премий главе Администрации Быстрогорского сельского поселения, назначаемого по контракту за в</w:t>
      </w:r>
      <w:r w:rsidRPr="00AA093E">
        <w:rPr>
          <w:b/>
        </w:rPr>
        <w:t>ы</w:t>
      </w:r>
      <w:r w:rsidRPr="00AA093E">
        <w:rPr>
          <w:b/>
        </w:rPr>
        <w:t>полнение особо важных и сложных заданий</w:t>
      </w:r>
    </w:p>
    <w:p w14:paraId="4A288B31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center"/>
      </w:pPr>
      <w:r w:rsidRPr="00AA093E">
        <w:rPr>
          <w:lang w:val="en-US"/>
        </w:rPr>
        <w:t>I</w:t>
      </w:r>
      <w:r w:rsidRPr="00AA093E">
        <w:t>. Общие положения</w:t>
      </w:r>
    </w:p>
    <w:p w14:paraId="1070BE34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1. Настоящее положение определяет порядок выплаты премий за выпо</w:t>
      </w:r>
      <w:r w:rsidRPr="00AA093E">
        <w:t>л</w:t>
      </w:r>
      <w:r w:rsidRPr="00AA093E">
        <w:t>нение особо важных и сложных заданий.</w:t>
      </w:r>
    </w:p>
    <w:p w14:paraId="503D9DD7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 xml:space="preserve">2. </w:t>
      </w:r>
      <w:proofErr w:type="gramStart"/>
      <w:r w:rsidRPr="00AA093E">
        <w:t>Премии выплачиваются главе Администрации Быстрогорского сел</w:t>
      </w:r>
      <w:r w:rsidRPr="00AA093E">
        <w:t>ь</w:t>
      </w:r>
      <w:r w:rsidRPr="00AA093E">
        <w:t>ского поселения, назначаемому по контракту в целях повышения его заинт</w:t>
      </w:r>
      <w:r w:rsidRPr="00AA093E">
        <w:t>е</w:t>
      </w:r>
      <w:r w:rsidRPr="00AA093E">
        <w:t>ресованности в результатах деятельности органа местного самоуправления и качестве выполнения должностных обязанностей.</w:t>
      </w:r>
      <w:proofErr w:type="gramEnd"/>
    </w:p>
    <w:p w14:paraId="66DD2FD9" w14:textId="34FB2E78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 xml:space="preserve">3. Премии выплачиваются ежеквартально в соответствии с порядком, установленным разделом II настоящего Положения, и могут выплачиваться единовременно в соответствии с порядком, установленным разделом III настоящего Положения. </w:t>
      </w:r>
    </w:p>
    <w:p w14:paraId="4E818381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 xml:space="preserve">4. Премия за выполнение особо важных и сложных заданий (в расчете на год) выплачивается в порядке, установленном разделами II и III настоящего Положения, в размере не более 2,4 должностного оклада.  </w:t>
      </w:r>
    </w:p>
    <w:p w14:paraId="599EC660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center"/>
      </w:pPr>
      <w:r w:rsidRPr="00AA093E">
        <w:rPr>
          <w:lang w:val="en-US"/>
        </w:rPr>
        <w:t>II</w:t>
      </w:r>
      <w:r w:rsidRPr="00AA093E">
        <w:t>. Порядок выплаты ежеквартальных премий</w:t>
      </w:r>
    </w:p>
    <w:p w14:paraId="3B2D3AE6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5. Фонд для выплаты ежеквартальных премий формируется в пределах утвержденного фонда оплаты труда на очередной финансовый год.</w:t>
      </w:r>
    </w:p>
    <w:p w14:paraId="51396438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 xml:space="preserve">6. </w:t>
      </w:r>
      <w:proofErr w:type="gramStart"/>
      <w:r w:rsidRPr="00AA093E">
        <w:t>Ежеквартальная премия главе Администрации Быстрогорского сел</w:t>
      </w:r>
      <w:r w:rsidRPr="00AA093E">
        <w:t>ь</w:t>
      </w:r>
      <w:r w:rsidRPr="00AA093E">
        <w:t>ского поселения, назначаемому по контракту  устанавливается с максимал</w:t>
      </w:r>
      <w:r w:rsidRPr="00AA093E">
        <w:t>ь</w:t>
      </w:r>
      <w:r w:rsidRPr="00AA093E">
        <w:t>ным коэффициентом  для оценки эффективности работы муниципальных служащих.</w:t>
      </w:r>
      <w:proofErr w:type="gramEnd"/>
    </w:p>
    <w:p w14:paraId="21C689F1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7. Выплата премий в первом, втором, третьем кварталах осуществляется не позднее 25 числа месяца, следующего за учетным периодом, в четвертом квартале – не позднее 25 декабря учетного периода.</w:t>
      </w:r>
    </w:p>
    <w:p w14:paraId="58A6B4F9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rPr>
          <w:lang w:val="en-US"/>
        </w:rPr>
        <w:t>III</w:t>
      </w:r>
      <w:r w:rsidRPr="00AA093E">
        <w:t xml:space="preserve">. Порядок выплаты единовременных премий </w:t>
      </w:r>
    </w:p>
    <w:p w14:paraId="0E7986CE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 xml:space="preserve">8. </w:t>
      </w:r>
      <w:proofErr w:type="gramStart"/>
      <w:r w:rsidRPr="00AA093E">
        <w:t>По результатам выполнения разовых и иных поручений  главе Адм</w:t>
      </w:r>
      <w:r w:rsidRPr="00AA093E">
        <w:t>и</w:t>
      </w:r>
      <w:r w:rsidRPr="00AA093E">
        <w:t>нистрации Быстрогорского сельского поселения, назначаемому по контракту  при наличии экономии денежных средств по фонду оплаты труда может в</w:t>
      </w:r>
      <w:r w:rsidRPr="00AA093E">
        <w:t>ы</w:t>
      </w:r>
      <w:r w:rsidRPr="00AA093E">
        <w:t xml:space="preserve">плачиваться единовременная премия. </w:t>
      </w:r>
      <w:proofErr w:type="gramEnd"/>
    </w:p>
    <w:p w14:paraId="67355836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9. Конкретный размер премии определяется по результатам деятельн</w:t>
      </w:r>
      <w:r w:rsidRPr="00AA093E">
        <w:t>о</w:t>
      </w:r>
      <w:r w:rsidRPr="00AA093E">
        <w:t>сти органа местного самоуправления, по личному вкладу главы Администр</w:t>
      </w:r>
      <w:r w:rsidRPr="00AA093E">
        <w:t>а</w:t>
      </w:r>
      <w:r w:rsidRPr="00AA093E">
        <w:t>ции Быстрогорского сельского поселения, назначенного по контракту в р</w:t>
      </w:r>
      <w:r w:rsidRPr="00AA093E">
        <w:t>е</w:t>
      </w:r>
      <w:r w:rsidRPr="00AA093E">
        <w:t>зультат работы.</w:t>
      </w:r>
    </w:p>
    <w:p w14:paraId="0486057C" w14:textId="77777777" w:rsidR="00AA093E" w:rsidRPr="00AA093E" w:rsidRDefault="00AA093E" w:rsidP="00AA093E">
      <w:pPr>
        <w:tabs>
          <w:tab w:val="num" w:pos="0"/>
          <w:tab w:val="left" w:pos="851"/>
        </w:tabs>
        <w:ind w:firstLine="567"/>
        <w:jc w:val="both"/>
      </w:pPr>
      <w:r w:rsidRPr="00AA093E">
        <w:t>10. Решение о выплате единовременной премии оформляется Решением Собрания депутатов Быстрогорского сельского поселения.</w:t>
      </w:r>
    </w:p>
    <w:p w14:paraId="4035E5B4" w14:textId="77777777" w:rsidR="00240C6B" w:rsidRDefault="00240C6B" w:rsidP="00AA093E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EBA0820" w14:textId="77777777" w:rsidR="00240C6B" w:rsidRPr="004667F0" w:rsidRDefault="00240C6B" w:rsidP="00AA093E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45C768FC" w:rsidR="00240C6B" w:rsidRPr="004667F0" w:rsidRDefault="00240C6B" w:rsidP="00AA093E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>
        <w:rPr>
          <w:b/>
          <w:bCs/>
          <w:sz w:val="20"/>
          <w:szCs w:val="20"/>
        </w:rPr>
        <w:t>И.о</w:t>
      </w:r>
      <w:proofErr w:type="spellEnd"/>
      <w:r>
        <w:rPr>
          <w:b/>
          <w:bCs/>
          <w:sz w:val="20"/>
          <w:szCs w:val="20"/>
        </w:rPr>
        <w:t>. главы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AA093E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2C606298" w:rsidR="00240C6B" w:rsidRPr="004667F0" w:rsidRDefault="0061249A" w:rsidP="00AA093E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четверг</w:t>
      </w:r>
      <w:r w:rsidR="00240C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13</w:t>
      </w:r>
      <w:r w:rsidR="00240C6B" w:rsidRPr="004667F0">
        <w:rPr>
          <w:b/>
          <w:sz w:val="20"/>
          <w:szCs w:val="20"/>
        </w:rPr>
        <w:t xml:space="preserve"> </w:t>
      </w:r>
      <w:r w:rsidR="00CF5DE9">
        <w:rPr>
          <w:b/>
          <w:sz w:val="20"/>
          <w:szCs w:val="20"/>
        </w:rPr>
        <w:t>февраля</w:t>
      </w:r>
      <w:r w:rsidR="00240C6B">
        <w:rPr>
          <w:b/>
          <w:sz w:val="20"/>
          <w:szCs w:val="20"/>
        </w:rPr>
        <w:t xml:space="preserve">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AA093E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AA093E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322C95D1" w14:textId="5102B9D9" w:rsidR="00531C55" w:rsidRPr="0084667E" w:rsidRDefault="00240C6B" w:rsidP="00AA093E">
      <w:pPr>
        <w:tabs>
          <w:tab w:val="left" w:pos="7200"/>
        </w:tabs>
        <w:jc w:val="both"/>
        <w:outlineLvl w:val="0"/>
        <w:rPr>
          <w:b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 xml:space="preserve">И.Г. Пономарева </w:t>
      </w:r>
      <w:r>
        <w:rPr>
          <w:sz w:val="20"/>
          <w:szCs w:val="20"/>
        </w:rPr>
        <w:t xml:space="preserve"> </w:t>
      </w:r>
      <w:bookmarkStart w:id="1" w:name="_GoBack"/>
      <w:bookmarkEnd w:id="1"/>
      <w:r w:rsidR="00305C5C" w:rsidRPr="004B0586">
        <w:rPr>
          <w:b/>
          <w:sz w:val="20"/>
          <w:szCs w:val="20"/>
        </w:rPr>
        <w:t xml:space="preserve">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08116" w14:textId="77777777" w:rsidR="00FB07DE" w:rsidRDefault="00FB07DE">
      <w:r>
        <w:separator/>
      </w:r>
    </w:p>
  </w:endnote>
  <w:endnote w:type="continuationSeparator" w:id="0">
    <w:p w14:paraId="1834A6C2" w14:textId="77777777" w:rsidR="00FB07DE" w:rsidRDefault="00FB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1FE96" w14:textId="77777777" w:rsidR="00FB07DE" w:rsidRDefault="00FB07DE">
      <w:r>
        <w:separator/>
      </w:r>
    </w:p>
  </w:footnote>
  <w:footnote w:type="continuationSeparator" w:id="0">
    <w:p w14:paraId="01E7D785" w14:textId="77777777" w:rsidR="00FB07DE" w:rsidRDefault="00FB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BA564EA"/>
    <w:multiLevelType w:val="hybridMultilevel"/>
    <w:tmpl w:val="7042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5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7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B461D1"/>
    <w:multiLevelType w:val="hybridMultilevel"/>
    <w:tmpl w:val="ABFE9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6"/>
  </w:num>
  <w:num w:numId="7">
    <w:abstractNumId w:val="7"/>
  </w:num>
  <w:num w:numId="8">
    <w:abstractNumId w:val="14"/>
  </w:num>
  <w:num w:numId="9">
    <w:abstractNumId w:val="13"/>
  </w:num>
  <w:num w:numId="10">
    <w:abstractNumId w:val="2"/>
  </w:num>
  <w:num w:numId="11">
    <w:abstractNumId w:val="11"/>
  </w:num>
  <w:num w:numId="12">
    <w:abstractNumId w:val="3"/>
  </w:num>
  <w:num w:numId="13">
    <w:abstractNumId w:val="12"/>
  </w:num>
  <w:num w:numId="14">
    <w:abstractNumId w:val="10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107C8D"/>
    <w:rsid w:val="00127E29"/>
    <w:rsid w:val="001625B7"/>
    <w:rsid w:val="001A1E7A"/>
    <w:rsid w:val="001B2A19"/>
    <w:rsid w:val="001C2E8B"/>
    <w:rsid w:val="001D064E"/>
    <w:rsid w:val="001E4FAB"/>
    <w:rsid w:val="001F1F4B"/>
    <w:rsid w:val="0020360B"/>
    <w:rsid w:val="00240C6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83BDD"/>
    <w:rsid w:val="00495B5E"/>
    <w:rsid w:val="004A4F50"/>
    <w:rsid w:val="004B0586"/>
    <w:rsid w:val="004B1993"/>
    <w:rsid w:val="004C0010"/>
    <w:rsid w:val="004D577C"/>
    <w:rsid w:val="004E3168"/>
    <w:rsid w:val="004E4A8F"/>
    <w:rsid w:val="004E57FE"/>
    <w:rsid w:val="00507F6A"/>
    <w:rsid w:val="00531C55"/>
    <w:rsid w:val="00565F9F"/>
    <w:rsid w:val="00570548"/>
    <w:rsid w:val="00594311"/>
    <w:rsid w:val="005A2053"/>
    <w:rsid w:val="005C66EA"/>
    <w:rsid w:val="005F2EDF"/>
    <w:rsid w:val="005F3E6B"/>
    <w:rsid w:val="0061249A"/>
    <w:rsid w:val="00621304"/>
    <w:rsid w:val="00623B7B"/>
    <w:rsid w:val="00634D7E"/>
    <w:rsid w:val="00636BF7"/>
    <w:rsid w:val="00653B9F"/>
    <w:rsid w:val="00664691"/>
    <w:rsid w:val="0066667F"/>
    <w:rsid w:val="00667D35"/>
    <w:rsid w:val="006B3B92"/>
    <w:rsid w:val="006C7E6B"/>
    <w:rsid w:val="006E38E2"/>
    <w:rsid w:val="00703C4E"/>
    <w:rsid w:val="007126FC"/>
    <w:rsid w:val="0072732F"/>
    <w:rsid w:val="00727A15"/>
    <w:rsid w:val="0077746D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A093E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CF5DE9"/>
    <w:rsid w:val="00D104B3"/>
    <w:rsid w:val="00D21D89"/>
    <w:rsid w:val="00D67C55"/>
    <w:rsid w:val="00DC5C3E"/>
    <w:rsid w:val="00DD59D9"/>
    <w:rsid w:val="00E07AB9"/>
    <w:rsid w:val="00E32016"/>
    <w:rsid w:val="00E56866"/>
    <w:rsid w:val="00E63243"/>
    <w:rsid w:val="00EB361D"/>
    <w:rsid w:val="00EC4CCA"/>
    <w:rsid w:val="00F20553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3"/>
    <w:locked/>
    <w:rsid w:val="0059431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uiPriority w:val="9"/>
    <w:semiHidden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">
    <w:name w:val="Абзац списка1"/>
    <w:basedOn w:val="a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5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7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rsid w:val="00E07AB9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uiPriority w:val="22"/>
    <w:qFormat/>
    <w:rsid w:val="00E07AB9"/>
    <w:rPr>
      <w:b/>
      <w:bCs/>
    </w:rPr>
  </w:style>
  <w:style w:type="character" w:customStyle="1" w:styleId="aff3">
    <w:name w:val="Цветовое выделение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8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20"/>
    <w:qFormat/>
    <w:rsid w:val="00E07AB9"/>
    <w:rPr>
      <w:i/>
      <w:iCs/>
    </w:rPr>
  </w:style>
  <w:style w:type="paragraph" w:customStyle="1" w:styleId="s1">
    <w:name w:val="s_1"/>
    <w:basedOn w:val="a"/>
    <w:rsid w:val="00E07AB9"/>
    <w:pPr>
      <w:spacing w:before="100" w:beforeAutospacing="1" w:after="100" w:afterAutospacing="1"/>
    </w:pPr>
  </w:style>
  <w:style w:type="character" w:customStyle="1" w:styleId="19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A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07A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AB9"/>
    <w:pPr>
      <w:spacing w:before="240" w:after="60"/>
      <w:outlineLvl w:val="5"/>
    </w:pPr>
    <w:rPr>
      <w:rFonts w:ascii="Calibri" w:hAnsi="Calibri"/>
      <w:b/>
      <w:bCs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AB9"/>
    <w:pPr>
      <w:spacing w:before="240" w:after="60"/>
      <w:outlineLvl w:val="6"/>
    </w:pPr>
    <w:rPr>
      <w:rFonts w:ascii="Calibri" w:hAnsi="Calibri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AB9"/>
    <w:pPr>
      <w:spacing w:before="240" w:after="60"/>
      <w:outlineLvl w:val="7"/>
    </w:pPr>
    <w:rPr>
      <w:rFonts w:ascii="Calibri" w:hAnsi="Calibri"/>
      <w:i/>
      <w:iCs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AB9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3"/>
    <w:locked/>
    <w:rsid w:val="0059431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66667F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6667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9">
    <w:name w:val="Гипертекстовая ссылка"/>
    <w:basedOn w:val="a0"/>
    <w:rsid w:val="0066667F"/>
    <w:rPr>
      <w:b w:val="0"/>
      <w:bCs w:val="0"/>
      <w:color w:val="106BBE"/>
    </w:rPr>
  </w:style>
  <w:style w:type="paragraph" w:customStyle="1" w:styleId="afa">
    <w:name w:val="Информация о версии"/>
    <w:basedOn w:val="a"/>
    <w:next w:val="a"/>
    <w:uiPriority w:val="99"/>
    <w:rsid w:val="0066667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i/>
      <w:iCs/>
      <w:color w:val="353842"/>
    </w:rPr>
  </w:style>
  <w:style w:type="paragraph" w:customStyle="1" w:styleId="afb">
    <w:name w:val="Нормальный (таблица)"/>
    <w:basedOn w:val="a"/>
    <w:next w:val="a"/>
    <w:uiPriority w:val="99"/>
    <w:rsid w:val="0066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c">
    <w:name w:val="Прижатый влево"/>
    <w:basedOn w:val="a"/>
    <w:next w:val="a"/>
    <w:uiPriority w:val="99"/>
    <w:rsid w:val="0066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d">
    <w:name w:val="Body Text Indent"/>
    <w:basedOn w:val="a"/>
    <w:link w:val="afe"/>
    <w:rsid w:val="0077746D"/>
    <w:pPr>
      <w:spacing w:after="120"/>
      <w:ind w:left="283"/>
    </w:pPr>
    <w:rPr>
      <w:lang w:val="x-none" w:bidi="he-IL"/>
    </w:rPr>
  </w:style>
  <w:style w:type="character" w:customStyle="1" w:styleId="afe">
    <w:name w:val="Основной текст с отступом Знак"/>
    <w:basedOn w:val="a0"/>
    <w:link w:val="afd"/>
    <w:rsid w:val="0077746D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character" w:customStyle="1" w:styleId="30">
    <w:name w:val="Заголовок 3 Знак"/>
    <w:basedOn w:val="a0"/>
    <w:link w:val="3"/>
    <w:uiPriority w:val="9"/>
    <w:semiHidden/>
    <w:rsid w:val="00E07AB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07AB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7AB9"/>
    <w:rPr>
      <w:rFonts w:ascii="Calibri" w:eastAsia="Times New Roman" w:hAnsi="Calibri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07AB9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7AB9"/>
    <w:rPr>
      <w:rFonts w:ascii="Calibri" w:eastAsia="Times New Roman" w:hAnsi="Calibri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7AB9"/>
    <w:rPr>
      <w:rFonts w:ascii="Cambria" w:eastAsia="Times New Roman" w:hAnsi="Cambria" w:cs="Times New Roman"/>
      <w:szCs w:val="20"/>
      <w:lang w:eastAsia="ru-RU"/>
    </w:rPr>
  </w:style>
  <w:style w:type="paragraph" w:customStyle="1" w:styleId="ConsTitle">
    <w:name w:val="ConsTitle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">
    <w:name w:val="Абзац списка1"/>
    <w:basedOn w:val="a"/>
    <w:rsid w:val="00E07A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5">
    <w:name w:val="Без интервала1"/>
    <w:rsid w:val="00E07A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E07AB9"/>
    <w:pPr>
      <w:widowControl w:val="0"/>
      <w:spacing w:before="180" w:after="0" w:line="300" w:lineRule="auto"/>
      <w:ind w:firstLine="480"/>
      <w:jc w:val="both"/>
    </w:pPr>
    <w:rPr>
      <w:rFonts w:ascii="Arial" w:eastAsia="SimSun" w:hAnsi="Arial" w:cs="Times New Roman"/>
      <w:sz w:val="16"/>
      <w:szCs w:val="20"/>
      <w:lang w:eastAsia="ru-RU"/>
    </w:rPr>
  </w:style>
  <w:style w:type="character" w:customStyle="1" w:styleId="17">
    <w:name w:val="Нижний колонтитул Знак1"/>
    <w:basedOn w:val="a0"/>
    <w:semiHidden/>
    <w:rsid w:val="00E07AB9"/>
    <w:rPr>
      <w:rFonts w:eastAsia="Times New Roman"/>
    </w:rPr>
  </w:style>
  <w:style w:type="paragraph" w:customStyle="1" w:styleId="ConsPlusNonformat">
    <w:name w:val="ConsPlusNonformat"/>
    <w:rsid w:val="00E0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rsid w:val="00E07AB9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"/>
    <w:uiPriority w:val="99"/>
    <w:rsid w:val="00E07AB9"/>
    <w:rPr>
      <w:vertAlign w:val="superscript"/>
    </w:rPr>
  </w:style>
  <w:style w:type="paragraph" w:customStyle="1" w:styleId="ConsNonformat">
    <w:name w:val="ConsNonformat"/>
    <w:rsid w:val="00E07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Strong"/>
    <w:uiPriority w:val="22"/>
    <w:qFormat/>
    <w:rsid w:val="00E07AB9"/>
    <w:rPr>
      <w:b/>
      <w:bCs/>
    </w:rPr>
  </w:style>
  <w:style w:type="character" w:customStyle="1" w:styleId="aff3">
    <w:name w:val="Цветовое выделение"/>
    <w:rsid w:val="00E07AB9"/>
    <w:rPr>
      <w:b/>
      <w:bCs/>
      <w:color w:val="000080"/>
      <w:szCs w:val="20"/>
    </w:rPr>
  </w:style>
  <w:style w:type="paragraph" w:customStyle="1" w:styleId="aff4">
    <w:name w:val="Таблицы (моноширинный)"/>
    <w:basedOn w:val="a"/>
    <w:next w:val="a"/>
    <w:rsid w:val="00E07A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5">
    <w:name w:val="annotation text"/>
    <w:basedOn w:val="a"/>
    <w:link w:val="aff6"/>
    <w:semiHidden/>
    <w:rsid w:val="00E07AB9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E07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semiHidden/>
    <w:rsid w:val="00E07AB9"/>
    <w:rPr>
      <w:sz w:val="16"/>
      <w:szCs w:val="16"/>
    </w:rPr>
  </w:style>
  <w:style w:type="character" w:customStyle="1" w:styleId="title3">
    <w:name w:val="title3"/>
    <w:rsid w:val="00E07AB9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E07AB9"/>
    <w:pPr>
      <w:widowControl w:val="0"/>
      <w:spacing w:line="360" w:lineRule="auto"/>
      <w:jc w:val="both"/>
    </w:pPr>
    <w:rPr>
      <w:sz w:val="28"/>
      <w:szCs w:val="20"/>
    </w:rPr>
  </w:style>
  <w:style w:type="paragraph" w:styleId="aff8">
    <w:name w:val="annotation subject"/>
    <w:basedOn w:val="aff5"/>
    <w:next w:val="aff5"/>
    <w:link w:val="aff9"/>
    <w:uiPriority w:val="99"/>
    <w:semiHidden/>
    <w:unhideWhenUsed/>
    <w:rsid w:val="00E07AB9"/>
    <w:pPr>
      <w:spacing w:after="200"/>
    </w:pPr>
    <w:rPr>
      <w:rFonts w:ascii="Calibri" w:hAnsi="Calibri" w:cs="Calibri"/>
      <w:b/>
      <w:bCs/>
    </w:rPr>
  </w:style>
  <w:style w:type="character" w:customStyle="1" w:styleId="aff9">
    <w:name w:val="Тема примечания Знак"/>
    <w:basedOn w:val="aff6"/>
    <w:link w:val="aff8"/>
    <w:uiPriority w:val="99"/>
    <w:semiHidden/>
    <w:rsid w:val="00E07AB9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8">
    <w:name w:val="Неразрешенное упоминание1"/>
    <w:uiPriority w:val="99"/>
    <w:semiHidden/>
    <w:unhideWhenUsed/>
    <w:rsid w:val="00E07AB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E07A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9">
    <w:name w:val="Неразрешенное упоминание2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33">
    <w:name w:val="Неразрешенное упоминание3"/>
    <w:uiPriority w:val="99"/>
    <w:semiHidden/>
    <w:unhideWhenUsed/>
    <w:rsid w:val="00E07AB9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semiHidden/>
    <w:unhideWhenUsed/>
    <w:rsid w:val="00E07AB9"/>
    <w:rPr>
      <w:color w:val="605E5C"/>
      <w:shd w:val="clear" w:color="auto" w:fill="E1DFDD"/>
    </w:rPr>
  </w:style>
  <w:style w:type="paragraph" w:customStyle="1" w:styleId="s3">
    <w:name w:val="s_3"/>
    <w:basedOn w:val="a"/>
    <w:rsid w:val="00E07AB9"/>
    <w:pPr>
      <w:spacing w:before="100" w:beforeAutospacing="1" w:after="100" w:afterAutospacing="1"/>
    </w:pPr>
  </w:style>
  <w:style w:type="character" w:styleId="affb">
    <w:name w:val="Emphasis"/>
    <w:uiPriority w:val="20"/>
    <w:qFormat/>
    <w:rsid w:val="00E07AB9"/>
    <w:rPr>
      <w:i/>
      <w:iCs/>
    </w:rPr>
  </w:style>
  <w:style w:type="paragraph" w:customStyle="1" w:styleId="s1">
    <w:name w:val="s_1"/>
    <w:basedOn w:val="a"/>
    <w:rsid w:val="00E07AB9"/>
    <w:pPr>
      <w:spacing w:before="100" w:beforeAutospacing="1" w:after="100" w:afterAutospacing="1"/>
    </w:pPr>
  </w:style>
  <w:style w:type="character" w:customStyle="1" w:styleId="19">
    <w:name w:val="Текст сноски Знак1"/>
    <w:rsid w:val="00E07AB9"/>
  </w:style>
  <w:style w:type="paragraph" w:customStyle="1" w:styleId="2a">
    <w:name w:val="Обычный2"/>
    <w:rsid w:val="00E07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7007-B169-4832-B4F4-ADF3CAD4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16</cp:revision>
  <cp:lastPrinted>2024-05-17T06:50:00Z</cp:lastPrinted>
  <dcterms:created xsi:type="dcterms:W3CDTF">2024-02-16T07:56:00Z</dcterms:created>
  <dcterms:modified xsi:type="dcterms:W3CDTF">2025-04-01T12:29:00Z</dcterms:modified>
</cp:coreProperties>
</file>