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05" w:rsidRPr="006B3605" w:rsidRDefault="00A1679A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605" w:rsidRPr="006B36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937CFC" w:rsidRPr="00030E94" w:rsidRDefault="00A051E4" w:rsidP="00937CFC">
      <w:pPr>
        <w:rPr>
          <w:rFonts w:ascii="Times New Roman" w:hAnsi="Times New Roman" w:cs="Times New Roman"/>
          <w:sz w:val="28"/>
          <w:szCs w:val="28"/>
        </w:rPr>
      </w:pPr>
      <w:r w:rsidRPr="00A051E4">
        <w:rPr>
          <w:noProof/>
          <w:sz w:val="28"/>
          <w:szCs w:val="28"/>
        </w:rPr>
        <w:pict>
          <v:line id="Line 2" o:spid="_x0000_s1026" style="position:absolute;z-index:251657216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937CFC" w:rsidRP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:rsidR="00937CFC" w:rsidRPr="00AA2DBC" w:rsidRDefault="0076058C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27</w:t>
      </w:r>
      <w:r w:rsidR="00B50A1A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мая   </w:t>
      </w:r>
      <w:r w:rsidR="00900A21">
        <w:rPr>
          <w:b w:val="0"/>
          <w:sz w:val="28"/>
          <w:szCs w:val="28"/>
          <w:lang w:val="ru-RU"/>
        </w:rPr>
        <w:t xml:space="preserve"> 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 w:rsidR="006F7DA6">
        <w:rPr>
          <w:b w:val="0"/>
          <w:sz w:val="28"/>
          <w:szCs w:val="28"/>
          <w:lang w:val="ru-RU"/>
        </w:rPr>
        <w:t>5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 w:rsidR="006F7DA6">
        <w:rPr>
          <w:b w:val="0"/>
          <w:sz w:val="28"/>
          <w:szCs w:val="28"/>
          <w:lang w:val="ru-RU"/>
        </w:rPr>
        <w:t xml:space="preserve">    </w:t>
      </w:r>
      <w:r w:rsidR="00411183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>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49</w:t>
      </w:r>
      <w:r w:rsidR="006F7DA6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042CEA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 xml:space="preserve">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779" w:type="dxa"/>
        <w:tblLook w:val="04A0"/>
      </w:tblPr>
      <w:tblGrid>
        <w:gridCol w:w="4779"/>
      </w:tblGrid>
      <w:tr w:rsidR="00937CFC" w:rsidRPr="00030E94" w:rsidTr="004A45AE">
        <w:trPr>
          <w:trHeight w:val="3370"/>
        </w:trPr>
        <w:tc>
          <w:tcPr>
            <w:tcW w:w="4779" w:type="dxa"/>
          </w:tcPr>
          <w:p w:rsidR="00937CFC" w:rsidRPr="00054699" w:rsidRDefault="00FD4308" w:rsidP="00961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D12C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Администрации 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«О предоста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лении гр. </w:t>
            </w:r>
            <w:proofErr w:type="spellStart"/>
            <w:r w:rsidR="0076058C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 w:rsidR="0076058C">
              <w:rPr>
                <w:rFonts w:ascii="Times New Roman" w:hAnsi="Times New Roman" w:cs="Times New Roman"/>
                <w:sz w:val="28"/>
                <w:szCs w:val="28"/>
              </w:rPr>
              <w:t xml:space="preserve"> Ан</w:t>
            </w:r>
            <w:r w:rsidR="00B438D0">
              <w:rPr>
                <w:rFonts w:ascii="Times New Roman" w:hAnsi="Times New Roman" w:cs="Times New Roman"/>
                <w:sz w:val="28"/>
                <w:szCs w:val="28"/>
              </w:rPr>
              <w:t>астасии</w:t>
            </w:r>
            <w:r w:rsidR="0076058C">
              <w:rPr>
                <w:rFonts w:ascii="Times New Roman" w:hAnsi="Times New Roman" w:cs="Times New Roman"/>
                <w:sz w:val="28"/>
                <w:szCs w:val="28"/>
              </w:rPr>
              <w:t xml:space="preserve"> Серг</w:t>
            </w:r>
            <w:r w:rsidR="007605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38D0">
              <w:rPr>
                <w:rFonts w:ascii="Times New Roman" w:hAnsi="Times New Roman" w:cs="Times New Roman"/>
                <w:sz w:val="28"/>
                <w:szCs w:val="28"/>
              </w:rPr>
              <w:t>евне</w:t>
            </w:r>
            <w:r w:rsidR="00760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отклонение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разрешенн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реконструкции объектов капитального строительства по адресу: Ростовская область,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цинский район, 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 xml:space="preserve">пос. Быстрогорский, </w:t>
            </w:r>
            <w:r w:rsidR="0076058C">
              <w:rPr>
                <w:rFonts w:ascii="Times New Roman" w:hAnsi="Times New Roman" w:cs="Times New Roman"/>
                <w:sz w:val="28"/>
                <w:szCs w:val="28"/>
              </w:rPr>
              <w:t>пер. Быстрый</w:t>
            </w:r>
            <w:r w:rsidR="00042CEA">
              <w:rPr>
                <w:rFonts w:ascii="Times New Roman" w:hAnsi="Times New Roman" w:cs="Times New Roman"/>
                <w:sz w:val="28"/>
                <w:szCs w:val="28"/>
              </w:rPr>
              <w:t>, дом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proofErr w:type="gramStart"/>
      <w:r>
        <w:rPr>
          <w:b w:val="0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>р</w:t>
      </w:r>
      <w:r w:rsidR="00FD4308" w:rsidRPr="00376B59">
        <w:rPr>
          <w:b w:val="0"/>
          <w:sz w:val="28"/>
          <w:szCs w:val="28"/>
          <w:lang w:val="ru-RU"/>
        </w:rPr>
        <w:t>е</w:t>
      </w:r>
      <w:r w:rsidR="00FD4308" w:rsidRPr="00376B59">
        <w:rPr>
          <w:b w:val="0"/>
          <w:sz w:val="28"/>
          <w:szCs w:val="28"/>
          <w:lang w:val="ru-RU"/>
        </w:rPr>
        <w:t xml:space="preserve">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</w:t>
      </w:r>
      <w:r w:rsidR="0029722A">
        <w:rPr>
          <w:b w:val="0"/>
          <w:sz w:val="28"/>
          <w:szCs w:val="28"/>
          <w:lang w:val="ru-RU"/>
        </w:rPr>
        <w:t>о</w:t>
      </w:r>
      <w:r w:rsidR="0029722A">
        <w:rPr>
          <w:b w:val="0"/>
          <w:sz w:val="28"/>
          <w:szCs w:val="28"/>
          <w:lang w:val="ru-RU"/>
        </w:rPr>
        <w:t>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</w:t>
      </w:r>
      <w:r w:rsidR="0029722A" w:rsidRPr="0029722A">
        <w:rPr>
          <w:b w:val="0"/>
          <w:sz w:val="28"/>
          <w:szCs w:val="28"/>
          <w:lang w:val="ru-RU"/>
        </w:rPr>
        <w:t>и</w:t>
      </w:r>
      <w:r w:rsidR="0029722A" w:rsidRPr="0029722A">
        <w:rPr>
          <w:b w:val="0"/>
          <w:sz w:val="28"/>
          <w:szCs w:val="28"/>
          <w:lang w:val="ru-RU"/>
        </w:rPr>
        <w:t>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</w:t>
      </w:r>
      <w:r w:rsidR="009D53C4">
        <w:rPr>
          <w:b w:val="0"/>
          <w:sz w:val="28"/>
          <w:szCs w:val="28"/>
          <w:lang w:val="ru-RU"/>
        </w:rPr>
        <w:t>а</w:t>
      </w:r>
      <w:r w:rsidR="009D53C4">
        <w:rPr>
          <w:b w:val="0"/>
          <w:sz w:val="28"/>
          <w:szCs w:val="28"/>
          <w:lang w:val="ru-RU"/>
        </w:rPr>
        <w:t>моуправления, учета их мнения</w:t>
      </w:r>
      <w:proofErr w:type="gramEnd"/>
      <w:r w:rsidR="009D53C4">
        <w:rPr>
          <w:b w:val="0"/>
          <w:sz w:val="28"/>
          <w:szCs w:val="28"/>
          <w:lang w:val="ru-RU"/>
        </w:rPr>
        <w:t xml:space="preserve"> при принятии муниципальных правовых а</w:t>
      </w:r>
      <w:r w:rsidR="009D53C4">
        <w:rPr>
          <w:b w:val="0"/>
          <w:sz w:val="28"/>
          <w:szCs w:val="28"/>
          <w:lang w:val="ru-RU"/>
        </w:rPr>
        <w:t>к</w:t>
      </w:r>
      <w:r w:rsidR="009D53C4">
        <w:rPr>
          <w:b w:val="0"/>
          <w:sz w:val="28"/>
          <w:szCs w:val="28"/>
          <w:lang w:val="ru-RU"/>
        </w:rPr>
        <w:t>тов, затрагивающих их права и интересы,</w:t>
      </w:r>
      <w:r w:rsidR="00FD4308" w:rsidRPr="00376B59">
        <w:rPr>
          <w:b w:val="0"/>
          <w:sz w:val="28"/>
          <w:szCs w:val="28"/>
          <w:lang w:val="ru-RU"/>
        </w:rPr>
        <w:t xml:space="preserve"> на основании заявлени</w:t>
      </w:r>
      <w:r w:rsidR="0029722A">
        <w:rPr>
          <w:b w:val="0"/>
          <w:sz w:val="28"/>
          <w:szCs w:val="28"/>
          <w:lang w:val="ru-RU"/>
        </w:rPr>
        <w:t>я</w:t>
      </w:r>
      <w:r w:rsidR="00FD4308" w:rsidRPr="00376B59">
        <w:rPr>
          <w:b w:val="0"/>
          <w:sz w:val="28"/>
          <w:szCs w:val="28"/>
          <w:lang w:val="ru-RU"/>
        </w:rPr>
        <w:t xml:space="preserve"> </w:t>
      </w:r>
      <w:r w:rsidR="009D53C4">
        <w:rPr>
          <w:b w:val="0"/>
          <w:sz w:val="28"/>
          <w:szCs w:val="28"/>
          <w:lang w:val="ru-RU"/>
        </w:rPr>
        <w:t>собстве</w:t>
      </w:r>
      <w:r w:rsidR="009D53C4">
        <w:rPr>
          <w:b w:val="0"/>
          <w:sz w:val="28"/>
          <w:szCs w:val="28"/>
          <w:lang w:val="ru-RU"/>
        </w:rPr>
        <w:t>н</w:t>
      </w:r>
      <w:r w:rsidR="009D53C4">
        <w:rPr>
          <w:b w:val="0"/>
          <w:sz w:val="28"/>
          <w:szCs w:val="28"/>
          <w:lang w:val="ru-RU"/>
        </w:rPr>
        <w:t xml:space="preserve">ника </w:t>
      </w:r>
      <w:proofErr w:type="spellStart"/>
      <w:r w:rsidR="007D68EE">
        <w:rPr>
          <w:b w:val="0"/>
          <w:sz w:val="28"/>
          <w:szCs w:val="28"/>
          <w:lang w:val="ru-RU"/>
        </w:rPr>
        <w:t>Аванесян</w:t>
      </w:r>
      <w:proofErr w:type="spellEnd"/>
      <w:r w:rsidR="007D68EE">
        <w:rPr>
          <w:b w:val="0"/>
          <w:sz w:val="28"/>
          <w:szCs w:val="28"/>
          <w:lang w:val="ru-RU"/>
        </w:rPr>
        <w:t xml:space="preserve"> Анастасии Сергеевны</w:t>
      </w:r>
      <w:r w:rsidR="009D53C4">
        <w:rPr>
          <w:b w:val="0"/>
          <w:sz w:val="28"/>
          <w:szCs w:val="28"/>
          <w:lang w:val="ru-RU"/>
        </w:rPr>
        <w:t>,</w:t>
      </w:r>
    </w:p>
    <w:p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7F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постановле</w:t>
      </w:r>
      <w:r w:rsidR="00143272">
        <w:rPr>
          <w:rFonts w:ascii="Times New Roman" w:hAnsi="Times New Roman" w:cs="Times New Roman"/>
          <w:sz w:val="28"/>
          <w:szCs w:val="28"/>
        </w:rPr>
        <w:t xml:space="preserve">ния </w:t>
      </w:r>
      <w:r w:rsidR="00FA3467">
        <w:rPr>
          <w:rFonts w:ascii="Times New Roman" w:hAnsi="Times New Roman" w:cs="Times New Roman"/>
          <w:sz w:val="28"/>
          <w:szCs w:val="28"/>
        </w:rPr>
        <w:t>Администрации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D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671">
        <w:rPr>
          <w:rFonts w:ascii="Times New Roman" w:hAnsi="Times New Roman" w:cs="Times New Roman"/>
          <w:sz w:val="28"/>
          <w:szCs w:val="28"/>
        </w:rPr>
        <w:t xml:space="preserve">  «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proofErr w:type="spellStart"/>
      <w:r w:rsidR="0076058C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="0076058C">
        <w:rPr>
          <w:rFonts w:ascii="Times New Roman" w:hAnsi="Times New Roman" w:cs="Times New Roman"/>
          <w:sz w:val="28"/>
          <w:szCs w:val="28"/>
        </w:rPr>
        <w:t xml:space="preserve">  Анастасии Сергеевне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разрешения на откл</w:t>
      </w:r>
      <w:r w:rsidR="003F1DCE" w:rsidRPr="00DF0009">
        <w:rPr>
          <w:rFonts w:ascii="Times New Roman" w:hAnsi="Times New Roman" w:cs="Times New Roman"/>
          <w:sz w:val="28"/>
          <w:szCs w:val="28"/>
        </w:rPr>
        <w:t>о</w:t>
      </w:r>
      <w:r w:rsidR="003F1DCE" w:rsidRPr="00DF0009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</w:t>
      </w:r>
      <w:r w:rsidR="00E02B7F">
        <w:rPr>
          <w:rFonts w:ascii="Times New Roman" w:hAnsi="Times New Roman" w:cs="Times New Roman"/>
          <w:sz w:val="28"/>
          <w:szCs w:val="28"/>
        </w:rPr>
        <w:t>ительства, реконстру</w:t>
      </w:r>
      <w:r w:rsidR="00E02B7F">
        <w:rPr>
          <w:rFonts w:ascii="Times New Roman" w:hAnsi="Times New Roman" w:cs="Times New Roman"/>
          <w:sz w:val="28"/>
          <w:szCs w:val="28"/>
        </w:rPr>
        <w:t>к</w:t>
      </w:r>
      <w:r w:rsidR="00E02B7F">
        <w:rPr>
          <w:rFonts w:ascii="Times New Roman" w:hAnsi="Times New Roman" w:cs="Times New Roman"/>
          <w:sz w:val="28"/>
          <w:szCs w:val="28"/>
        </w:rPr>
        <w:t>ции объекта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</w:t>
      </w:r>
    </w:p>
    <w:p w:rsidR="00E02B7F" w:rsidRDefault="00900A21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 w:rsidR="00042CEA">
        <w:rPr>
          <w:rFonts w:ascii="Times New Roman" w:hAnsi="Times New Roman" w:cs="Times New Roman"/>
          <w:sz w:val="28"/>
          <w:szCs w:val="28"/>
        </w:rPr>
        <w:t xml:space="preserve"> юга </w:t>
      </w:r>
      <w:r w:rsidR="0076058C">
        <w:rPr>
          <w:rFonts w:ascii="Times New Roman" w:hAnsi="Times New Roman" w:cs="Times New Roman"/>
          <w:sz w:val="28"/>
          <w:szCs w:val="28"/>
        </w:rPr>
        <w:t>границы земельного участка – 0</w:t>
      </w:r>
      <w:r w:rsidR="00E02B7F">
        <w:rPr>
          <w:rFonts w:ascii="Times New Roman" w:hAnsi="Times New Roman" w:cs="Times New Roman"/>
          <w:sz w:val="28"/>
          <w:szCs w:val="28"/>
        </w:rPr>
        <w:t xml:space="preserve"> </w:t>
      </w:r>
      <w:r w:rsidR="0076058C">
        <w:rPr>
          <w:rFonts w:ascii="Times New Roman" w:hAnsi="Times New Roman" w:cs="Times New Roman"/>
          <w:sz w:val="28"/>
          <w:szCs w:val="28"/>
        </w:rPr>
        <w:t>м.</w:t>
      </w:r>
    </w:p>
    <w:p w:rsidR="00FD4308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975645">
        <w:rPr>
          <w:rFonts w:ascii="Times New Roman" w:hAnsi="Times New Roman" w:cs="Times New Roman"/>
          <w:sz w:val="28"/>
          <w:szCs w:val="28"/>
        </w:rPr>
        <w:t>ния, в 1</w:t>
      </w:r>
      <w:r w:rsidR="00E02B7F">
        <w:rPr>
          <w:rFonts w:ascii="Times New Roman" w:hAnsi="Times New Roman" w:cs="Times New Roman"/>
          <w:sz w:val="28"/>
          <w:szCs w:val="28"/>
        </w:rPr>
        <w:t>5</w:t>
      </w:r>
      <w:r w:rsidR="00FA3467">
        <w:rPr>
          <w:rFonts w:ascii="Times New Roman" w:hAnsi="Times New Roman" w:cs="Times New Roman"/>
          <w:sz w:val="28"/>
          <w:szCs w:val="28"/>
        </w:rPr>
        <w:t>-</w:t>
      </w:r>
      <w:r w:rsidR="000F167D">
        <w:rPr>
          <w:rFonts w:ascii="Times New Roman" w:hAnsi="Times New Roman" w:cs="Times New Roman"/>
          <w:sz w:val="28"/>
          <w:szCs w:val="28"/>
        </w:rPr>
        <w:t>0</w:t>
      </w:r>
      <w:r w:rsidR="00131591">
        <w:rPr>
          <w:rFonts w:ascii="Times New Roman" w:hAnsi="Times New Roman" w:cs="Times New Roman"/>
          <w:sz w:val="28"/>
          <w:szCs w:val="28"/>
        </w:rPr>
        <w:t>0</w:t>
      </w:r>
      <w:r w:rsidR="00FA3467">
        <w:rPr>
          <w:rFonts w:ascii="Times New Roman" w:hAnsi="Times New Roman" w:cs="Times New Roman"/>
          <w:sz w:val="28"/>
          <w:szCs w:val="28"/>
        </w:rPr>
        <w:t xml:space="preserve"> часов, через</w:t>
      </w:r>
      <w:r w:rsidR="00FA3467" w:rsidRPr="00C40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0120" w:rsidRPr="00376B59">
        <w:rPr>
          <w:rFonts w:ascii="Times New Roman" w:hAnsi="Times New Roman" w:cs="Times New Roman"/>
          <w:sz w:val="28"/>
          <w:szCs w:val="28"/>
        </w:rPr>
        <w:t>14</w:t>
      </w:r>
      <w:r w:rsidRPr="00376B59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дней с момента опубликования информации о публичных слушаниях в средствах массовой информации.</w:t>
      </w:r>
    </w:p>
    <w:p w:rsidR="00056BB6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:rsidR="00325D37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>и в частности заинтересованных  гра</w:t>
      </w:r>
      <w:r w:rsidR="00E02B7F">
        <w:rPr>
          <w:rFonts w:ascii="Times New Roman" w:hAnsi="Times New Roman" w:cs="Times New Roman"/>
          <w:sz w:val="28"/>
          <w:szCs w:val="28"/>
        </w:rPr>
        <w:t>ж</w:t>
      </w:r>
      <w:r w:rsidR="00E02B7F">
        <w:rPr>
          <w:rFonts w:ascii="Times New Roman" w:hAnsi="Times New Roman" w:cs="Times New Roman"/>
          <w:sz w:val="28"/>
          <w:szCs w:val="28"/>
        </w:rPr>
        <w:t xml:space="preserve">дан, постоянно проживающих в пределах территориальной зоны, в границах которой расположены земельные участки, </w:t>
      </w:r>
      <w:r w:rsidRPr="004F3642">
        <w:rPr>
          <w:rFonts w:ascii="Times New Roman" w:hAnsi="Times New Roman" w:cs="Times New Roman"/>
          <w:sz w:val="28"/>
          <w:szCs w:val="28"/>
        </w:rPr>
        <w:t>путем публикации в газете «Ра</w:t>
      </w:r>
      <w:r w:rsidRPr="004F3642">
        <w:rPr>
          <w:rFonts w:ascii="Times New Roman" w:hAnsi="Times New Roman" w:cs="Times New Roman"/>
          <w:sz w:val="28"/>
          <w:szCs w:val="28"/>
        </w:rPr>
        <w:t>й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642">
        <w:rPr>
          <w:rFonts w:ascii="Times New Roman" w:hAnsi="Times New Roman" w:cs="Times New Roman"/>
          <w:sz w:val="28"/>
          <w:szCs w:val="28"/>
        </w:rPr>
        <w:t>инициаторе проведения публичных слушаний, времени и месте</w:t>
      </w:r>
      <w:proofErr w:type="gramEnd"/>
      <w:r w:rsidRPr="004F3642">
        <w:rPr>
          <w:rFonts w:ascii="Times New Roman" w:hAnsi="Times New Roman" w:cs="Times New Roman"/>
          <w:sz w:val="28"/>
          <w:szCs w:val="28"/>
        </w:rPr>
        <w:t xml:space="preserve">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:rsidR="007447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F737C" w:rsidRPr="00FD43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</w:t>
      </w:r>
      <w:r w:rsidR="00FD4308" w:rsidRPr="00FD4308">
        <w:rPr>
          <w:rFonts w:ascii="Times New Roman" w:hAnsi="Times New Roman" w:cs="Times New Roman"/>
          <w:sz w:val="28"/>
          <w:szCs w:val="28"/>
        </w:rPr>
        <w:t>о</w:t>
      </w:r>
      <w:r w:rsidR="00FD4308" w:rsidRPr="00FD4308">
        <w:rPr>
          <w:rFonts w:ascii="Times New Roman" w:hAnsi="Times New Roman" w:cs="Times New Roman"/>
          <w:sz w:val="28"/>
          <w:szCs w:val="28"/>
        </w:rPr>
        <w:t>бой.</w:t>
      </w:r>
    </w:p>
    <w:p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3A32B7" w:rsidRDefault="00042CEA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="008F74CF">
        <w:rPr>
          <w:b w:val="0"/>
          <w:sz w:val="28"/>
          <w:szCs w:val="28"/>
          <w:lang w:val="ru-RU"/>
        </w:rPr>
        <w:t>лав</w:t>
      </w:r>
      <w:r w:rsidR="003A32B7">
        <w:rPr>
          <w:b w:val="0"/>
          <w:sz w:val="28"/>
          <w:szCs w:val="28"/>
          <w:lang w:val="ru-RU"/>
        </w:rPr>
        <w:t xml:space="preserve">а </w:t>
      </w:r>
      <w:r w:rsidR="00975645">
        <w:rPr>
          <w:b w:val="0"/>
          <w:sz w:val="28"/>
          <w:szCs w:val="28"/>
          <w:lang w:val="ru-RU"/>
        </w:rPr>
        <w:t xml:space="preserve">Быстрогорского </w:t>
      </w:r>
    </w:p>
    <w:p w:rsidR="00054699" w:rsidRDefault="00DB3671" w:rsidP="00937CFC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Pr="00D37CB5">
        <w:rPr>
          <w:b w:val="0"/>
          <w:sz w:val="28"/>
          <w:szCs w:val="28"/>
          <w:lang w:val="ru-RU"/>
        </w:rPr>
        <w:tab/>
      </w:r>
      <w:r w:rsidR="00975645"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</w:t>
      </w:r>
      <w:r w:rsidR="00961D4C"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</w:t>
      </w:r>
      <w:r w:rsidR="006F7DA6">
        <w:rPr>
          <w:b w:val="0"/>
          <w:sz w:val="28"/>
          <w:szCs w:val="28"/>
          <w:lang w:val="ru-RU"/>
        </w:rPr>
        <w:t xml:space="preserve"> </w:t>
      </w:r>
      <w:r w:rsidR="00A0413F">
        <w:rPr>
          <w:b w:val="0"/>
          <w:sz w:val="28"/>
          <w:szCs w:val="28"/>
          <w:lang w:val="ru-RU"/>
        </w:rPr>
        <w:t xml:space="preserve">       </w:t>
      </w:r>
      <w:r w:rsidR="003A32B7">
        <w:rPr>
          <w:b w:val="0"/>
          <w:sz w:val="28"/>
          <w:szCs w:val="28"/>
          <w:lang w:val="ru-RU"/>
        </w:rPr>
        <w:t xml:space="preserve">                              </w:t>
      </w:r>
      <w:r w:rsidR="006F7DA6">
        <w:rPr>
          <w:b w:val="0"/>
          <w:sz w:val="28"/>
          <w:szCs w:val="28"/>
          <w:lang w:val="ru-RU"/>
        </w:rPr>
        <w:t>И.Г. Пономарева</w:t>
      </w: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Pr="00DB3671" w:rsidRDefault="00DB3671" w:rsidP="00DB3671"/>
    <w:p w:rsidR="00DB3671" w:rsidRPr="00DB3671" w:rsidRDefault="00DB3671" w:rsidP="00DB3671"/>
    <w:p w:rsidR="00DB3671" w:rsidRDefault="00DB3671" w:rsidP="00DB3671"/>
    <w:p w:rsidR="00411183" w:rsidRDefault="00411183" w:rsidP="00DB3671"/>
    <w:p w:rsidR="00DB3671" w:rsidRDefault="00DB3671" w:rsidP="00DB3671"/>
    <w:p w:rsidR="00042CEA" w:rsidRDefault="00042CEA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76058C" w:rsidRDefault="0076058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042CEA" w:rsidRDefault="00042CEA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042CEA" w:rsidRDefault="00042CEA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lastRenderedPageBreak/>
        <w:t>Приложение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Быстрогорского сельского поселения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от </w:t>
      </w:r>
      <w:r w:rsidR="0076058C">
        <w:rPr>
          <w:rFonts w:ascii="Times New Roman" w:hAnsi="Times New Roman" w:cs="Times New Roman"/>
          <w:bCs/>
        </w:rPr>
        <w:t>27 мая 2025 г. № 49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6E0B1C">
        <w:rPr>
          <w:rFonts w:ascii="Times New Roman" w:hAnsi="Times New Roman" w:cs="Times New Roman"/>
          <w:b/>
          <w:bCs/>
        </w:rPr>
        <w:t>ПРОЕКТ</w:t>
      </w:r>
    </w:p>
    <w:p w:rsidR="005641E1" w:rsidRDefault="005641E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011157" w:rsidRPr="00DB3671" w:rsidRDefault="00DB3671" w:rsidP="00564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DB3671" w:rsidRPr="00DB3671" w:rsidRDefault="00A051E4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1E4">
        <w:rPr>
          <w:rFonts w:ascii="Times New Roman" w:hAnsi="Times New Roman" w:cs="Times New Roman"/>
          <w:noProof/>
        </w:rPr>
        <w:pict>
          <v:line id="_x0000_s1027" style="position:absolute;z-index:251658240;visibility:visibl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1E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B3671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3671" w:rsidRDefault="00DB3671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6E0B1C">
        <w:rPr>
          <w:rFonts w:ascii="Times New Roman" w:hAnsi="Times New Roman" w:cs="Times New Roman"/>
          <w:sz w:val="28"/>
          <w:szCs w:val="28"/>
        </w:rPr>
        <w:t>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202</w:t>
      </w:r>
      <w:r w:rsidR="00411183">
        <w:rPr>
          <w:rFonts w:ascii="Times New Roman" w:hAnsi="Times New Roman" w:cs="Times New Roman"/>
          <w:sz w:val="28"/>
          <w:szCs w:val="28"/>
        </w:rPr>
        <w:t>5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г.                          № </w:t>
      </w:r>
      <w:r w:rsidR="006E0B1C">
        <w:rPr>
          <w:rFonts w:ascii="Times New Roman" w:hAnsi="Times New Roman" w:cs="Times New Roman"/>
          <w:sz w:val="28"/>
          <w:szCs w:val="28"/>
        </w:rPr>
        <w:t>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Default="006E0B1C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961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r w:rsidR="0076058C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 w:rsidR="0076058C">
              <w:rPr>
                <w:rFonts w:ascii="Times New Roman" w:hAnsi="Times New Roman" w:cs="Times New Roman"/>
                <w:sz w:val="28"/>
                <w:szCs w:val="28"/>
              </w:rPr>
              <w:t xml:space="preserve"> Ан</w:t>
            </w:r>
            <w:r w:rsidR="007605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058C">
              <w:rPr>
                <w:rFonts w:ascii="Times New Roman" w:hAnsi="Times New Roman" w:cs="Times New Roman"/>
                <w:sz w:val="28"/>
                <w:szCs w:val="28"/>
              </w:rPr>
              <w:t>стасии Сергеевне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откл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объекта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цинский</w:t>
            </w:r>
            <w:r w:rsidR="0076058C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Быстрогорский, пер. Быстрый, дом 5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82" w:rsidRPr="00DB3671" w:rsidRDefault="00DB3671" w:rsidP="00F93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71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proofErr w:type="spellStart"/>
      <w:r w:rsidR="0076058C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="00042CEA">
        <w:rPr>
          <w:rFonts w:ascii="Times New Roman" w:hAnsi="Times New Roman" w:cs="Times New Roman"/>
          <w:sz w:val="28"/>
          <w:szCs w:val="28"/>
        </w:rPr>
        <w:t xml:space="preserve">  </w:t>
      </w:r>
      <w:r w:rsidR="0076058C">
        <w:rPr>
          <w:rFonts w:ascii="Times New Roman" w:hAnsi="Times New Roman" w:cs="Times New Roman"/>
          <w:sz w:val="28"/>
          <w:szCs w:val="28"/>
        </w:rPr>
        <w:t>Анастасии Сергеевны</w:t>
      </w:r>
      <w:r w:rsidRPr="00DB3671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</w:t>
      </w:r>
      <w:r w:rsidR="006E0B1C">
        <w:rPr>
          <w:rFonts w:ascii="Times New Roman" w:hAnsi="Times New Roman" w:cs="Times New Roman"/>
          <w:sz w:val="28"/>
          <w:szCs w:val="28"/>
        </w:rPr>
        <w:t>__________</w:t>
      </w:r>
      <w:r w:rsidRPr="00DB3671">
        <w:rPr>
          <w:rFonts w:ascii="Times New Roman" w:hAnsi="Times New Roman" w:cs="Times New Roman"/>
          <w:sz w:val="28"/>
          <w:szCs w:val="28"/>
        </w:rPr>
        <w:t>202</w:t>
      </w:r>
      <w:r w:rsidR="00411183">
        <w:rPr>
          <w:rFonts w:ascii="Times New Roman" w:hAnsi="Times New Roman" w:cs="Times New Roman"/>
          <w:sz w:val="28"/>
          <w:szCs w:val="28"/>
        </w:rPr>
        <w:t>5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года, руководствуясь ст. 13 Устава муниципального образования «Быстрогорское сельское посел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ние», решением Собрания депутатов Тацинского сельского поселения от 12 ноября 2021</w:t>
      </w:r>
      <w:r w:rsidR="00021D82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>г. № 108-СД  «Об утверждении Положения о порядке провед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ния публичных слушаний (общественных обсуждений) по вопросам град</w:t>
      </w:r>
      <w:r w:rsidRPr="00DB3671">
        <w:rPr>
          <w:rFonts w:ascii="Times New Roman" w:hAnsi="Times New Roman" w:cs="Times New Roman"/>
          <w:sz w:val="28"/>
          <w:szCs w:val="28"/>
        </w:rPr>
        <w:t>о</w:t>
      </w:r>
      <w:r w:rsidRPr="00DB3671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Быстрогорского сельского посел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ния» и в соответствии со ст. 40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6E0B1C">
        <w:rPr>
          <w:rFonts w:ascii="Times New Roman" w:hAnsi="Times New Roman" w:cs="Times New Roman"/>
          <w:sz w:val="28"/>
          <w:szCs w:val="28"/>
        </w:rPr>
        <w:t>Российской Ф</w:t>
      </w:r>
      <w:r w:rsidR="006E0B1C">
        <w:rPr>
          <w:rFonts w:ascii="Times New Roman" w:hAnsi="Times New Roman" w:cs="Times New Roman"/>
          <w:sz w:val="28"/>
          <w:szCs w:val="28"/>
        </w:rPr>
        <w:t>е</w:t>
      </w:r>
      <w:r w:rsidR="006E0B1C">
        <w:rPr>
          <w:rFonts w:ascii="Times New Roman" w:hAnsi="Times New Roman" w:cs="Times New Roman"/>
          <w:sz w:val="28"/>
          <w:szCs w:val="28"/>
        </w:rPr>
        <w:t>дерации,</w:t>
      </w:r>
    </w:p>
    <w:p w:rsid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641E1" w:rsidRPr="00DB3671" w:rsidRDefault="005641E1" w:rsidP="00DB3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71" w:rsidRDefault="00961D4C" w:rsidP="00961D4C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6058C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proofErr w:type="spellStart"/>
      <w:r w:rsidR="0076058C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="00042CEA">
        <w:rPr>
          <w:rFonts w:ascii="Times New Roman" w:hAnsi="Times New Roman" w:cs="Times New Roman"/>
          <w:sz w:val="28"/>
          <w:szCs w:val="28"/>
        </w:rPr>
        <w:t xml:space="preserve">  </w:t>
      </w:r>
      <w:r w:rsidR="007D68EE">
        <w:rPr>
          <w:rFonts w:ascii="Times New Roman" w:hAnsi="Times New Roman" w:cs="Times New Roman"/>
          <w:sz w:val="28"/>
          <w:szCs w:val="28"/>
        </w:rPr>
        <w:t>Анастасии Сергеевне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клонение от предельных параметров разрешенн</w:t>
      </w:r>
      <w:bookmarkStart w:id="0" w:name="_GoBack"/>
      <w:bookmarkEnd w:id="0"/>
      <w:r w:rsidR="00DE48D4">
        <w:rPr>
          <w:rFonts w:ascii="Times New Roman" w:hAnsi="Times New Roman"/>
          <w:sz w:val="28"/>
          <w:szCs w:val="28"/>
        </w:rPr>
        <w:t>ого</w:t>
      </w:r>
      <w:r w:rsidR="00DB3671" w:rsidRPr="00DB3671">
        <w:rPr>
          <w:rFonts w:ascii="Times New Roman" w:hAnsi="Times New Roman"/>
          <w:sz w:val="28"/>
          <w:szCs w:val="28"/>
        </w:rPr>
        <w:t xml:space="preserve"> строительства, реконс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021D82" w:rsidRDefault="00042CEA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юга</w:t>
      </w:r>
      <w:r w:rsidR="00021D82">
        <w:rPr>
          <w:rFonts w:ascii="Times New Roman" w:hAnsi="Times New Roman" w:cs="Times New Roman"/>
          <w:sz w:val="28"/>
          <w:szCs w:val="28"/>
        </w:rPr>
        <w:t xml:space="preserve"> границы </w:t>
      </w:r>
      <w:r w:rsidR="0076058C">
        <w:rPr>
          <w:rFonts w:ascii="Times New Roman" w:hAnsi="Times New Roman" w:cs="Times New Roman"/>
          <w:sz w:val="28"/>
          <w:szCs w:val="28"/>
        </w:rPr>
        <w:t>земельного участка – 0 м.</w:t>
      </w:r>
    </w:p>
    <w:p w:rsidR="00DB3671" w:rsidRPr="00DB3671" w:rsidRDefault="00DB3671" w:rsidP="0096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за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8D4" w:rsidRDefault="00DE48D4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11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>сельского поселе</w:t>
      </w:r>
      <w:r w:rsidR="006F7DA6">
        <w:rPr>
          <w:rFonts w:ascii="Times New Roman" w:hAnsi="Times New Roman" w:cs="Times New Roman"/>
          <w:sz w:val="28"/>
          <w:szCs w:val="28"/>
        </w:rPr>
        <w:t xml:space="preserve">ния               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021D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48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7DA6">
        <w:rPr>
          <w:rFonts w:ascii="Times New Roman" w:hAnsi="Times New Roman" w:cs="Times New Roman"/>
          <w:sz w:val="28"/>
          <w:szCs w:val="28"/>
        </w:rPr>
        <w:t>И.Г. Пономарева</w:t>
      </w:r>
      <w:r w:rsidR="00961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54699" w:rsidRPr="00DB3671" w:rsidRDefault="00054699" w:rsidP="00DB3671"/>
    <w:sectPr w:rsidR="00054699" w:rsidRPr="00DB3671" w:rsidSect="00011157">
      <w:pgSz w:w="11906" w:h="16838"/>
      <w:pgMar w:top="1135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D0" w:rsidRDefault="00B438D0" w:rsidP="006E0B1C">
      <w:pPr>
        <w:spacing w:after="0" w:line="240" w:lineRule="auto"/>
      </w:pPr>
      <w:r>
        <w:separator/>
      </w:r>
    </w:p>
  </w:endnote>
  <w:endnote w:type="continuationSeparator" w:id="0">
    <w:p w:rsidR="00B438D0" w:rsidRDefault="00B438D0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D0" w:rsidRDefault="00B438D0" w:rsidP="006E0B1C">
      <w:pPr>
        <w:spacing w:after="0" w:line="240" w:lineRule="auto"/>
      </w:pPr>
      <w:r>
        <w:separator/>
      </w:r>
    </w:p>
  </w:footnote>
  <w:footnote w:type="continuationSeparator" w:id="0">
    <w:p w:rsidR="00B438D0" w:rsidRDefault="00B438D0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40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88" w:hanging="360"/>
      </w:pPr>
    </w:lvl>
    <w:lvl w:ilvl="2" w:tplc="0419001B" w:tentative="1">
      <w:start w:val="1"/>
      <w:numFmt w:val="lowerRoman"/>
      <w:lvlText w:val="%3."/>
      <w:lvlJc w:val="right"/>
      <w:pPr>
        <w:ind w:left="4708" w:hanging="180"/>
      </w:pPr>
    </w:lvl>
    <w:lvl w:ilvl="3" w:tplc="0419000F" w:tentative="1">
      <w:start w:val="1"/>
      <w:numFmt w:val="decimal"/>
      <w:lvlText w:val="%4."/>
      <w:lvlJc w:val="left"/>
      <w:pPr>
        <w:ind w:left="5428" w:hanging="360"/>
      </w:pPr>
    </w:lvl>
    <w:lvl w:ilvl="4" w:tplc="04190019" w:tentative="1">
      <w:start w:val="1"/>
      <w:numFmt w:val="lowerLetter"/>
      <w:lvlText w:val="%5."/>
      <w:lvlJc w:val="left"/>
      <w:pPr>
        <w:ind w:left="6148" w:hanging="360"/>
      </w:pPr>
    </w:lvl>
    <w:lvl w:ilvl="5" w:tplc="0419001B" w:tentative="1">
      <w:start w:val="1"/>
      <w:numFmt w:val="lowerRoman"/>
      <w:lvlText w:val="%6."/>
      <w:lvlJc w:val="right"/>
      <w:pPr>
        <w:ind w:left="6868" w:hanging="180"/>
      </w:pPr>
    </w:lvl>
    <w:lvl w:ilvl="6" w:tplc="0419000F" w:tentative="1">
      <w:start w:val="1"/>
      <w:numFmt w:val="decimal"/>
      <w:lvlText w:val="%7."/>
      <w:lvlJc w:val="left"/>
      <w:pPr>
        <w:ind w:left="7588" w:hanging="360"/>
      </w:pPr>
    </w:lvl>
    <w:lvl w:ilvl="7" w:tplc="04190019" w:tentative="1">
      <w:start w:val="1"/>
      <w:numFmt w:val="lowerLetter"/>
      <w:lvlText w:val="%8."/>
      <w:lvlJc w:val="left"/>
      <w:pPr>
        <w:ind w:left="8308" w:hanging="360"/>
      </w:pPr>
    </w:lvl>
    <w:lvl w:ilvl="8" w:tplc="0419001B" w:tentative="1">
      <w:start w:val="1"/>
      <w:numFmt w:val="lowerRoman"/>
      <w:lvlText w:val="%9."/>
      <w:lvlJc w:val="right"/>
      <w:pPr>
        <w:ind w:left="90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1D82"/>
    <w:rsid w:val="00025E63"/>
    <w:rsid w:val="0002605D"/>
    <w:rsid w:val="000303DF"/>
    <w:rsid w:val="00030E94"/>
    <w:rsid w:val="00032910"/>
    <w:rsid w:val="00040766"/>
    <w:rsid w:val="00042CEA"/>
    <w:rsid w:val="00046453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34C13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32B7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1183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41E1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6F7DA6"/>
    <w:rsid w:val="00700F3D"/>
    <w:rsid w:val="007061B0"/>
    <w:rsid w:val="0071029D"/>
    <w:rsid w:val="00710390"/>
    <w:rsid w:val="00712D66"/>
    <w:rsid w:val="00727147"/>
    <w:rsid w:val="00737418"/>
    <w:rsid w:val="00744708"/>
    <w:rsid w:val="007462A7"/>
    <w:rsid w:val="007477CD"/>
    <w:rsid w:val="007511DD"/>
    <w:rsid w:val="00751866"/>
    <w:rsid w:val="00751D82"/>
    <w:rsid w:val="0075214D"/>
    <w:rsid w:val="00756F75"/>
    <w:rsid w:val="0076058C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D68EE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C6983"/>
    <w:rsid w:val="008D44BC"/>
    <w:rsid w:val="008D582C"/>
    <w:rsid w:val="008E4CA6"/>
    <w:rsid w:val="008E53A9"/>
    <w:rsid w:val="008F00BB"/>
    <w:rsid w:val="008F1086"/>
    <w:rsid w:val="008F74CF"/>
    <w:rsid w:val="008F7D31"/>
    <w:rsid w:val="00900A2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1D4C"/>
    <w:rsid w:val="009635D1"/>
    <w:rsid w:val="00971F75"/>
    <w:rsid w:val="009729FB"/>
    <w:rsid w:val="00972AA9"/>
    <w:rsid w:val="00975645"/>
    <w:rsid w:val="00976E1E"/>
    <w:rsid w:val="00992A48"/>
    <w:rsid w:val="009A2406"/>
    <w:rsid w:val="009A3895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413F"/>
    <w:rsid w:val="00A051E4"/>
    <w:rsid w:val="00A05C0E"/>
    <w:rsid w:val="00A06349"/>
    <w:rsid w:val="00A06C6C"/>
    <w:rsid w:val="00A11290"/>
    <w:rsid w:val="00A1382A"/>
    <w:rsid w:val="00A15D87"/>
    <w:rsid w:val="00A1679A"/>
    <w:rsid w:val="00A22008"/>
    <w:rsid w:val="00A25D0F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07D"/>
    <w:rsid w:val="00B37D4F"/>
    <w:rsid w:val="00B436BB"/>
    <w:rsid w:val="00B438D0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F2D73"/>
    <w:rsid w:val="00BF6FA3"/>
    <w:rsid w:val="00C02FCC"/>
    <w:rsid w:val="00C07BB9"/>
    <w:rsid w:val="00C1151C"/>
    <w:rsid w:val="00C15A45"/>
    <w:rsid w:val="00C40120"/>
    <w:rsid w:val="00C40B40"/>
    <w:rsid w:val="00C448FE"/>
    <w:rsid w:val="00C476ED"/>
    <w:rsid w:val="00C53A20"/>
    <w:rsid w:val="00C56022"/>
    <w:rsid w:val="00C6007F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48D4"/>
    <w:rsid w:val="00DE7765"/>
    <w:rsid w:val="00DF0CD9"/>
    <w:rsid w:val="00DF2FE9"/>
    <w:rsid w:val="00DF320F"/>
    <w:rsid w:val="00DF5067"/>
    <w:rsid w:val="00E0088E"/>
    <w:rsid w:val="00E02B7F"/>
    <w:rsid w:val="00E02BAB"/>
    <w:rsid w:val="00E049DC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3882"/>
    <w:rsid w:val="00F95E72"/>
    <w:rsid w:val="00F97EA1"/>
    <w:rsid w:val="00FA13F9"/>
    <w:rsid w:val="00FA2855"/>
    <w:rsid w:val="00FA3467"/>
    <w:rsid w:val="00FA7C61"/>
    <w:rsid w:val="00FB0604"/>
    <w:rsid w:val="00FB4C07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B9"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otdel</cp:lastModifiedBy>
  <cp:revision>27</cp:revision>
  <cp:lastPrinted>2025-05-27T07:24:00Z</cp:lastPrinted>
  <dcterms:created xsi:type="dcterms:W3CDTF">2023-03-02T11:11:00Z</dcterms:created>
  <dcterms:modified xsi:type="dcterms:W3CDTF">2025-05-27T07:25:00Z</dcterms:modified>
</cp:coreProperties>
</file>