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A7" w:rsidRDefault="00303CA7" w:rsidP="00303C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303CA7" w:rsidRDefault="00303CA7" w:rsidP="00303CA7">
      <w:pPr>
        <w:rPr>
          <w:b/>
          <w:sz w:val="28"/>
          <w:szCs w:val="28"/>
        </w:rPr>
      </w:pPr>
    </w:p>
    <w:p w:rsidR="00303CA7" w:rsidRDefault="00303CA7" w:rsidP="00303C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3CA7" w:rsidRDefault="00303CA7" w:rsidP="00303CA7">
      <w:pPr>
        <w:jc w:val="center"/>
        <w:outlineLvl w:val="0"/>
        <w:rPr>
          <w:b/>
          <w:sz w:val="28"/>
          <w:szCs w:val="28"/>
        </w:rPr>
      </w:pPr>
    </w:p>
    <w:p w:rsidR="00303CA7" w:rsidRDefault="000B4A9A" w:rsidP="00303CA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CD0CDD">
        <w:rPr>
          <w:b/>
          <w:sz w:val="28"/>
          <w:szCs w:val="28"/>
        </w:rPr>
        <w:t xml:space="preserve"> </w:t>
      </w:r>
      <w:r w:rsidR="00786942">
        <w:rPr>
          <w:b/>
          <w:sz w:val="28"/>
          <w:szCs w:val="28"/>
        </w:rPr>
        <w:t>февраля</w:t>
      </w:r>
      <w:r w:rsidR="00D81455">
        <w:rPr>
          <w:b/>
          <w:sz w:val="28"/>
          <w:szCs w:val="28"/>
        </w:rPr>
        <w:t xml:space="preserve"> </w:t>
      </w:r>
      <w:r w:rsidR="00E67FBC">
        <w:rPr>
          <w:b/>
          <w:sz w:val="28"/>
          <w:szCs w:val="28"/>
        </w:rPr>
        <w:t>2022</w:t>
      </w:r>
      <w:r w:rsidR="00CD0CDD">
        <w:rPr>
          <w:b/>
          <w:sz w:val="28"/>
          <w:szCs w:val="28"/>
        </w:rPr>
        <w:t xml:space="preserve"> г.          </w:t>
      </w:r>
      <w:r w:rsidR="00A430D0">
        <w:rPr>
          <w:b/>
          <w:sz w:val="28"/>
          <w:szCs w:val="28"/>
        </w:rPr>
        <w:t xml:space="preserve">                 </w:t>
      </w:r>
      <w:r w:rsidR="00303CA7">
        <w:rPr>
          <w:b/>
          <w:sz w:val="28"/>
          <w:szCs w:val="28"/>
        </w:rPr>
        <w:t xml:space="preserve">№ </w:t>
      </w:r>
      <w:r w:rsidR="00DC43AD">
        <w:rPr>
          <w:b/>
          <w:sz w:val="28"/>
          <w:szCs w:val="28"/>
        </w:rPr>
        <w:t>1</w:t>
      </w:r>
      <w:r w:rsidR="00E738DF">
        <w:rPr>
          <w:b/>
          <w:sz w:val="28"/>
          <w:szCs w:val="28"/>
        </w:rPr>
        <w:t>3</w:t>
      </w:r>
      <w:bookmarkStart w:id="0" w:name="_GoBack"/>
      <w:bookmarkEnd w:id="0"/>
      <w:r w:rsidR="00303CA7">
        <w:rPr>
          <w:b/>
          <w:sz w:val="28"/>
          <w:szCs w:val="28"/>
        </w:rPr>
        <w:tab/>
      </w:r>
      <w:r w:rsidR="00303CA7">
        <w:rPr>
          <w:b/>
          <w:sz w:val="28"/>
          <w:szCs w:val="28"/>
        </w:rPr>
        <w:tab/>
      </w:r>
      <w:r w:rsidR="00342209">
        <w:rPr>
          <w:b/>
          <w:sz w:val="28"/>
          <w:szCs w:val="28"/>
        </w:rPr>
        <w:t xml:space="preserve">      </w:t>
      </w:r>
      <w:r w:rsidR="001560CA">
        <w:rPr>
          <w:b/>
          <w:sz w:val="28"/>
          <w:szCs w:val="28"/>
        </w:rPr>
        <w:t xml:space="preserve"> </w:t>
      </w:r>
      <w:r w:rsidR="00DC43AD">
        <w:rPr>
          <w:b/>
          <w:sz w:val="28"/>
          <w:szCs w:val="28"/>
        </w:rPr>
        <w:t xml:space="preserve">            </w:t>
      </w:r>
      <w:r w:rsidR="001560CA">
        <w:rPr>
          <w:b/>
          <w:sz w:val="28"/>
          <w:szCs w:val="28"/>
        </w:rPr>
        <w:t xml:space="preserve"> </w:t>
      </w:r>
      <w:r w:rsidR="00303CA7">
        <w:rPr>
          <w:b/>
          <w:sz w:val="28"/>
          <w:szCs w:val="28"/>
        </w:rPr>
        <w:t xml:space="preserve">п. Быстрогорский  </w:t>
      </w:r>
    </w:p>
    <w:p w:rsidR="00303CA7" w:rsidRDefault="00303CA7" w:rsidP="00303CA7">
      <w:pPr>
        <w:jc w:val="both"/>
        <w:outlineLvl w:val="0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303CA7">
        <w:tc>
          <w:tcPr>
            <w:tcW w:w="5868" w:type="dxa"/>
          </w:tcPr>
          <w:p w:rsidR="00B84E65" w:rsidRDefault="00B84E65" w:rsidP="000B4A9A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 w:rsidRPr="00B84E65">
              <w:rPr>
                <w:b/>
                <w:color w:val="000000"/>
                <w:sz w:val="28"/>
                <w:szCs w:val="28"/>
              </w:rPr>
              <w:t>О</w:t>
            </w:r>
            <w:r w:rsidR="000B4A9A">
              <w:rPr>
                <w:b/>
                <w:color w:val="000000"/>
                <w:sz w:val="28"/>
                <w:szCs w:val="28"/>
              </w:rPr>
              <w:t>б утверждении положения</w:t>
            </w:r>
            <w:r w:rsidRPr="00B84E6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B4A9A">
              <w:rPr>
                <w:b/>
                <w:color w:val="000000"/>
                <w:sz w:val="28"/>
                <w:szCs w:val="28"/>
              </w:rPr>
              <w:t>о пункте временного размещения населения на территории Быстрогорского сельского поселения</w:t>
            </w:r>
          </w:p>
        </w:tc>
        <w:tc>
          <w:tcPr>
            <w:tcW w:w="3960" w:type="dxa"/>
          </w:tcPr>
          <w:p w:rsidR="00303CA7" w:rsidRDefault="00303CA7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spacing w:before="7"/>
              <w:rPr>
                <w:color w:val="000000"/>
                <w:sz w:val="28"/>
                <w:szCs w:val="28"/>
              </w:rPr>
            </w:pPr>
          </w:p>
        </w:tc>
      </w:tr>
    </w:tbl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jc w:val="both"/>
        <w:rPr>
          <w:sz w:val="28"/>
          <w:szCs w:val="28"/>
        </w:rPr>
      </w:pPr>
    </w:p>
    <w:p w:rsidR="00303CA7" w:rsidRDefault="00303CA7" w:rsidP="003E6E29">
      <w:pPr>
        <w:pStyle w:val="ConsPlusTitle"/>
        <w:ind w:firstLine="567"/>
        <w:jc w:val="both"/>
        <w:outlineLvl w:val="0"/>
        <w:rPr>
          <w:b w:val="0"/>
        </w:rPr>
      </w:pPr>
      <w:r w:rsidRPr="000B4A9A">
        <w:rPr>
          <w:b w:val="0"/>
          <w:highlight w:val="yellow"/>
        </w:rPr>
        <w:t xml:space="preserve">В соответствии с </w:t>
      </w:r>
      <w:hyperlink r:id="rId6" w:history="1">
        <w:r w:rsidRPr="000B4A9A">
          <w:rPr>
            <w:rStyle w:val="a3"/>
            <w:b w:val="0"/>
            <w:color w:val="auto"/>
            <w:highlight w:val="yellow"/>
            <w:u w:val="none"/>
          </w:rPr>
          <w:t>пункт</w:t>
        </w:r>
        <w:r w:rsidR="0032095E" w:rsidRPr="000B4A9A">
          <w:rPr>
            <w:rStyle w:val="a3"/>
            <w:b w:val="0"/>
            <w:color w:val="auto"/>
            <w:highlight w:val="yellow"/>
            <w:u w:val="none"/>
          </w:rPr>
          <w:t>ом</w:t>
        </w:r>
      </w:hyperlink>
      <w:r w:rsidR="00705960" w:rsidRPr="000B4A9A">
        <w:rPr>
          <w:highlight w:val="yellow"/>
        </w:rPr>
        <w:t xml:space="preserve"> </w:t>
      </w:r>
      <w:r w:rsidR="00705960" w:rsidRPr="000B4A9A">
        <w:rPr>
          <w:b w:val="0"/>
          <w:highlight w:val="yellow"/>
        </w:rPr>
        <w:t xml:space="preserve">1 части 1 статьи 51 </w:t>
      </w:r>
      <w:r w:rsidRPr="000B4A9A">
        <w:rPr>
          <w:b w:val="0"/>
          <w:highlight w:val="yellow"/>
        </w:rPr>
        <w:t xml:space="preserve">Жилищного кодекса РФ, </w:t>
      </w:r>
      <w:r w:rsidR="00705960" w:rsidRPr="000B4A9A">
        <w:rPr>
          <w:b w:val="0"/>
          <w:highlight w:val="yellow"/>
        </w:rPr>
        <w:t xml:space="preserve">свидетельством о </w:t>
      </w:r>
      <w:r w:rsidR="00342209" w:rsidRPr="000B4A9A">
        <w:rPr>
          <w:b w:val="0"/>
          <w:highlight w:val="yellow"/>
        </w:rPr>
        <w:t>рождении</w:t>
      </w:r>
      <w:r w:rsidR="00705960" w:rsidRPr="000B4A9A">
        <w:rPr>
          <w:b w:val="0"/>
          <w:highlight w:val="yellow"/>
        </w:rPr>
        <w:t xml:space="preserve"> I</w:t>
      </w:r>
      <w:r w:rsidR="001A3540" w:rsidRPr="000B4A9A">
        <w:rPr>
          <w:b w:val="0"/>
          <w:highlight w:val="yellow"/>
          <w:lang w:val="en-US"/>
        </w:rPr>
        <w:t>V</w:t>
      </w:r>
      <w:r w:rsidR="00705960" w:rsidRPr="000B4A9A">
        <w:rPr>
          <w:b w:val="0"/>
          <w:highlight w:val="yellow"/>
        </w:rPr>
        <w:t>-</w:t>
      </w:r>
      <w:r w:rsidR="001A3540" w:rsidRPr="000B4A9A">
        <w:rPr>
          <w:b w:val="0"/>
          <w:highlight w:val="yellow"/>
        </w:rPr>
        <w:t>A</w:t>
      </w:r>
      <w:r w:rsidR="00A430D0" w:rsidRPr="000B4A9A">
        <w:rPr>
          <w:b w:val="0"/>
          <w:highlight w:val="yellow"/>
        </w:rPr>
        <w:t>Н</w:t>
      </w:r>
      <w:r w:rsidR="00705960" w:rsidRPr="000B4A9A">
        <w:rPr>
          <w:b w:val="0"/>
          <w:highlight w:val="yellow"/>
        </w:rPr>
        <w:t xml:space="preserve"> № </w:t>
      </w:r>
      <w:r w:rsidR="00DC43AD" w:rsidRPr="000B4A9A">
        <w:rPr>
          <w:b w:val="0"/>
          <w:highlight w:val="yellow"/>
        </w:rPr>
        <w:t>859088</w:t>
      </w:r>
      <w:r w:rsidR="007D2CB9" w:rsidRPr="000B4A9A">
        <w:rPr>
          <w:b w:val="0"/>
          <w:highlight w:val="yellow"/>
        </w:rPr>
        <w:t>,</w:t>
      </w:r>
      <w:r w:rsidR="001A3540" w:rsidRPr="000B4A9A">
        <w:rPr>
          <w:b w:val="0"/>
          <w:highlight w:val="yellow"/>
        </w:rPr>
        <w:t xml:space="preserve"> выданного Отделом записи актов гражданского состояния Администрации Тацинского района Ростовской области:</w:t>
      </w:r>
    </w:p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both"/>
        <w:rPr>
          <w:sz w:val="28"/>
          <w:szCs w:val="28"/>
        </w:rPr>
      </w:pPr>
    </w:p>
    <w:p w:rsidR="00303CA7" w:rsidRPr="0029609E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outlineLvl w:val="0"/>
        <w:rPr>
          <w:b/>
          <w:sz w:val="28"/>
          <w:szCs w:val="28"/>
        </w:rPr>
      </w:pPr>
      <w:r w:rsidRPr="0029609E">
        <w:rPr>
          <w:b/>
          <w:sz w:val="28"/>
          <w:szCs w:val="28"/>
        </w:rPr>
        <w:t>ПОСТАНОВЛЯЮ:</w:t>
      </w:r>
    </w:p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rPr>
          <w:sz w:val="28"/>
          <w:szCs w:val="28"/>
        </w:rPr>
      </w:pPr>
    </w:p>
    <w:p w:rsidR="000B4A9A" w:rsidRDefault="000B4A9A" w:rsidP="000B4A9A">
      <w:pPr>
        <w:pStyle w:val="a6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пункте временного размещения населения на территории Быстрогорского сельского поселения</w:t>
      </w:r>
    </w:p>
    <w:p w:rsidR="00303CA7" w:rsidRDefault="00303CA7" w:rsidP="000B4A9A">
      <w:pPr>
        <w:pStyle w:val="a6"/>
        <w:numPr>
          <w:ilvl w:val="0"/>
          <w:numId w:val="1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483100">
        <w:rPr>
          <w:sz w:val="28"/>
          <w:szCs w:val="28"/>
        </w:rPr>
        <w:t>начальника сектора организационно – правовой работы</w:t>
      </w:r>
      <w:r>
        <w:rPr>
          <w:sz w:val="28"/>
          <w:szCs w:val="28"/>
        </w:rPr>
        <w:t xml:space="preserve"> Администрации Быстр</w:t>
      </w:r>
      <w:r w:rsidR="00483100">
        <w:rPr>
          <w:sz w:val="28"/>
          <w:szCs w:val="28"/>
        </w:rPr>
        <w:t>огорского сельского поселения Мышанского А.А</w:t>
      </w:r>
      <w:r w:rsidR="00CD0CDD">
        <w:rPr>
          <w:sz w:val="28"/>
          <w:szCs w:val="28"/>
        </w:rPr>
        <w:t>.</w:t>
      </w:r>
    </w:p>
    <w:p w:rsidR="00303CA7" w:rsidRDefault="00303CA7" w:rsidP="00303CA7">
      <w:pPr>
        <w:ind w:firstLine="900"/>
        <w:jc w:val="both"/>
        <w:rPr>
          <w:sz w:val="28"/>
          <w:szCs w:val="28"/>
        </w:rPr>
      </w:pPr>
    </w:p>
    <w:p w:rsidR="00303CA7" w:rsidRDefault="00303CA7" w:rsidP="00303CA7">
      <w:pPr>
        <w:jc w:val="both"/>
        <w:rPr>
          <w:sz w:val="28"/>
          <w:szCs w:val="28"/>
        </w:rPr>
      </w:pPr>
    </w:p>
    <w:p w:rsidR="00DC43AD" w:rsidRDefault="00DC43AD" w:rsidP="00303CA7">
      <w:pPr>
        <w:jc w:val="both"/>
        <w:rPr>
          <w:sz w:val="28"/>
          <w:szCs w:val="28"/>
        </w:rPr>
      </w:pPr>
    </w:p>
    <w:p w:rsidR="00DC43AD" w:rsidRDefault="00DC43AD" w:rsidP="00303CA7">
      <w:pPr>
        <w:jc w:val="both"/>
        <w:rPr>
          <w:sz w:val="28"/>
          <w:szCs w:val="28"/>
        </w:rPr>
      </w:pPr>
    </w:p>
    <w:p w:rsidR="00DC43AD" w:rsidRDefault="00DC43AD" w:rsidP="00303CA7">
      <w:pPr>
        <w:jc w:val="both"/>
        <w:rPr>
          <w:sz w:val="28"/>
          <w:szCs w:val="28"/>
        </w:rPr>
      </w:pPr>
    </w:p>
    <w:p w:rsidR="00303CA7" w:rsidRDefault="00303CA7" w:rsidP="00303CA7">
      <w:pPr>
        <w:ind w:firstLine="900"/>
        <w:jc w:val="both"/>
        <w:rPr>
          <w:sz w:val="28"/>
          <w:szCs w:val="28"/>
        </w:rPr>
      </w:pPr>
    </w:p>
    <w:p w:rsidR="00CD0CDD" w:rsidRPr="00786942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b/>
          <w:sz w:val="28"/>
          <w:szCs w:val="28"/>
        </w:rPr>
      </w:pPr>
      <w:r w:rsidRPr="00786942">
        <w:rPr>
          <w:b/>
          <w:sz w:val="28"/>
          <w:szCs w:val="28"/>
        </w:rPr>
        <w:t xml:space="preserve">Глава </w:t>
      </w:r>
      <w:r w:rsidR="00CD0CDD" w:rsidRPr="00786942">
        <w:rPr>
          <w:b/>
          <w:sz w:val="28"/>
          <w:szCs w:val="28"/>
        </w:rPr>
        <w:t xml:space="preserve">Администрации </w:t>
      </w:r>
    </w:p>
    <w:p w:rsidR="00786942" w:rsidRPr="00786942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b/>
          <w:sz w:val="28"/>
          <w:szCs w:val="28"/>
        </w:rPr>
      </w:pPr>
      <w:r w:rsidRPr="00786942">
        <w:rPr>
          <w:b/>
          <w:sz w:val="28"/>
          <w:szCs w:val="28"/>
        </w:rPr>
        <w:t>Быстрогорского</w:t>
      </w:r>
    </w:p>
    <w:p w:rsidR="007D2CB9" w:rsidRPr="00786942" w:rsidRDefault="00CD0CDD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b/>
          <w:sz w:val="28"/>
          <w:szCs w:val="28"/>
        </w:rPr>
      </w:pPr>
      <w:r w:rsidRPr="00786942">
        <w:rPr>
          <w:b/>
          <w:sz w:val="28"/>
          <w:szCs w:val="28"/>
        </w:rPr>
        <w:t xml:space="preserve">сельского поселения                                       </w:t>
      </w:r>
      <w:r w:rsidR="00786942" w:rsidRPr="00786942">
        <w:rPr>
          <w:b/>
          <w:sz w:val="28"/>
          <w:szCs w:val="28"/>
        </w:rPr>
        <w:t xml:space="preserve">   </w:t>
      </w:r>
      <w:r w:rsidR="00786942">
        <w:rPr>
          <w:b/>
          <w:sz w:val="28"/>
          <w:szCs w:val="28"/>
        </w:rPr>
        <w:t xml:space="preserve">                            </w:t>
      </w:r>
      <w:r w:rsidRPr="00786942">
        <w:rPr>
          <w:b/>
          <w:sz w:val="28"/>
          <w:szCs w:val="28"/>
        </w:rPr>
        <w:t xml:space="preserve"> С.Н. Кутенко</w:t>
      </w:r>
    </w:p>
    <w:p w:rsidR="00303CA7" w:rsidRDefault="007D2CB9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03CA7">
        <w:rPr>
          <w:sz w:val="28"/>
          <w:szCs w:val="28"/>
        </w:rPr>
        <w:t xml:space="preserve">                                                     </w:t>
      </w:r>
    </w:p>
    <w:p w:rsidR="00175516" w:rsidRDefault="00CD0CDD">
      <w:r>
        <w:t xml:space="preserve"> </w:t>
      </w:r>
    </w:p>
    <w:p w:rsidR="000B4A9A" w:rsidRDefault="000B4A9A"/>
    <w:p w:rsidR="000B4A9A" w:rsidRDefault="000B4A9A"/>
    <w:p w:rsidR="000B4A9A" w:rsidRDefault="000B4A9A"/>
    <w:p w:rsidR="000B4A9A" w:rsidRDefault="000B4A9A"/>
    <w:p w:rsidR="000B4A9A" w:rsidRDefault="000B4A9A"/>
    <w:p w:rsidR="000B4A9A" w:rsidRDefault="000B4A9A"/>
    <w:p w:rsidR="000B4A9A" w:rsidRDefault="000B4A9A"/>
    <w:p w:rsidR="000B4A9A" w:rsidRPr="000B4A9A" w:rsidRDefault="000B4A9A" w:rsidP="000B4A9A">
      <w:pPr>
        <w:jc w:val="right"/>
        <w:rPr>
          <w:sz w:val="28"/>
          <w:szCs w:val="28"/>
        </w:rPr>
      </w:pPr>
      <w:r w:rsidRPr="000B4A9A">
        <w:rPr>
          <w:sz w:val="28"/>
          <w:szCs w:val="28"/>
        </w:rPr>
        <w:lastRenderedPageBreak/>
        <w:t xml:space="preserve">Приложение </w:t>
      </w:r>
    </w:p>
    <w:p w:rsidR="000B4A9A" w:rsidRPr="000B4A9A" w:rsidRDefault="000B4A9A" w:rsidP="000B4A9A">
      <w:pPr>
        <w:jc w:val="right"/>
        <w:rPr>
          <w:sz w:val="28"/>
          <w:szCs w:val="28"/>
        </w:rPr>
      </w:pPr>
      <w:r w:rsidRPr="000B4A9A">
        <w:rPr>
          <w:sz w:val="28"/>
          <w:szCs w:val="28"/>
        </w:rPr>
        <w:t>к постановлению № 12 от 21.02.2022</w:t>
      </w:r>
    </w:p>
    <w:p w:rsidR="000B4A9A" w:rsidRPr="000B4A9A" w:rsidRDefault="000B4A9A" w:rsidP="000B4A9A">
      <w:pPr>
        <w:jc w:val="right"/>
        <w:rPr>
          <w:sz w:val="28"/>
          <w:szCs w:val="28"/>
        </w:rPr>
      </w:pPr>
      <w:r w:rsidRPr="000B4A9A">
        <w:rPr>
          <w:sz w:val="28"/>
          <w:szCs w:val="28"/>
        </w:rPr>
        <w:t>Администрации Быстрогорского</w:t>
      </w:r>
    </w:p>
    <w:p w:rsidR="000B4A9A" w:rsidRPr="000B4A9A" w:rsidRDefault="000B4A9A" w:rsidP="000B4A9A">
      <w:pPr>
        <w:jc w:val="right"/>
        <w:rPr>
          <w:sz w:val="28"/>
          <w:szCs w:val="28"/>
        </w:rPr>
      </w:pPr>
      <w:r w:rsidRPr="000B4A9A">
        <w:rPr>
          <w:sz w:val="28"/>
          <w:szCs w:val="28"/>
        </w:rPr>
        <w:t>сельского поселения</w:t>
      </w:r>
    </w:p>
    <w:p w:rsidR="000B4A9A" w:rsidRPr="000B4A9A" w:rsidRDefault="000B4A9A" w:rsidP="000B4A9A">
      <w:pPr>
        <w:jc w:val="right"/>
        <w:rPr>
          <w:sz w:val="28"/>
          <w:szCs w:val="28"/>
        </w:rPr>
      </w:pPr>
    </w:p>
    <w:p w:rsidR="000B4A9A" w:rsidRPr="000B4A9A" w:rsidRDefault="000B4A9A" w:rsidP="000B4A9A">
      <w:pPr>
        <w:jc w:val="right"/>
        <w:rPr>
          <w:sz w:val="28"/>
          <w:szCs w:val="28"/>
        </w:rPr>
      </w:pPr>
    </w:p>
    <w:p w:rsidR="000B4A9A" w:rsidRDefault="000B4A9A" w:rsidP="000B4A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B4A9A" w:rsidRDefault="000B4A9A" w:rsidP="000B4A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пункте временного размещения населения</w:t>
      </w:r>
    </w:p>
    <w:p w:rsidR="000B4A9A" w:rsidRDefault="000B4A9A" w:rsidP="000B4A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Быстрогорского сельского поселения</w:t>
      </w:r>
    </w:p>
    <w:p w:rsidR="000B4A9A" w:rsidRDefault="000B4A9A" w:rsidP="000B4A9A">
      <w:pPr>
        <w:jc w:val="center"/>
        <w:rPr>
          <w:sz w:val="28"/>
          <w:szCs w:val="28"/>
        </w:rPr>
      </w:pPr>
    </w:p>
    <w:p w:rsidR="000B4A9A" w:rsidRDefault="000B4A9A" w:rsidP="000B4A9A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B4A9A" w:rsidRDefault="000B4A9A" w:rsidP="00A07BCB">
      <w:pPr>
        <w:pStyle w:val="a6"/>
        <w:ind w:left="0"/>
        <w:rPr>
          <w:sz w:val="28"/>
          <w:szCs w:val="28"/>
        </w:rPr>
      </w:pPr>
    </w:p>
    <w:p w:rsidR="000B4A9A" w:rsidRDefault="000B4A9A" w:rsidP="00A80185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пункте временного размещения населения на территории Быстрогорского сельского поселения (Положение) определяет</w:t>
      </w:r>
      <w:r w:rsidR="00A80185">
        <w:rPr>
          <w:sz w:val="28"/>
          <w:szCs w:val="28"/>
        </w:rPr>
        <w:t xml:space="preserve"> основные задачи, организацию и порядок функционирования пункта временного размещения населения на территории Быстрогорского сельского поселения.</w:t>
      </w:r>
    </w:p>
    <w:p w:rsidR="00A80185" w:rsidRDefault="00A80185" w:rsidP="00A80185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временного размещения (ПВР) населения является элементом системы по предупреждению и ликвидации чрезвычайных ситуаций на территории поселения.</w:t>
      </w:r>
    </w:p>
    <w:p w:rsidR="00A80185" w:rsidRDefault="00A80185" w:rsidP="00A80185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Пункты временного размещения населения создаются решением главы Администрации Быстрогорского сельского поселения на базе ______. Деятельность ПВР определяется нормативными и распорядительными документами главы Администрации Быстрогорского сельского поселения и настоящим положением.</w:t>
      </w:r>
    </w:p>
    <w:p w:rsidR="00A80185" w:rsidRDefault="00A80185" w:rsidP="00A80185">
      <w:pPr>
        <w:pStyle w:val="a6"/>
        <w:ind w:left="0" w:firstLine="567"/>
        <w:jc w:val="both"/>
        <w:rPr>
          <w:sz w:val="28"/>
          <w:szCs w:val="28"/>
        </w:rPr>
      </w:pPr>
    </w:p>
    <w:p w:rsidR="00A80185" w:rsidRDefault="00A80185" w:rsidP="00A80185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 пункта временного размещения населения.</w:t>
      </w:r>
    </w:p>
    <w:p w:rsidR="00A80185" w:rsidRPr="00A80185" w:rsidRDefault="00A80185" w:rsidP="00A80185">
      <w:pPr>
        <w:jc w:val="center"/>
        <w:rPr>
          <w:sz w:val="28"/>
          <w:szCs w:val="28"/>
        </w:rPr>
      </w:pPr>
    </w:p>
    <w:p w:rsidR="00A80185" w:rsidRDefault="00A80185" w:rsidP="00A07BCB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временного размещения населения предназначен для приема, временного размещения, учета и первоочередного жизнеобеспечения, эвакуируемого из зон чрезвычайных ситуаций или вероятной чрезвычайной ситуации.</w:t>
      </w:r>
    </w:p>
    <w:p w:rsidR="00A80185" w:rsidRDefault="00A80185" w:rsidP="00A80185">
      <w:pPr>
        <w:pStyle w:val="a6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Основными задачами ПВР являются:</w:t>
      </w:r>
    </w:p>
    <w:p w:rsidR="00A80185" w:rsidRDefault="00A80185" w:rsidP="00A80185">
      <w:pPr>
        <w:pStyle w:val="a6"/>
        <w:ind w:left="0" w:firstLine="720"/>
        <w:rPr>
          <w:sz w:val="28"/>
          <w:szCs w:val="28"/>
        </w:rPr>
      </w:pPr>
      <w:r>
        <w:rPr>
          <w:sz w:val="28"/>
          <w:szCs w:val="28"/>
        </w:rPr>
        <w:t>а) при повседневной деятельности</w:t>
      </w:r>
    </w:p>
    <w:p w:rsidR="00060110" w:rsidRDefault="00060110" w:rsidP="00060110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подготовка к осуществлению мероприятий по организованному приему населения, выводимого из зон возможных чрезвычайных ситуаций;</w:t>
      </w:r>
    </w:p>
    <w:p w:rsidR="00060110" w:rsidRDefault="00060110" w:rsidP="00060110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всей необходимой документации;</w:t>
      </w:r>
    </w:p>
    <w:p w:rsidR="00060110" w:rsidRDefault="00060110" w:rsidP="00060110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обучение администрации ПВР по приему, учету и размещению населения в чрезвычайных ситуациях;</w:t>
      </w:r>
    </w:p>
    <w:p w:rsidR="00060110" w:rsidRDefault="00060110" w:rsidP="00060110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Практическая отработка вопросов оповещения, сбора и функционирования администрации ПВР;</w:t>
      </w:r>
    </w:p>
    <w:p w:rsidR="00060110" w:rsidRDefault="00060110" w:rsidP="00060110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проводимых Администрацией поселения и МКУ Тацинского района «Управление по делам ГО и ЧС» учениях, тренировках, проверках;</w:t>
      </w:r>
    </w:p>
    <w:p w:rsidR="00060110" w:rsidRDefault="00060110" w:rsidP="00060110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при угрозе возникновения чрезвычайных ситуаций:</w:t>
      </w:r>
    </w:p>
    <w:p w:rsidR="00060110" w:rsidRDefault="00060110" w:rsidP="00060110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заблаговременная подготовка помещений, инвентаря;</w:t>
      </w:r>
    </w:p>
    <w:p w:rsidR="00060110" w:rsidRPr="000B4A9A" w:rsidRDefault="00060110" w:rsidP="00060110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связи с эвакуационной комиссией Тацинского района (эвакокомиссия), МКУ Тацинского района «Управление по делам ГО и ЧС», Комиссией по предупреждению и ликвидации чрезвычайных ситуаций и</w:t>
      </w:r>
      <w:r w:rsidR="00A07BCB">
        <w:rPr>
          <w:sz w:val="28"/>
          <w:szCs w:val="28"/>
        </w:rPr>
        <w:t xml:space="preserve"> </w:t>
      </w:r>
    </w:p>
    <w:sectPr w:rsidR="00060110" w:rsidRPr="000B4A9A" w:rsidSect="00C9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F2B87"/>
    <w:multiLevelType w:val="hybridMultilevel"/>
    <w:tmpl w:val="539E3128"/>
    <w:lvl w:ilvl="0" w:tplc="ED86DD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2B354C3"/>
    <w:multiLevelType w:val="hybridMultilevel"/>
    <w:tmpl w:val="F132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3CA7"/>
    <w:rsid w:val="00010DFD"/>
    <w:rsid w:val="00060110"/>
    <w:rsid w:val="000B4A9A"/>
    <w:rsid w:val="000D16E3"/>
    <w:rsid w:val="001560CA"/>
    <w:rsid w:val="00175516"/>
    <w:rsid w:val="001A1919"/>
    <w:rsid w:val="001A23E3"/>
    <w:rsid w:val="001A3540"/>
    <w:rsid w:val="001C4FFA"/>
    <w:rsid w:val="0029609E"/>
    <w:rsid w:val="00303CA7"/>
    <w:rsid w:val="00313440"/>
    <w:rsid w:val="0032095E"/>
    <w:rsid w:val="00342209"/>
    <w:rsid w:val="00392035"/>
    <w:rsid w:val="003E6E29"/>
    <w:rsid w:val="00401D50"/>
    <w:rsid w:val="00421C69"/>
    <w:rsid w:val="004448A6"/>
    <w:rsid w:val="0047712E"/>
    <w:rsid w:val="00483100"/>
    <w:rsid w:val="0048723F"/>
    <w:rsid w:val="004F0375"/>
    <w:rsid w:val="00500142"/>
    <w:rsid w:val="00514A29"/>
    <w:rsid w:val="00553C32"/>
    <w:rsid w:val="0057522F"/>
    <w:rsid w:val="005E2CF0"/>
    <w:rsid w:val="006377E6"/>
    <w:rsid w:val="00705960"/>
    <w:rsid w:val="007530A3"/>
    <w:rsid w:val="00786942"/>
    <w:rsid w:val="007C115A"/>
    <w:rsid w:val="007D1B3D"/>
    <w:rsid w:val="007D2CB9"/>
    <w:rsid w:val="00894003"/>
    <w:rsid w:val="009E0767"/>
    <w:rsid w:val="00A07BCB"/>
    <w:rsid w:val="00A1042B"/>
    <w:rsid w:val="00A430D0"/>
    <w:rsid w:val="00A4594C"/>
    <w:rsid w:val="00A655EC"/>
    <w:rsid w:val="00A80185"/>
    <w:rsid w:val="00A81871"/>
    <w:rsid w:val="00B40736"/>
    <w:rsid w:val="00B84E65"/>
    <w:rsid w:val="00BD000B"/>
    <w:rsid w:val="00C96D92"/>
    <w:rsid w:val="00CD0CDD"/>
    <w:rsid w:val="00CD32E6"/>
    <w:rsid w:val="00D23A1F"/>
    <w:rsid w:val="00D81455"/>
    <w:rsid w:val="00DC43AD"/>
    <w:rsid w:val="00E61D97"/>
    <w:rsid w:val="00E67FBC"/>
    <w:rsid w:val="00E738DF"/>
    <w:rsid w:val="00EC2DA0"/>
    <w:rsid w:val="00F17575"/>
    <w:rsid w:val="00FC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84059-2212-49BB-9DB7-AECFC566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A7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3CA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rsid w:val="00303CA7"/>
    <w:rPr>
      <w:color w:val="0000FF"/>
      <w:u w:val="single"/>
    </w:rPr>
  </w:style>
  <w:style w:type="paragraph" w:styleId="a4">
    <w:name w:val="Balloon Text"/>
    <w:basedOn w:val="a"/>
    <w:link w:val="a5"/>
    <w:rsid w:val="00421C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1C69"/>
    <w:rPr>
      <w:rFonts w:ascii="Tahoma" w:eastAsia="Andale Sans UI" w:hAnsi="Tahoma" w:cs="Tahoma"/>
      <w:kern w:val="2"/>
      <w:sz w:val="16"/>
      <w:szCs w:val="16"/>
    </w:rPr>
  </w:style>
  <w:style w:type="paragraph" w:styleId="a6">
    <w:name w:val="List Paragraph"/>
    <w:basedOn w:val="a"/>
    <w:uiPriority w:val="34"/>
    <w:qFormat/>
    <w:rsid w:val="000B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933CEC4607B35D15C39B42DB13F4F9ECB9246211A4FC402FD92FC2EA142D7DF71CF3A5728C8330j1i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BAF3D-7ED3-40A9-A9AC-A90814C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Быстрогорское СП</Company>
  <LinksUpToDate>false</LinksUpToDate>
  <CharactersWithSpaces>3314</CharactersWithSpaces>
  <SharedDoc>false</SharedDoc>
  <HLinks>
    <vt:vector size="18" baseType="variant">
      <vt:variant>
        <vt:i4>2818153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consultantplus://offline/ref=7F933CEC4607B35D15C39B42DB13F4F9ECB9246211A4FC402FD92FC2EA142D7DF71CF3A5728C8331j1iEN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consultantplus://offline/ref=7F933CEC4607B35D15C39B42DB13F4F9ECB9246211A4FC402FD92FC2EA142D7DF71CF3A5728C8331j1iBN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consultantplus://offline/ref=7F933CEC4607B35D15C39B42DB13F4F9ECB9246211A4FC402FD92FC2EA142D7DF71CF3A5728C8330j1i3N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СОПР</cp:lastModifiedBy>
  <cp:revision>5</cp:revision>
  <cp:lastPrinted>2022-02-07T05:55:00Z</cp:lastPrinted>
  <dcterms:created xsi:type="dcterms:W3CDTF">2022-02-21T10:03:00Z</dcterms:created>
  <dcterms:modified xsi:type="dcterms:W3CDTF">2022-02-21T14:05:00Z</dcterms:modified>
</cp:coreProperties>
</file>