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51F78" w14:textId="77777777" w:rsidR="00F354F0" w:rsidRPr="00F354F0" w:rsidRDefault="00F354F0" w:rsidP="00F354F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</w:pPr>
      <w:r w:rsidRPr="00F354F0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>РОССИЙСКАЯ  ФЕДЕРАЦИЯ</w:t>
      </w:r>
    </w:p>
    <w:p w14:paraId="4085482A" w14:textId="77777777" w:rsidR="00F354F0" w:rsidRPr="00F354F0" w:rsidRDefault="00F354F0" w:rsidP="00F354F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</w:pPr>
      <w:r w:rsidRPr="00F354F0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>РОСТОВСКАЯ  ОБЛАСТЬ</w:t>
      </w:r>
    </w:p>
    <w:p w14:paraId="542E399D" w14:textId="77777777" w:rsidR="00F354F0" w:rsidRPr="00F354F0" w:rsidRDefault="00F354F0" w:rsidP="00F354F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</w:pPr>
      <w:r w:rsidRPr="00F354F0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>ТАЦИНСКИЙ  РАЙОН</w:t>
      </w:r>
    </w:p>
    <w:p w14:paraId="0C652B62" w14:textId="77777777" w:rsidR="00F354F0" w:rsidRPr="00F354F0" w:rsidRDefault="00F354F0" w:rsidP="00F354F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</w:pPr>
      <w:r w:rsidRPr="00F354F0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>АДМИНИСТРАЦИЯ БЫСТРОГОРСКОГО                                           СЕЛЬСКОГО ПОСЕЛЕНИЯ</w:t>
      </w:r>
    </w:p>
    <w:p w14:paraId="203DFEEF" w14:textId="77777777" w:rsidR="00F354F0" w:rsidRPr="00F354F0" w:rsidRDefault="00F354F0" w:rsidP="00F354F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</w:pPr>
      <w:r w:rsidRPr="00F354F0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>_____________________________________________</w:t>
      </w:r>
    </w:p>
    <w:p w14:paraId="0569D060" w14:textId="77777777" w:rsidR="00F354F0" w:rsidRPr="00F354F0" w:rsidRDefault="00F354F0" w:rsidP="00F354F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</w:pPr>
      <w:r w:rsidRPr="00F354F0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>ПОСТАНОВЛЕНИЕ</w:t>
      </w:r>
    </w:p>
    <w:p w14:paraId="72546F7C" w14:textId="77777777" w:rsidR="00141CBF" w:rsidRDefault="00F354F0" w:rsidP="00141C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u w:val="single"/>
          <w:lang w:eastAsia="ru-RU" w:bidi="ru-RU"/>
        </w:rPr>
      </w:pPr>
      <w:r w:rsidRPr="00F354F0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    </w:t>
      </w:r>
    </w:p>
    <w:p w14:paraId="100584FF" w14:textId="0C2E9E55" w:rsidR="00F354F0" w:rsidRPr="00141CBF" w:rsidRDefault="00141CBF" w:rsidP="00141CB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>04 июл</w:t>
      </w:r>
      <w:r w:rsidR="00F354F0" w:rsidRPr="00F354F0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 xml:space="preserve">я 2022 г.                         </w:t>
      </w:r>
      <w:r w:rsidR="00F354F0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 xml:space="preserve">   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 xml:space="preserve">         № 42</w:t>
      </w:r>
      <w:r w:rsidR="00F354F0" w:rsidRPr="00F354F0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 xml:space="preserve">                                   п. Быстрогорский</w:t>
      </w:r>
    </w:p>
    <w:p w14:paraId="2C460508" w14:textId="77777777" w:rsidR="00F354F0" w:rsidRDefault="00F354F0" w:rsidP="00F354F0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</w:pPr>
    </w:p>
    <w:p w14:paraId="153BC240" w14:textId="77777777" w:rsidR="00F354F0" w:rsidRDefault="00F354F0" w:rsidP="00F354F0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</w:pPr>
    </w:p>
    <w:p w14:paraId="6C4E684B" w14:textId="77777777" w:rsidR="00F354F0" w:rsidRPr="00F354F0" w:rsidRDefault="002B73DC" w:rsidP="00F354F0">
      <w:pPr>
        <w:spacing w:after="0" w:line="240" w:lineRule="auto"/>
        <w:rPr>
          <w:rStyle w:val="aa"/>
          <w:rFonts w:ascii="Times New Roman" w:hAnsi="Times New Roman"/>
          <w:b/>
          <w:color w:val="auto"/>
          <w:sz w:val="28"/>
          <w:szCs w:val="28"/>
        </w:rPr>
      </w:pPr>
      <w:r w:rsidRPr="00F354F0">
        <w:rPr>
          <w:rStyle w:val="aa"/>
          <w:rFonts w:ascii="Times New Roman" w:hAnsi="Times New Roman"/>
          <w:b/>
          <w:color w:val="auto"/>
          <w:sz w:val="28"/>
          <w:szCs w:val="28"/>
        </w:rPr>
        <w:t>Об утверждении Порядка принятия</w:t>
      </w:r>
    </w:p>
    <w:p w14:paraId="0D5DE077" w14:textId="77777777" w:rsidR="00F354F0" w:rsidRPr="00F354F0" w:rsidRDefault="002B73DC" w:rsidP="00F354F0">
      <w:pPr>
        <w:spacing w:after="0" w:line="240" w:lineRule="auto"/>
        <w:rPr>
          <w:rStyle w:val="aa"/>
          <w:rFonts w:ascii="Times New Roman" w:hAnsi="Times New Roman"/>
          <w:b/>
          <w:color w:val="auto"/>
          <w:sz w:val="28"/>
          <w:szCs w:val="28"/>
        </w:rPr>
      </w:pPr>
      <w:r w:rsidRPr="00F354F0">
        <w:rPr>
          <w:rStyle w:val="aa"/>
          <w:rFonts w:ascii="Times New Roman" w:hAnsi="Times New Roman"/>
          <w:b/>
          <w:color w:val="auto"/>
          <w:sz w:val="28"/>
          <w:szCs w:val="28"/>
        </w:rPr>
        <w:t xml:space="preserve"> решения об изменении существенных</w:t>
      </w:r>
    </w:p>
    <w:p w14:paraId="6BE5C984" w14:textId="77777777" w:rsidR="00F354F0" w:rsidRPr="00F354F0" w:rsidRDefault="002B73DC" w:rsidP="00F354F0">
      <w:pPr>
        <w:spacing w:after="0" w:line="240" w:lineRule="auto"/>
        <w:rPr>
          <w:rStyle w:val="aa"/>
          <w:rFonts w:ascii="Times New Roman" w:hAnsi="Times New Roman"/>
          <w:b/>
          <w:color w:val="auto"/>
          <w:sz w:val="28"/>
          <w:szCs w:val="28"/>
        </w:rPr>
      </w:pPr>
      <w:r w:rsidRPr="00F354F0">
        <w:rPr>
          <w:rStyle w:val="aa"/>
          <w:rFonts w:ascii="Times New Roman" w:hAnsi="Times New Roman"/>
          <w:b/>
          <w:color w:val="auto"/>
          <w:sz w:val="28"/>
          <w:szCs w:val="28"/>
        </w:rPr>
        <w:t xml:space="preserve"> условий контракта в связи с возникновением</w:t>
      </w:r>
    </w:p>
    <w:p w14:paraId="2630B814" w14:textId="77777777" w:rsidR="00F354F0" w:rsidRPr="00F354F0" w:rsidRDefault="002B73DC" w:rsidP="00F354F0">
      <w:pPr>
        <w:spacing w:after="0" w:line="240" w:lineRule="auto"/>
        <w:rPr>
          <w:rStyle w:val="aa"/>
          <w:rFonts w:ascii="Times New Roman" w:hAnsi="Times New Roman"/>
          <w:b/>
          <w:color w:val="auto"/>
          <w:sz w:val="28"/>
          <w:szCs w:val="28"/>
        </w:rPr>
      </w:pPr>
      <w:r w:rsidRPr="00F354F0">
        <w:rPr>
          <w:rStyle w:val="aa"/>
          <w:rFonts w:ascii="Times New Roman" w:hAnsi="Times New Roman"/>
          <w:b/>
          <w:color w:val="auto"/>
          <w:sz w:val="28"/>
          <w:szCs w:val="28"/>
        </w:rPr>
        <w:t xml:space="preserve"> не зависящих от сторон контракта</w:t>
      </w:r>
    </w:p>
    <w:p w14:paraId="02587611" w14:textId="77777777" w:rsidR="00F354F0" w:rsidRPr="00F354F0" w:rsidRDefault="002B73DC" w:rsidP="00F354F0">
      <w:pPr>
        <w:spacing w:after="0" w:line="240" w:lineRule="auto"/>
        <w:rPr>
          <w:rStyle w:val="aa"/>
          <w:rFonts w:ascii="Times New Roman" w:hAnsi="Times New Roman"/>
          <w:b/>
          <w:color w:val="auto"/>
          <w:sz w:val="28"/>
          <w:szCs w:val="28"/>
        </w:rPr>
      </w:pPr>
      <w:r w:rsidRPr="00F354F0">
        <w:rPr>
          <w:rStyle w:val="aa"/>
          <w:rFonts w:ascii="Times New Roman" w:hAnsi="Times New Roman"/>
          <w:b/>
          <w:color w:val="auto"/>
          <w:sz w:val="28"/>
          <w:szCs w:val="28"/>
        </w:rPr>
        <w:t xml:space="preserve"> обстоятельств, влекущих </w:t>
      </w:r>
    </w:p>
    <w:p w14:paraId="5B6EAE22" w14:textId="16B624EC" w:rsidR="002B73DC" w:rsidRPr="00414266" w:rsidRDefault="002B73DC" w:rsidP="00F354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54F0">
        <w:rPr>
          <w:rStyle w:val="aa"/>
          <w:rFonts w:ascii="Times New Roman" w:hAnsi="Times New Roman"/>
          <w:b/>
          <w:color w:val="auto"/>
          <w:sz w:val="28"/>
          <w:szCs w:val="28"/>
        </w:rPr>
        <w:t>невозможность его исполнения</w:t>
      </w:r>
    </w:p>
    <w:p w14:paraId="401B365A" w14:textId="77777777" w:rsidR="002B73DC" w:rsidRDefault="002B73DC" w:rsidP="00414266">
      <w:pPr>
        <w:spacing w:after="0" w:line="240" w:lineRule="auto"/>
      </w:pPr>
    </w:p>
    <w:p w14:paraId="19F53B26" w14:textId="7DDE1AB2" w:rsidR="00414266" w:rsidRDefault="002B73DC" w:rsidP="00414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79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7C2792">
          <w:rPr>
            <w:rStyle w:val="aa"/>
            <w:rFonts w:ascii="Times New Roman" w:hAnsi="Times New Roman"/>
            <w:color w:val="auto"/>
            <w:sz w:val="28"/>
            <w:szCs w:val="28"/>
          </w:rPr>
          <w:t>частью 65.1 статьи 112</w:t>
        </w:r>
      </w:hyperlink>
      <w:r w:rsidRPr="007C2792">
        <w:rPr>
          <w:rFonts w:ascii="Times New Roman" w:hAnsi="Times New Roman"/>
          <w:sz w:val="28"/>
          <w:szCs w:val="28"/>
        </w:rPr>
        <w:t xml:space="preserve"> Федерального закона от 5 апреля 2013 года </w:t>
      </w:r>
      <w:r w:rsidR="00414266">
        <w:rPr>
          <w:rFonts w:ascii="Times New Roman" w:hAnsi="Times New Roman"/>
          <w:sz w:val="28"/>
          <w:szCs w:val="28"/>
        </w:rPr>
        <w:t>№</w:t>
      </w:r>
      <w:r w:rsidR="00F354F0">
        <w:rPr>
          <w:rFonts w:ascii="Times New Roman" w:hAnsi="Times New Roman"/>
          <w:sz w:val="28"/>
          <w:szCs w:val="28"/>
        </w:rPr>
        <w:t xml:space="preserve"> </w:t>
      </w:r>
      <w:r w:rsidRPr="007C2792">
        <w:rPr>
          <w:rFonts w:ascii="Times New Roman" w:hAnsi="Times New Roman"/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 и в целях обеспечения исполнения обязательств, предусмотренных контрактами, в полном объеме</w:t>
      </w:r>
      <w:r>
        <w:rPr>
          <w:rFonts w:ascii="Times New Roman" w:hAnsi="Times New Roman"/>
          <w:sz w:val="28"/>
          <w:szCs w:val="28"/>
        </w:rPr>
        <w:t>,</w:t>
      </w:r>
      <w:r w:rsidRPr="007C2792">
        <w:rPr>
          <w:rFonts w:ascii="Times New Roman" w:hAnsi="Times New Roman"/>
          <w:sz w:val="28"/>
          <w:szCs w:val="28"/>
        </w:rPr>
        <w:t xml:space="preserve"> </w:t>
      </w:r>
      <w:r w:rsidR="00F354F0">
        <w:rPr>
          <w:rFonts w:ascii="Times New Roman" w:hAnsi="Times New Roman"/>
          <w:sz w:val="28"/>
          <w:szCs w:val="28"/>
        </w:rPr>
        <w:t>с Федеральным законом от 08.03.2022 № 46-ФЗ;-</w:t>
      </w:r>
    </w:p>
    <w:p w14:paraId="6D35B2D1" w14:textId="77777777" w:rsidR="00F354F0" w:rsidRDefault="00F354F0" w:rsidP="00F354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F00F907" w14:textId="4D824747" w:rsidR="002B73DC" w:rsidRPr="00F354F0" w:rsidRDefault="002B73DC" w:rsidP="00F35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54F0">
        <w:rPr>
          <w:rFonts w:ascii="Times New Roman" w:hAnsi="Times New Roman"/>
          <w:b/>
          <w:sz w:val="28"/>
          <w:szCs w:val="28"/>
        </w:rPr>
        <w:t>ПОСТАНОВЛЯЮ:</w:t>
      </w:r>
    </w:p>
    <w:p w14:paraId="135E75AF" w14:textId="77777777" w:rsidR="002B73DC" w:rsidRPr="007C2792" w:rsidRDefault="002B73DC" w:rsidP="00414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D58308" w14:textId="12AC4234" w:rsidR="002B73DC" w:rsidRDefault="002B73DC" w:rsidP="00414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7C2792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7C2792">
        <w:rPr>
          <w:rFonts w:ascii="Times New Roman" w:hAnsi="Times New Roman"/>
          <w:sz w:val="28"/>
          <w:szCs w:val="28"/>
        </w:rPr>
        <w:t xml:space="preserve">принятия администрацией </w:t>
      </w:r>
      <w:r w:rsidR="00F354F0">
        <w:rPr>
          <w:rFonts w:ascii="Times New Roman" w:hAnsi="Times New Roman"/>
          <w:sz w:val="28"/>
          <w:szCs w:val="28"/>
        </w:rPr>
        <w:t>Быстрогорского</w:t>
      </w:r>
      <w:r w:rsidR="005C40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354F0">
        <w:rPr>
          <w:rFonts w:ascii="Times New Roman" w:hAnsi="Times New Roman"/>
          <w:sz w:val="28"/>
          <w:szCs w:val="28"/>
        </w:rPr>
        <w:t>Тацинского</w:t>
      </w:r>
      <w:r w:rsidRPr="007C2792">
        <w:rPr>
          <w:rFonts w:ascii="Times New Roman" w:hAnsi="Times New Roman"/>
          <w:sz w:val="28"/>
          <w:szCs w:val="28"/>
        </w:rPr>
        <w:t xml:space="preserve"> района </w:t>
      </w:r>
      <w:r w:rsidR="00F354F0">
        <w:rPr>
          <w:rFonts w:ascii="Times New Roman" w:hAnsi="Times New Roman"/>
          <w:sz w:val="28"/>
          <w:szCs w:val="28"/>
        </w:rPr>
        <w:t>Ростовской</w:t>
      </w:r>
      <w:r w:rsidRPr="007C2792">
        <w:rPr>
          <w:rFonts w:ascii="Times New Roman" w:hAnsi="Times New Roman"/>
          <w:sz w:val="28"/>
          <w:szCs w:val="28"/>
        </w:rPr>
        <w:t xml:space="preserve"> области решени</w:t>
      </w:r>
      <w:r>
        <w:rPr>
          <w:rFonts w:ascii="Times New Roman" w:hAnsi="Times New Roman"/>
          <w:sz w:val="28"/>
          <w:szCs w:val="28"/>
        </w:rPr>
        <w:t>й</w:t>
      </w:r>
      <w:r w:rsidRPr="007C2792">
        <w:rPr>
          <w:rFonts w:ascii="Times New Roman" w:hAnsi="Times New Roman"/>
          <w:sz w:val="28"/>
          <w:szCs w:val="28"/>
        </w:rPr>
        <w:t xml:space="preserve"> об изменении существенных условий контракта в связи с возникновением не зависящих от сторон контракта обстоятельств, </w:t>
      </w:r>
      <w:r w:rsidRPr="007F6502">
        <w:rPr>
          <w:rFonts w:ascii="Times New Roman" w:hAnsi="Times New Roman"/>
          <w:sz w:val="28"/>
          <w:szCs w:val="28"/>
        </w:rPr>
        <w:t>влекущих невозможность его исполнения.</w:t>
      </w:r>
      <w:bookmarkEnd w:id="0"/>
    </w:p>
    <w:p w14:paraId="7F10962E" w14:textId="3DE40887" w:rsidR="002B73DC" w:rsidRDefault="002B73DC" w:rsidP="0041426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DA7427">
        <w:rPr>
          <w:sz w:val="28"/>
          <w:szCs w:val="28"/>
        </w:rPr>
        <w:t xml:space="preserve"> </w:t>
      </w:r>
      <w:r w:rsidR="00F354F0" w:rsidRPr="0048027F">
        <w:rPr>
          <w:sz w:val="28"/>
        </w:rPr>
        <w:t xml:space="preserve">Постановление подлежит опубликованию </w:t>
      </w:r>
      <w:r w:rsidR="00F354F0" w:rsidRPr="0048027F">
        <w:rPr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</w:t>
      </w:r>
      <w:r>
        <w:rPr>
          <w:color w:val="000000"/>
          <w:sz w:val="28"/>
          <w:szCs w:val="28"/>
        </w:rPr>
        <w:t>.</w:t>
      </w:r>
    </w:p>
    <w:p w14:paraId="314144BF" w14:textId="2EBA5DFC" w:rsidR="00F354F0" w:rsidRDefault="00F354F0" w:rsidP="0041426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151A1">
        <w:rPr>
          <w:sz w:val="28"/>
        </w:rPr>
        <w:t>Контроль за исполнением настоящего постановления оставляю за</w:t>
      </w:r>
      <w:r w:rsidRPr="003151A1">
        <w:rPr>
          <w:spacing w:val="-12"/>
          <w:sz w:val="28"/>
        </w:rPr>
        <w:t xml:space="preserve"> </w:t>
      </w:r>
      <w:r w:rsidRPr="003151A1">
        <w:rPr>
          <w:sz w:val="28"/>
        </w:rPr>
        <w:t>собой.</w:t>
      </w:r>
    </w:p>
    <w:p w14:paraId="3A5E5F78" w14:textId="7EB00F7E" w:rsidR="002B73DC" w:rsidRDefault="002B73DC" w:rsidP="00414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4F4192" w14:textId="52934DFD" w:rsidR="00414266" w:rsidRDefault="00414266" w:rsidP="00414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23B57A" w14:textId="77777777" w:rsidR="00414266" w:rsidRPr="007C2792" w:rsidRDefault="00414266" w:rsidP="00414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8142B4" w14:textId="77777777" w:rsidR="002B73DC" w:rsidRPr="00F354F0" w:rsidRDefault="002B73DC" w:rsidP="00414266">
      <w:pPr>
        <w:spacing w:after="0" w:line="240" w:lineRule="auto"/>
        <w:rPr>
          <w:b/>
        </w:rPr>
      </w:pPr>
    </w:p>
    <w:p w14:paraId="1131A7AE" w14:textId="77777777" w:rsidR="00F354F0" w:rsidRPr="00F354F0" w:rsidRDefault="002B73DC" w:rsidP="004142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54F0">
        <w:rPr>
          <w:rFonts w:ascii="Times New Roman" w:hAnsi="Times New Roman"/>
          <w:b/>
          <w:sz w:val="28"/>
          <w:szCs w:val="28"/>
        </w:rPr>
        <w:t>Глава</w:t>
      </w:r>
      <w:r w:rsidR="00F354F0" w:rsidRPr="00F354F0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14:paraId="7A83A322" w14:textId="77777777" w:rsidR="00F354F0" w:rsidRPr="00F354F0" w:rsidRDefault="00F354F0" w:rsidP="004142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54F0">
        <w:rPr>
          <w:rFonts w:ascii="Times New Roman" w:hAnsi="Times New Roman"/>
          <w:b/>
          <w:sz w:val="28"/>
          <w:szCs w:val="28"/>
        </w:rPr>
        <w:t>Быстрогорского</w:t>
      </w:r>
    </w:p>
    <w:p w14:paraId="66E8D180" w14:textId="501D2FE4" w:rsidR="002B73DC" w:rsidRPr="00F354F0" w:rsidRDefault="005C40F0" w:rsidP="004142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54F0">
        <w:rPr>
          <w:rFonts w:ascii="Times New Roman" w:hAnsi="Times New Roman"/>
          <w:b/>
          <w:sz w:val="28"/>
          <w:szCs w:val="28"/>
        </w:rPr>
        <w:t>сельского поселения</w:t>
      </w:r>
      <w:r w:rsidR="002B73DC" w:rsidRPr="00F354F0">
        <w:rPr>
          <w:rFonts w:ascii="Times New Roman" w:hAnsi="Times New Roman"/>
          <w:b/>
          <w:sz w:val="28"/>
          <w:szCs w:val="28"/>
        </w:rPr>
        <w:t xml:space="preserve">  </w:t>
      </w:r>
      <w:r w:rsidR="00F354F0" w:rsidRPr="00F354F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С.Н. Кутенко</w:t>
      </w:r>
      <w:r w:rsidR="002B73DC" w:rsidRPr="00F354F0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414266" w:rsidRPr="00F354F0">
        <w:rPr>
          <w:rFonts w:ascii="Times New Roman" w:hAnsi="Times New Roman"/>
          <w:b/>
          <w:sz w:val="28"/>
          <w:szCs w:val="28"/>
        </w:rPr>
        <w:t xml:space="preserve">         </w:t>
      </w:r>
      <w:r w:rsidR="002B73DC" w:rsidRPr="00F354F0">
        <w:rPr>
          <w:rFonts w:ascii="Times New Roman" w:hAnsi="Times New Roman"/>
          <w:b/>
          <w:sz w:val="28"/>
          <w:szCs w:val="28"/>
        </w:rPr>
        <w:t xml:space="preserve">   </w:t>
      </w:r>
      <w:r w:rsidRPr="00F354F0">
        <w:rPr>
          <w:rFonts w:ascii="Times New Roman" w:hAnsi="Times New Roman"/>
          <w:b/>
          <w:sz w:val="28"/>
          <w:szCs w:val="28"/>
        </w:rPr>
        <w:t xml:space="preserve">    </w:t>
      </w:r>
      <w:r w:rsidR="0060454C" w:rsidRPr="00F354F0"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0CB9FABD" w14:textId="77777777" w:rsidR="002B73DC" w:rsidRDefault="002B73DC" w:rsidP="00414266">
      <w:pPr>
        <w:spacing w:after="0" w:line="240" w:lineRule="auto"/>
      </w:pPr>
    </w:p>
    <w:p w14:paraId="55D4D2F7" w14:textId="77777777" w:rsidR="002B73DC" w:rsidRDefault="002B73DC" w:rsidP="00414266">
      <w:pPr>
        <w:spacing w:after="0" w:line="240" w:lineRule="auto"/>
      </w:pPr>
    </w:p>
    <w:p w14:paraId="60AE314F" w14:textId="77777777" w:rsidR="002B73DC" w:rsidRDefault="002B73DC" w:rsidP="00414266">
      <w:pPr>
        <w:spacing w:after="0" w:line="240" w:lineRule="auto"/>
      </w:pPr>
    </w:p>
    <w:p w14:paraId="045F1996" w14:textId="4E167FD0" w:rsidR="002B73DC" w:rsidRDefault="002B73DC" w:rsidP="00F354F0">
      <w:pPr>
        <w:spacing w:after="0" w:line="240" w:lineRule="auto"/>
        <w:rPr>
          <w:rStyle w:val="ae"/>
          <w:rFonts w:ascii="Times New Roman" w:hAnsi="Times New Roman"/>
          <w:b w:val="0"/>
          <w:bCs/>
        </w:rPr>
      </w:pPr>
      <w:bookmarkStart w:id="1" w:name="sub_1000"/>
    </w:p>
    <w:p w14:paraId="50321F8F" w14:textId="77777777" w:rsidR="00414266" w:rsidRDefault="00414266" w:rsidP="009A711D">
      <w:pPr>
        <w:spacing w:after="0" w:line="240" w:lineRule="auto"/>
        <w:jc w:val="right"/>
        <w:rPr>
          <w:rStyle w:val="ae"/>
          <w:rFonts w:ascii="Times New Roman" w:hAnsi="Times New Roman"/>
          <w:b w:val="0"/>
          <w:bCs/>
        </w:rPr>
      </w:pPr>
    </w:p>
    <w:p w14:paraId="0AE353E7" w14:textId="77777777" w:rsidR="00414266" w:rsidRDefault="002B73DC" w:rsidP="009A711D">
      <w:pPr>
        <w:spacing w:after="0" w:line="240" w:lineRule="auto"/>
        <w:jc w:val="right"/>
        <w:rPr>
          <w:rStyle w:val="ae"/>
          <w:rFonts w:ascii="Times New Roman" w:hAnsi="Times New Roman"/>
          <w:b w:val="0"/>
          <w:bCs/>
        </w:rPr>
      </w:pPr>
      <w:r w:rsidRPr="009A711D">
        <w:rPr>
          <w:rStyle w:val="ae"/>
          <w:rFonts w:ascii="Times New Roman" w:hAnsi="Times New Roman"/>
          <w:b w:val="0"/>
          <w:bCs/>
        </w:rPr>
        <w:t>Приложение</w:t>
      </w:r>
    </w:p>
    <w:p w14:paraId="327085B0" w14:textId="77777777" w:rsidR="00414266" w:rsidRDefault="002B73DC" w:rsidP="009A711D">
      <w:pPr>
        <w:spacing w:after="0" w:line="240" w:lineRule="auto"/>
        <w:jc w:val="right"/>
        <w:rPr>
          <w:rStyle w:val="aa"/>
          <w:rFonts w:ascii="Times New Roman" w:hAnsi="Times New Roman"/>
          <w:color w:val="auto"/>
        </w:rPr>
      </w:pPr>
      <w:r w:rsidRPr="009A711D">
        <w:rPr>
          <w:rStyle w:val="ae"/>
          <w:rFonts w:ascii="Times New Roman" w:hAnsi="Times New Roman"/>
          <w:b w:val="0"/>
          <w:bCs/>
        </w:rPr>
        <w:t xml:space="preserve">к </w:t>
      </w:r>
      <w:hyperlink w:anchor="sub_0" w:history="1">
        <w:r w:rsidRPr="009A711D">
          <w:rPr>
            <w:rStyle w:val="aa"/>
            <w:rFonts w:ascii="Times New Roman" w:hAnsi="Times New Roman"/>
            <w:color w:val="auto"/>
          </w:rPr>
          <w:t>постановлению</w:t>
        </w:r>
      </w:hyperlink>
    </w:p>
    <w:p w14:paraId="4F654A76" w14:textId="2CC6FD67" w:rsidR="005C40F0" w:rsidRDefault="002B73DC" w:rsidP="009A711D">
      <w:pPr>
        <w:spacing w:after="0" w:line="240" w:lineRule="auto"/>
        <w:jc w:val="right"/>
        <w:rPr>
          <w:rStyle w:val="ae"/>
          <w:rFonts w:ascii="Times New Roman" w:hAnsi="Times New Roman"/>
          <w:b w:val="0"/>
          <w:bCs/>
        </w:rPr>
      </w:pPr>
      <w:r w:rsidRPr="009A711D">
        <w:rPr>
          <w:rStyle w:val="ae"/>
          <w:rFonts w:ascii="Times New Roman" w:hAnsi="Times New Roman"/>
          <w:b w:val="0"/>
          <w:bCs/>
        </w:rPr>
        <w:t>администрации</w:t>
      </w:r>
      <w:r w:rsidR="005C40F0">
        <w:rPr>
          <w:rStyle w:val="ae"/>
          <w:rFonts w:ascii="Times New Roman" w:hAnsi="Times New Roman"/>
          <w:b w:val="0"/>
          <w:bCs/>
        </w:rPr>
        <w:t xml:space="preserve"> </w:t>
      </w:r>
      <w:r w:rsidR="00F354F0">
        <w:rPr>
          <w:rStyle w:val="ae"/>
          <w:rFonts w:ascii="Times New Roman" w:hAnsi="Times New Roman"/>
          <w:b w:val="0"/>
          <w:bCs/>
        </w:rPr>
        <w:t>Быстрогорского</w:t>
      </w:r>
    </w:p>
    <w:p w14:paraId="7BE668D4" w14:textId="5EEFD700" w:rsidR="002B73DC" w:rsidRPr="009A711D" w:rsidRDefault="005C40F0" w:rsidP="009A711D">
      <w:pPr>
        <w:spacing w:after="0" w:line="240" w:lineRule="auto"/>
        <w:jc w:val="right"/>
        <w:rPr>
          <w:rStyle w:val="ae"/>
          <w:rFonts w:ascii="Times New Roman" w:hAnsi="Times New Roman"/>
          <w:b w:val="0"/>
          <w:bCs/>
        </w:rPr>
      </w:pPr>
      <w:r>
        <w:rPr>
          <w:rStyle w:val="ae"/>
          <w:rFonts w:ascii="Times New Roman" w:hAnsi="Times New Roman"/>
          <w:b w:val="0"/>
          <w:bCs/>
        </w:rPr>
        <w:t>сельского поселения</w:t>
      </w:r>
      <w:r w:rsidR="002B73DC" w:rsidRPr="009A711D">
        <w:rPr>
          <w:rStyle w:val="ae"/>
          <w:rFonts w:ascii="Times New Roman" w:hAnsi="Times New Roman"/>
          <w:b w:val="0"/>
          <w:bCs/>
        </w:rPr>
        <w:t xml:space="preserve"> </w:t>
      </w:r>
      <w:r w:rsidR="00F354F0">
        <w:rPr>
          <w:rStyle w:val="ae"/>
          <w:rFonts w:ascii="Times New Roman" w:hAnsi="Times New Roman"/>
          <w:b w:val="0"/>
          <w:bCs/>
        </w:rPr>
        <w:t>Тацинского</w:t>
      </w:r>
      <w:r w:rsidR="002B73DC" w:rsidRPr="009A711D">
        <w:rPr>
          <w:rStyle w:val="ae"/>
          <w:rFonts w:ascii="Times New Roman" w:hAnsi="Times New Roman"/>
          <w:b w:val="0"/>
          <w:bCs/>
        </w:rPr>
        <w:t xml:space="preserve"> района</w:t>
      </w:r>
    </w:p>
    <w:p w14:paraId="2F562967" w14:textId="1045FF4E" w:rsidR="00414266" w:rsidRDefault="00F354F0" w:rsidP="009A711D">
      <w:pPr>
        <w:spacing w:after="0" w:line="240" w:lineRule="auto"/>
        <w:jc w:val="right"/>
        <w:rPr>
          <w:rStyle w:val="ae"/>
          <w:rFonts w:ascii="Times New Roman" w:hAnsi="Times New Roman"/>
          <w:b w:val="0"/>
          <w:bCs/>
        </w:rPr>
      </w:pPr>
      <w:r>
        <w:rPr>
          <w:rStyle w:val="ae"/>
          <w:rFonts w:ascii="Times New Roman" w:hAnsi="Times New Roman"/>
          <w:b w:val="0"/>
          <w:bCs/>
        </w:rPr>
        <w:t>Ростовской</w:t>
      </w:r>
      <w:r w:rsidR="002B73DC" w:rsidRPr="009A711D">
        <w:rPr>
          <w:rStyle w:val="ae"/>
          <w:rFonts w:ascii="Times New Roman" w:hAnsi="Times New Roman"/>
          <w:b w:val="0"/>
          <w:bCs/>
        </w:rPr>
        <w:t xml:space="preserve"> области</w:t>
      </w:r>
    </w:p>
    <w:p w14:paraId="515096A8" w14:textId="4727B88C" w:rsidR="002B73DC" w:rsidRPr="00141CBF" w:rsidRDefault="002B73DC" w:rsidP="009A711D">
      <w:pPr>
        <w:spacing w:after="0" w:line="240" w:lineRule="auto"/>
        <w:jc w:val="right"/>
        <w:rPr>
          <w:rStyle w:val="ae"/>
          <w:rFonts w:ascii="Times New Roman" w:hAnsi="Times New Roman"/>
          <w:b w:val="0"/>
          <w:bCs/>
          <w:color w:val="auto"/>
        </w:rPr>
      </w:pPr>
      <w:r w:rsidRPr="00141CBF">
        <w:rPr>
          <w:rStyle w:val="ae"/>
          <w:rFonts w:ascii="Times New Roman" w:hAnsi="Times New Roman"/>
          <w:b w:val="0"/>
          <w:bCs/>
          <w:color w:val="auto"/>
        </w:rPr>
        <w:t xml:space="preserve">от </w:t>
      </w:r>
      <w:r w:rsidR="00141CBF" w:rsidRPr="00141CBF">
        <w:rPr>
          <w:rStyle w:val="ae"/>
          <w:rFonts w:ascii="Times New Roman" w:hAnsi="Times New Roman"/>
          <w:b w:val="0"/>
          <w:bCs/>
          <w:color w:val="auto"/>
        </w:rPr>
        <w:t>04.07</w:t>
      </w:r>
      <w:r w:rsidR="00E1576D" w:rsidRPr="00141CBF">
        <w:rPr>
          <w:rStyle w:val="ae"/>
          <w:rFonts w:ascii="Times New Roman" w:hAnsi="Times New Roman"/>
          <w:b w:val="0"/>
          <w:bCs/>
          <w:color w:val="auto"/>
        </w:rPr>
        <w:t>.</w:t>
      </w:r>
      <w:r w:rsidRPr="00141CBF">
        <w:rPr>
          <w:rStyle w:val="ae"/>
          <w:rFonts w:ascii="Times New Roman" w:hAnsi="Times New Roman"/>
          <w:b w:val="0"/>
          <w:bCs/>
          <w:color w:val="auto"/>
        </w:rPr>
        <w:t>2022</w:t>
      </w:r>
      <w:r w:rsidR="00414266" w:rsidRPr="00141CBF">
        <w:rPr>
          <w:rStyle w:val="ae"/>
          <w:rFonts w:ascii="Times New Roman" w:hAnsi="Times New Roman"/>
          <w:b w:val="0"/>
          <w:bCs/>
          <w:color w:val="auto"/>
        </w:rPr>
        <w:t xml:space="preserve"> </w:t>
      </w:r>
      <w:r w:rsidRPr="00141CBF">
        <w:rPr>
          <w:rStyle w:val="ae"/>
          <w:rFonts w:ascii="Times New Roman" w:hAnsi="Times New Roman"/>
          <w:b w:val="0"/>
          <w:bCs/>
          <w:color w:val="auto"/>
        </w:rPr>
        <w:t xml:space="preserve">г. </w:t>
      </w:r>
      <w:r w:rsidR="00414266" w:rsidRPr="00141CBF">
        <w:rPr>
          <w:rStyle w:val="ae"/>
          <w:rFonts w:ascii="Times New Roman" w:hAnsi="Times New Roman"/>
          <w:b w:val="0"/>
          <w:bCs/>
          <w:color w:val="auto"/>
        </w:rPr>
        <w:t>№</w:t>
      </w:r>
      <w:r w:rsidR="00141CBF" w:rsidRPr="00141CBF">
        <w:rPr>
          <w:rStyle w:val="ae"/>
          <w:rFonts w:ascii="Times New Roman" w:hAnsi="Times New Roman"/>
          <w:b w:val="0"/>
          <w:bCs/>
          <w:color w:val="auto"/>
        </w:rPr>
        <w:t>42</w:t>
      </w:r>
    </w:p>
    <w:p w14:paraId="1BB09ECC" w14:textId="77777777" w:rsidR="002B73DC" w:rsidRPr="002760FE" w:rsidRDefault="002B73DC" w:rsidP="00276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1"/>
      <w:bookmarkEnd w:id="2"/>
    </w:p>
    <w:p w14:paraId="1ACBF895" w14:textId="77777777" w:rsidR="00414266" w:rsidRDefault="002B73DC" w:rsidP="002760F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760F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61C8C3EF" w14:textId="4A2E05FD" w:rsidR="002B73DC" w:rsidRDefault="002B73DC" w:rsidP="002760F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760FE">
        <w:rPr>
          <w:rFonts w:ascii="Times New Roman" w:hAnsi="Times New Roman" w:cs="Times New Roman"/>
          <w:b w:val="0"/>
          <w:sz w:val="28"/>
          <w:szCs w:val="28"/>
        </w:rPr>
        <w:t xml:space="preserve">принятия администрацией </w:t>
      </w:r>
      <w:r w:rsidR="00F354F0">
        <w:rPr>
          <w:rFonts w:ascii="Times New Roman" w:hAnsi="Times New Roman" w:cs="Times New Roman"/>
          <w:b w:val="0"/>
          <w:sz w:val="28"/>
          <w:szCs w:val="28"/>
        </w:rPr>
        <w:t>Быстрогорского</w:t>
      </w:r>
      <w:r w:rsidR="005C40F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F354F0">
        <w:rPr>
          <w:rFonts w:ascii="Times New Roman" w:hAnsi="Times New Roman" w:cs="Times New Roman"/>
          <w:b w:val="0"/>
          <w:sz w:val="28"/>
          <w:szCs w:val="28"/>
        </w:rPr>
        <w:t>Тацинского</w:t>
      </w:r>
      <w:r w:rsidRPr="002760FE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F354F0">
        <w:rPr>
          <w:rFonts w:ascii="Times New Roman" w:hAnsi="Times New Roman" w:cs="Times New Roman"/>
          <w:b w:val="0"/>
          <w:sz w:val="28"/>
          <w:szCs w:val="28"/>
        </w:rPr>
        <w:t>Ростовской</w:t>
      </w:r>
      <w:r w:rsidRPr="002760FE">
        <w:rPr>
          <w:rFonts w:ascii="Times New Roman" w:hAnsi="Times New Roman" w:cs="Times New Roman"/>
          <w:b w:val="0"/>
          <w:sz w:val="28"/>
          <w:szCs w:val="28"/>
        </w:rPr>
        <w:t xml:space="preserve"> области решени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2760FE">
        <w:rPr>
          <w:rFonts w:ascii="Times New Roman" w:hAnsi="Times New Roman" w:cs="Times New Roman"/>
          <w:b w:val="0"/>
          <w:sz w:val="28"/>
          <w:szCs w:val="28"/>
        </w:rPr>
        <w:t xml:space="preserve"> об изменении существенных условий контракта в связи с возникновением не зависящих от сторон контракта обстоятельств, влекущих невозможность</w:t>
      </w:r>
    </w:p>
    <w:p w14:paraId="6E11A121" w14:textId="77777777" w:rsidR="002B73DC" w:rsidRPr="002760FE" w:rsidRDefault="002B73DC" w:rsidP="002760F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760FE">
        <w:rPr>
          <w:rFonts w:ascii="Times New Roman" w:hAnsi="Times New Roman" w:cs="Times New Roman"/>
          <w:b w:val="0"/>
          <w:sz w:val="28"/>
          <w:szCs w:val="28"/>
        </w:rPr>
        <w:t xml:space="preserve"> его исполнения</w:t>
      </w:r>
    </w:p>
    <w:p w14:paraId="355F721D" w14:textId="77777777" w:rsidR="002B73DC" w:rsidRPr="0096297B" w:rsidRDefault="002B73DC" w:rsidP="00276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A99795" w14:textId="099AF813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1"/>
      <w:r w:rsidRPr="0096297B">
        <w:rPr>
          <w:rFonts w:ascii="Times New Roman" w:hAnsi="Times New Roman"/>
          <w:sz w:val="28"/>
          <w:szCs w:val="28"/>
        </w:rPr>
        <w:t xml:space="preserve">1. Настоящий Порядок регламентирует процедуру принятия администрацией </w:t>
      </w:r>
      <w:r w:rsidR="00F354F0">
        <w:rPr>
          <w:rFonts w:ascii="Times New Roman" w:hAnsi="Times New Roman"/>
          <w:sz w:val="28"/>
          <w:szCs w:val="28"/>
        </w:rPr>
        <w:t>Быстрогорского</w:t>
      </w:r>
      <w:r w:rsidR="0060454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354F0">
        <w:rPr>
          <w:rFonts w:ascii="Times New Roman" w:hAnsi="Times New Roman"/>
          <w:sz w:val="28"/>
          <w:szCs w:val="28"/>
        </w:rPr>
        <w:t>Тацинского</w:t>
      </w:r>
      <w:r w:rsidRPr="0096297B">
        <w:rPr>
          <w:rFonts w:ascii="Times New Roman" w:hAnsi="Times New Roman"/>
          <w:sz w:val="28"/>
          <w:szCs w:val="28"/>
        </w:rPr>
        <w:t xml:space="preserve"> района </w:t>
      </w:r>
      <w:r w:rsidR="00F354F0">
        <w:rPr>
          <w:rFonts w:ascii="Times New Roman" w:hAnsi="Times New Roman"/>
          <w:sz w:val="28"/>
          <w:szCs w:val="28"/>
        </w:rPr>
        <w:t>Ростовской</w:t>
      </w:r>
      <w:r w:rsidRPr="0096297B">
        <w:rPr>
          <w:rFonts w:ascii="Times New Roman" w:hAnsi="Times New Roman"/>
          <w:sz w:val="28"/>
          <w:szCs w:val="28"/>
        </w:rPr>
        <w:t xml:space="preserve"> области в соответствии с </w:t>
      </w:r>
      <w:hyperlink r:id="rId8" w:history="1">
        <w:r w:rsidRPr="0096297B">
          <w:rPr>
            <w:rStyle w:val="aa"/>
            <w:rFonts w:ascii="Times New Roman" w:hAnsi="Times New Roman"/>
            <w:color w:val="auto"/>
            <w:sz w:val="28"/>
            <w:szCs w:val="28"/>
          </w:rPr>
          <w:t>частью 65.1 статьи 112</w:t>
        </w:r>
      </w:hyperlink>
      <w:r w:rsidRPr="0096297B">
        <w:rPr>
          <w:rFonts w:ascii="Times New Roman" w:hAnsi="Times New Roman"/>
          <w:sz w:val="28"/>
          <w:szCs w:val="28"/>
        </w:rPr>
        <w:t xml:space="preserve"> Федерального закона от 5 апреля 2013 года N 44-ФЗ "О контрактной системе в сфере закупок товаров, работ, услуг для обеспечения государственных и муниципальных нужд" (далее - Федеральный закон №44-ФЗ</w:t>
      </w:r>
      <w:r>
        <w:rPr>
          <w:rFonts w:ascii="Times New Roman" w:hAnsi="Times New Roman"/>
          <w:sz w:val="28"/>
          <w:szCs w:val="28"/>
        </w:rPr>
        <w:t>, далее - Порядок</w:t>
      </w:r>
      <w:r w:rsidRPr="0096297B">
        <w:rPr>
          <w:rFonts w:ascii="Times New Roman" w:hAnsi="Times New Roman"/>
          <w:sz w:val="28"/>
          <w:szCs w:val="28"/>
        </w:rPr>
        <w:t>) решени</w:t>
      </w:r>
      <w:r>
        <w:rPr>
          <w:rFonts w:ascii="Times New Roman" w:hAnsi="Times New Roman"/>
          <w:sz w:val="28"/>
          <w:szCs w:val="28"/>
        </w:rPr>
        <w:t>й</w:t>
      </w:r>
      <w:r w:rsidR="00E1576D">
        <w:rPr>
          <w:rFonts w:ascii="Times New Roman" w:hAnsi="Times New Roman"/>
          <w:sz w:val="28"/>
          <w:szCs w:val="28"/>
        </w:rPr>
        <w:t xml:space="preserve"> об изменении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DA7427">
        <w:rPr>
          <w:rFonts w:ascii="Times New Roman" w:hAnsi="Times New Roman"/>
          <w:sz w:val="28"/>
          <w:szCs w:val="28"/>
        </w:rPr>
        <w:t>по соглашению сторон контракта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297B">
        <w:rPr>
          <w:rFonts w:ascii="Times New Roman" w:hAnsi="Times New Roman"/>
          <w:sz w:val="28"/>
          <w:szCs w:val="28"/>
        </w:rPr>
        <w:t>существенных условий контракта в связи с возникновением не зависящих от сторон контракта обстоятельств, влекущих невозможность его исполнения (далее - решение об изменении существенных условий контракта).</w:t>
      </w:r>
    </w:p>
    <w:p w14:paraId="6A28E8D2" w14:textId="77777777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2"/>
      <w:bookmarkEnd w:id="3"/>
      <w:r w:rsidRPr="0096297B">
        <w:rPr>
          <w:rFonts w:ascii="Times New Roman" w:hAnsi="Times New Roman"/>
          <w:sz w:val="28"/>
          <w:szCs w:val="28"/>
        </w:rPr>
        <w:t xml:space="preserve">2. Основные понятия и сокращения, используемые в настоящем Порядке, применяются в тех же значениях, что и в </w:t>
      </w:r>
      <w:hyperlink r:id="rId9" w:history="1">
        <w:r w:rsidRPr="0096297B">
          <w:rPr>
            <w:rStyle w:val="aa"/>
            <w:rFonts w:ascii="Times New Roman" w:hAnsi="Times New Roman"/>
            <w:color w:val="auto"/>
            <w:sz w:val="28"/>
            <w:szCs w:val="28"/>
          </w:rPr>
          <w:t>Федеральном законе</w:t>
        </w:r>
      </w:hyperlink>
      <w:r w:rsidRPr="0096297B">
        <w:rPr>
          <w:rFonts w:ascii="Times New Roman" w:hAnsi="Times New Roman"/>
          <w:sz w:val="28"/>
          <w:szCs w:val="28"/>
        </w:rPr>
        <w:t xml:space="preserve"> №44-ФЗ.</w:t>
      </w:r>
    </w:p>
    <w:p w14:paraId="3E78BB3F" w14:textId="5B1C23C6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3"/>
      <w:bookmarkEnd w:id="4"/>
      <w:r w:rsidRPr="0096297B">
        <w:rPr>
          <w:rFonts w:ascii="Times New Roman" w:hAnsi="Times New Roman"/>
          <w:sz w:val="28"/>
          <w:szCs w:val="28"/>
        </w:rPr>
        <w:t xml:space="preserve">3. Действие настоящего Порядка распространяется на закупки муниципальных заказчиков </w:t>
      </w:r>
      <w:r w:rsidR="00F354F0">
        <w:rPr>
          <w:rFonts w:ascii="Times New Roman" w:hAnsi="Times New Roman"/>
          <w:sz w:val="28"/>
          <w:szCs w:val="28"/>
        </w:rPr>
        <w:t>Быстрогорского</w:t>
      </w:r>
      <w:r w:rsidR="0060454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354F0">
        <w:rPr>
          <w:rFonts w:ascii="Times New Roman" w:hAnsi="Times New Roman"/>
          <w:sz w:val="28"/>
          <w:szCs w:val="28"/>
        </w:rPr>
        <w:t>Тацинского</w:t>
      </w:r>
      <w:r w:rsidRPr="0096297B">
        <w:rPr>
          <w:rFonts w:ascii="Times New Roman" w:hAnsi="Times New Roman"/>
          <w:sz w:val="28"/>
          <w:szCs w:val="28"/>
        </w:rPr>
        <w:t xml:space="preserve"> района </w:t>
      </w:r>
      <w:r w:rsidR="00F354F0">
        <w:rPr>
          <w:rFonts w:ascii="Times New Roman" w:hAnsi="Times New Roman"/>
          <w:sz w:val="28"/>
          <w:szCs w:val="28"/>
        </w:rPr>
        <w:t>Ростовской</w:t>
      </w:r>
      <w:r w:rsidRPr="0096297B">
        <w:rPr>
          <w:rFonts w:ascii="Times New Roman" w:hAnsi="Times New Roman"/>
          <w:sz w:val="28"/>
          <w:szCs w:val="28"/>
        </w:rPr>
        <w:t xml:space="preserve"> области, муниципальных </w:t>
      </w:r>
      <w:r w:rsidR="005C40F0">
        <w:rPr>
          <w:rFonts w:ascii="Times New Roman" w:hAnsi="Times New Roman"/>
          <w:sz w:val="28"/>
          <w:szCs w:val="28"/>
        </w:rPr>
        <w:t xml:space="preserve">казенных </w:t>
      </w:r>
      <w:r w:rsidRPr="0096297B">
        <w:rPr>
          <w:rFonts w:ascii="Times New Roman" w:hAnsi="Times New Roman"/>
          <w:sz w:val="28"/>
          <w:szCs w:val="28"/>
        </w:rPr>
        <w:t xml:space="preserve">учреждений, иных юридических лиц в случаях, установленных </w:t>
      </w:r>
      <w:hyperlink r:id="rId10" w:history="1">
        <w:r w:rsidRPr="0096297B">
          <w:rPr>
            <w:rStyle w:val="aa"/>
            <w:rFonts w:ascii="Times New Roman" w:hAnsi="Times New Roman"/>
            <w:color w:val="auto"/>
            <w:sz w:val="28"/>
            <w:szCs w:val="28"/>
          </w:rPr>
          <w:t>статьей 15</w:t>
        </w:r>
      </w:hyperlink>
      <w:r w:rsidRPr="0096297B">
        <w:rPr>
          <w:rFonts w:ascii="Times New Roman" w:hAnsi="Times New Roman"/>
          <w:sz w:val="28"/>
          <w:szCs w:val="28"/>
        </w:rPr>
        <w:t xml:space="preserve"> Федерального закона №44-ФЗ.</w:t>
      </w:r>
    </w:p>
    <w:p w14:paraId="38B43C80" w14:textId="77777777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4"/>
      <w:bookmarkEnd w:id="5"/>
      <w:r w:rsidRPr="0096297B">
        <w:rPr>
          <w:rFonts w:ascii="Times New Roman" w:hAnsi="Times New Roman"/>
          <w:sz w:val="28"/>
          <w:szCs w:val="28"/>
        </w:rPr>
        <w:t>4. Решение об изменении существенных условий контракта принимается при наличии следующих условий:</w:t>
      </w:r>
    </w:p>
    <w:bookmarkEnd w:id="6"/>
    <w:p w14:paraId="7581C174" w14:textId="77777777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97B">
        <w:rPr>
          <w:rFonts w:ascii="Times New Roman" w:hAnsi="Times New Roman"/>
          <w:sz w:val="28"/>
          <w:szCs w:val="28"/>
        </w:rPr>
        <w:t>1) контракт заключен до 1 января 2023 года;</w:t>
      </w:r>
    </w:p>
    <w:p w14:paraId="0DE77FDF" w14:textId="77777777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97B">
        <w:rPr>
          <w:rFonts w:ascii="Times New Roman" w:hAnsi="Times New Roman"/>
          <w:sz w:val="28"/>
          <w:szCs w:val="28"/>
        </w:rPr>
        <w:t>2) при исполнении контракта возникли не зависящие от сторон контракта обстоятельства, влекущие невозможность его исполнения;</w:t>
      </w:r>
    </w:p>
    <w:p w14:paraId="052143E4" w14:textId="77777777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97B">
        <w:rPr>
          <w:rFonts w:ascii="Times New Roman" w:hAnsi="Times New Roman"/>
          <w:sz w:val="28"/>
          <w:szCs w:val="28"/>
        </w:rPr>
        <w:t xml:space="preserve">3) изменение существенных условий контракта осуществляется с соблюдением положений </w:t>
      </w:r>
      <w:hyperlink r:id="rId11" w:history="1">
        <w:r w:rsidRPr="0096297B">
          <w:rPr>
            <w:rStyle w:val="aa"/>
            <w:rFonts w:ascii="Times New Roman" w:hAnsi="Times New Roman"/>
            <w:color w:val="auto"/>
            <w:sz w:val="28"/>
            <w:szCs w:val="28"/>
          </w:rPr>
          <w:t>частей 1.3-1.6 статьи 95</w:t>
        </w:r>
      </w:hyperlink>
      <w:r w:rsidRPr="0096297B">
        <w:rPr>
          <w:rFonts w:ascii="Times New Roman" w:hAnsi="Times New Roman"/>
          <w:sz w:val="28"/>
          <w:szCs w:val="28"/>
        </w:rPr>
        <w:t xml:space="preserve"> Федерального закона№44-ФЗ.</w:t>
      </w:r>
    </w:p>
    <w:p w14:paraId="683625F1" w14:textId="61CCE1C6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5"/>
      <w:r w:rsidRPr="0096297B">
        <w:rPr>
          <w:rFonts w:ascii="Times New Roman" w:hAnsi="Times New Roman"/>
          <w:sz w:val="28"/>
          <w:szCs w:val="28"/>
        </w:rPr>
        <w:t xml:space="preserve">5. Решение об изменении существенных условий контракта принимается в форме распоряжения администрации </w:t>
      </w:r>
      <w:r w:rsidR="00F354F0">
        <w:rPr>
          <w:rFonts w:ascii="Times New Roman" w:hAnsi="Times New Roman"/>
          <w:sz w:val="28"/>
          <w:szCs w:val="28"/>
        </w:rPr>
        <w:t>Быстрогорского</w:t>
      </w:r>
      <w:r w:rsidR="005C40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354F0">
        <w:rPr>
          <w:rFonts w:ascii="Times New Roman" w:hAnsi="Times New Roman"/>
          <w:sz w:val="28"/>
          <w:szCs w:val="28"/>
        </w:rPr>
        <w:t>Тацинского района Ростовской</w:t>
      </w:r>
      <w:r w:rsidRPr="0096297B">
        <w:rPr>
          <w:rFonts w:ascii="Times New Roman" w:hAnsi="Times New Roman"/>
          <w:sz w:val="28"/>
          <w:szCs w:val="28"/>
        </w:rPr>
        <w:t xml:space="preserve"> области (далее - </w:t>
      </w:r>
      <w:r>
        <w:rPr>
          <w:rFonts w:ascii="Times New Roman" w:hAnsi="Times New Roman"/>
          <w:sz w:val="28"/>
          <w:szCs w:val="28"/>
        </w:rPr>
        <w:t>Р</w:t>
      </w:r>
      <w:r w:rsidRPr="0096297B">
        <w:rPr>
          <w:rFonts w:ascii="Times New Roman" w:hAnsi="Times New Roman"/>
          <w:sz w:val="28"/>
          <w:szCs w:val="28"/>
        </w:rPr>
        <w:t>аспоряжение).</w:t>
      </w:r>
    </w:p>
    <w:p w14:paraId="005A7D86" w14:textId="0BFE6444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6"/>
      <w:bookmarkEnd w:id="7"/>
      <w:r w:rsidRPr="0096297B">
        <w:rPr>
          <w:rFonts w:ascii="Times New Roman" w:hAnsi="Times New Roman"/>
          <w:sz w:val="28"/>
          <w:szCs w:val="28"/>
        </w:rPr>
        <w:t xml:space="preserve">6. Проект </w:t>
      </w:r>
      <w:r>
        <w:rPr>
          <w:rFonts w:ascii="Times New Roman" w:hAnsi="Times New Roman"/>
          <w:sz w:val="28"/>
          <w:szCs w:val="28"/>
        </w:rPr>
        <w:t>Р</w:t>
      </w:r>
      <w:r w:rsidRPr="0096297B">
        <w:rPr>
          <w:rFonts w:ascii="Times New Roman" w:hAnsi="Times New Roman"/>
          <w:sz w:val="28"/>
          <w:szCs w:val="28"/>
        </w:rPr>
        <w:t xml:space="preserve">аспоряжения разрабатывается </w:t>
      </w:r>
      <w:r w:rsidR="00A174CF">
        <w:rPr>
          <w:rFonts w:ascii="Times New Roman" w:hAnsi="Times New Roman"/>
          <w:sz w:val="28"/>
          <w:szCs w:val="28"/>
        </w:rPr>
        <w:t>органом местного самоуправления, являющ</w:t>
      </w:r>
      <w:r w:rsidR="005C40F0">
        <w:rPr>
          <w:rFonts w:ascii="Times New Roman" w:hAnsi="Times New Roman"/>
          <w:sz w:val="28"/>
          <w:szCs w:val="28"/>
        </w:rPr>
        <w:t>его</w:t>
      </w:r>
      <w:r w:rsidRPr="0096297B">
        <w:rPr>
          <w:rFonts w:ascii="Times New Roman" w:hAnsi="Times New Roman"/>
          <w:sz w:val="28"/>
          <w:szCs w:val="28"/>
        </w:rPr>
        <w:t>ся главным распорядите</w:t>
      </w:r>
      <w:r w:rsidR="005C40F0">
        <w:rPr>
          <w:rFonts w:ascii="Times New Roman" w:hAnsi="Times New Roman"/>
          <w:sz w:val="28"/>
          <w:szCs w:val="28"/>
        </w:rPr>
        <w:t>лем средств бюджета, направленного</w:t>
      </w:r>
      <w:r w:rsidRPr="0096297B">
        <w:rPr>
          <w:rFonts w:ascii="Times New Roman" w:hAnsi="Times New Roman"/>
          <w:sz w:val="28"/>
          <w:szCs w:val="28"/>
        </w:rPr>
        <w:t xml:space="preserve"> на реализацию мероприятия, в целях исполнения которого заключен контракт (далее - уполномоченный орган) </w:t>
      </w:r>
      <w:r w:rsidRPr="000B6C3C">
        <w:rPr>
          <w:rFonts w:ascii="Times New Roman" w:hAnsi="Times New Roman"/>
          <w:sz w:val="28"/>
          <w:szCs w:val="28"/>
        </w:rPr>
        <w:t>на основании следующих документов:</w:t>
      </w:r>
    </w:p>
    <w:bookmarkEnd w:id="8"/>
    <w:p w14:paraId="2A8E3188" w14:textId="77777777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97B">
        <w:rPr>
          <w:rFonts w:ascii="Times New Roman" w:hAnsi="Times New Roman"/>
          <w:sz w:val="28"/>
          <w:szCs w:val="28"/>
        </w:rPr>
        <w:lastRenderedPageBreak/>
        <w:t xml:space="preserve">1) уведомления стороны контракта, предусмотренного условиями контракта и положениями </w:t>
      </w:r>
      <w:hyperlink r:id="rId12" w:history="1">
        <w:r w:rsidRPr="0096297B">
          <w:rPr>
            <w:rStyle w:val="aa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96297B">
        <w:rPr>
          <w:rFonts w:ascii="Times New Roman" w:hAnsi="Times New Roman"/>
          <w:sz w:val="28"/>
          <w:szCs w:val="28"/>
        </w:rPr>
        <w:t xml:space="preserve"> Российской Федерации, о невозможности исполнения контракта в связи с возникновением не зависящих от сторон контракта обстоятельств;</w:t>
      </w:r>
    </w:p>
    <w:p w14:paraId="2C0EFC8F" w14:textId="77777777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97B">
        <w:rPr>
          <w:rFonts w:ascii="Times New Roman" w:hAnsi="Times New Roman"/>
          <w:sz w:val="28"/>
          <w:szCs w:val="28"/>
        </w:rPr>
        <w:t xml:space="preserve">2) согласия сторон контракта на изменение его существенных условий в соответствии с </w:t>
      </w:r>
      <w:hyperlink r:id="rId13" w:history="1">
        <w:r w:rsidRPr="0096297B">
          <w:rPr>
            <w:rStyle w:val="aa"/>
            <w:rFonts w:ascii="Times New Roman" w:hAnsi="Times New Roman"/>
            <w:color w:val="auto"/>
            <w:sz w:val="28"/>
            <w:szCs w:val="28"/>
          </w:rPr>
          <w:t>частью 65.1 статьи 112</w:t>
        </w:r>
      </w:hyperlink>
      <w:r w:rsidRPr="0096297B">
        <w:rPr>
          <w:rFonts w:ascii="Times New Roman" w:hAnsi="Times New Roman"/>
          <w:sz w:val="28"/>
          <w:szCs w:val="28"/>
        </w:rPr>
        <w:t xml:space="preserve"> Федерального закона №44-ФЗ;</w:t>
      </w:r>
    </w:p>
    <w:p w14:paraId="55FBCD1E" w14:textId="77777777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97B">
        <w:rPr>
          <w:rFonts w:ascii="Times New Roman" w:hAnsi="Times New Roman"/>
          <w:sz w:val="28"/>
          <w:szCs w:val="28"/>
        </w:rPr>
        <w:t>3) обоснования изменения существенных условий контракта;</w:t>
      </w:r>
    </w:p>
    <w:p w14:paraId="37F8E991" w14:textId="77777777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97B">
        <w:rPr>
          <w:rFonts w:ascii="Times New Roman" w:hAnsi="Times New Roman"/>
          <w:sz w:val="28"/>
          <w:szCs w:val="28"/>
        </w:rPr>
        <w:t xml:space="preserve">4) проекта дополнительного соглашения к контракту, включающего изменение существенных условий контракта в соответствии с </w:t>
      </w:r>
      <w:hyperlink r:id="rId14" w:history="1">
        <w:r w:rsidRPr="0096297B">
          <w:rPr>
            <w:rStyle w:val="aa"/>
            <w:rFonts w:ascii="Times New Roman" w:hAnsi="Times New Roman"/>
            <w:color w:val="auto"/>
            <w:sz w:val="28"/>
            <w:szCs w:val="28"/>
          </w:rPr>
          <w:t>частью 65.1 статьи 112</w:t>
        </w:r>
      </w:hyperlink>
      <w:r w:rsidRPr="0096297B">
        <w:rPr>
          <w:rFonts w:ascii="Times New Roman" w:hAnsi="Times New Roman"/>
          <w:sz w:val="28"/>
          <w:szCs w:val="28"/>
        </w:rPr>
        <w:t xml:space="preserve"> Федерального закона №44-ФЗ;</w:t>
      </w:r>
    </w:p>
    <w:p w14:paraId="63252834" w14:textId="77777777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51B">
        <w:rPr>
          <w:rFonts w:ascii="Times New Roman" w:hAnsi="Times New Roman"/>
          <w:sz w:val="28"/>
          <w:szCs w:val="28"/>
        </w:rPr>
        <w:t>5) копии контракта, подлежащего изменению;</w:t>
      </w:r>
    </w:p>
    <w:p w14:paraId="23844C80" w14:textId="77777777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97B">
        <w:rPr>
          <w:rFonts w:ascii="Times New Roman" w:hAnsi="Times New Roman"/>
          <w:sz w:val="28"/>
          <w:szCs w:val="28"/>
        </w:rPr>
        <w:t>6) информации об исполненных сторонами контракта обязательствах;</w:t>
      </w:r>
    </w:p>
    <w:p w14:paraId="25779CC6" w14:textId="77777777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97B">
        <w:rPr>
          <w:rFonts w:ascii="Times New Roman" w:hAnsi="Times New Roman"/>
          <w:sz w:val="28"/>
          <w:szCs w:val="28"/>
        </w:rPr>
        <w:t>7) информации об остатках лимитов бюджетных обязательств по соответствующей целевой статье расходов на текущую дату.</w:t>
      </w:r>
    </w:p>
    <w:p w14:paraId="78C61C56" w14:textId="3959376E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7"/>
      <w:r w:rsidRPr="0096297B">
        <w:rPr>
          <w:rFonts w:ascii="Times New Roman" w:hAnsi="Times New Roman"/>
          <w:sz w:val="28"/>
          <w:szCs w:val="28"/>
        </w:rPr>
        <w:t>7. При необходимости изменения существенных условий контрактов, заключенных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97B">
        <w:rPr>
          <w:rFonts w:ascii="Times New Roman" w:hAnsi="Times New Roman"/>
          <w:sz w:val="28"/>
          <w:szCs w:val="28"/>
        </w:rPr>
        <w:t xml:space="preserve">муниципальными заказчиками, муниципальными </w:t>
      </w:r>
      <w:r w:rsidR="005C40F0">
        <w:rPr>
          <w:rFonts w:ascii="Times New Roman" w:hAnsi="Times New Roman"/>
          <w:sz w:val="28"/>
          <w:szCs w:val="28"/>
        </w:rPr>
        <w:t>казенными учреждениями</w:t>
      </w:r>
      <w:r w:rsidRPr="0096297B">
        <w:rPr>
          <w:rFonts w:ascii="Times New Roman" w:hAnsi="Times New Roman"/>
          <w:sz w:val="28"/>
          <w:szCs w:val="28"/>
        </w:rPr>
        <w:t xml:space="preserve">, иными юридическими лицами в случаях, установленных </w:t>
      </w:r>
      <w:hyperlink r:id="rId15" w:history="1">
        <w:r w:rsidRPr="0096297B">
          <w:rPr>
            <w:rStyle w:val="aa"/>
            <w:rFonts w:ascii="Times New Roman" w:hAnsi="Times New Roman"/>
            <w:color w:val="auto"/>
            <w:sz w:val="28"/>
            <w:szCs w:val="28"/>
          </w:rPr>
          <w:t>статьей 15</w:t>
        </w:r>
      </w:hyperlink>
      <w:r w:rsidRPr="0096297B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F354F0">
        <w:rPr>
          <w:rFonts w:ascii="Times New Roman" w:hAnsi="Times New Roman"/>
          <w:sz w:val="28"/>
          <w:szCs w:val="28"/>
        </w:rPr>
        <w:t xml:space="preserve"> </w:t>
      </w:r>
      <w:r w:rsidRPr="0096297B">
        <w:rPr>
          <w:rFonts w:ascii="Times New Roman" w:hAnsi="Times New Roman"/>
          <w:sz w:val="28"/>
          <w:szCs w:val="28"/>
        </w:rPr>
        <w:t xml:space="preserve">44-ФЗ, такие юридические лица подготавливают и направляют документы, указанные в </w:t>
      </w:r>
      <w:hyperlink w:anchor="sub_106" w:history="1">
        <w:r w:rsidRPr="0096297B">
          <w:rPr>
            <w:rStyle w:val="aa"/>
            <w:rFonts w:ascii="Times New Roman" w:hAnsi="Times New Roman"/>
            <w:color w:val="auto"/>
            <w:sz w:val="28"/>
            <w:szCs w:val="28"/>
          </w:rPr>
          <w:t>пункте 6</w:t>
        </w:r>
      </w:hyperlink>
      <w:r w:rsidRPr="0096297B">
        <w:rPr>
          <w:rFonts w:ascii="Times New Roman" w:hAnsi="Times New Roman"/>
          <w:sz w:val="28"/>
          <w:szCs w:val="28"/>
        </w:rPr>
        <w:t xml:space="preserve"> настоящего Порядка (далее - документы) в уполномоченный орган.</w:t>
      </w:r>
    </w:p>
    <w:p w14:paraId="633A0939" w14:textId="77777777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8"/>
      <w:bookmarkEnd w:id="9"/>
      <w:r w:rsidRPr="0096297B">
        <w:rPr>
          <w:rFonts w:ascii="Times New Roman" w:hAnsi="Times New Roman"/>
          <w:sz w:val="28"/>
          <w:szCs w:val="28"/>
        </w:rPr>
        <w:t xml:space="preserve">8. Уполномоченный орган осуществляет рассмотрение документов, направленных в соответствии с </w:t>
      </w:r>
      <w:hyperlink w:anchor="sub_107" w:history="1">
        <w:r w:rsidRPr="0096297B">
          <w:rPr>
            <w:rStyle w:val="aa"/>
            <w:rFonts w:ascii="Times New Roman" w:hAnsi="Times New Roman"/>
            <w:color w:val="auto"/>
            <w:sz w:val="28"/>
            <w:szCs w:val="28"/>
          </w:rPr>
          <w:t>пунктом 7</w:t>
        </w:r>
      </w:hyperlink>
      <w:r w:rsidRPr="0096297B">
        <w:rPr>
          <w:rFonts w:ascii="Times New Roman" w:hAnsi="Times New Roman"/>
          <w:sz w:val="28"/>
          <w:szCs w:val="28"/>
        </w:rPr>
        <w:t xml:space="preserve"> настоящего Порядка, и в случае их комплектности и соблюдения условий, установленных </w:t>
      </w:r>
      <w:hyperlink w:anchor="sub_104" w:history="1">
        <w:r w:rsidRPr="0096297B">
          <w:rPr>
            <w:rStyle w:val="aa"/>
            <w:rFonts w:ascii="Times New Roman" w:hAnsi="Times New Roman"/>
            <w:color w:val="auto"/>
            <w:sz w:val="28"/>
            <w:szCs w:val="28"/>
          </w:rPr>
          <w:t>пунктом 4</w:t>
        </w:r>
      </w:hyperlink>
      <w:r w:rsidRPr="0096297B">
        <w:rPr>
          <w:rFonts w:ascii="Times New Roman" w:hAnsi="Times New Roman"/>
          <w:sz w:val="28"/>
          <w:szCs w:val="28"/>
        </w:rPr>
        <w:t xml:space="preserve"> настоящего Порядка, обеспечивает разработку проекта </w:t>
      </w:r>
      <w:r>
        <w:rPr>
          <w:rFonts w:ascii="Times New Roman" w:hAnsi="Times New Roman"/>
          <w:sz w:val="28"/>
          <w:szCs w:val="28"/>
        </w:rPr>
        <w:t>Р</w:t>
      </w:r>
      <w:r w:rsidRPr="0096297B">
        <w:rPr>
          <w:rFonts w:ascii="Times New Roman" w:hAnsi="Times New Roman"/>
          <w:sz w:val="28"/>
          <w:szCs w:val="28"/>
        </w:rPr>
        <w:t>аспоряжения в течение 5 рабочих дней со дня получения указанных документов.</w:t>
      </w:r>
    </w:p>
    <w:bookmarkEnd w:id="10"/>
    <w:p w14:paraId="4480C4D2" w14:textId="77777777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97B">
        <w:rPr>
          <w:rFonts w:ascii="Times New Roman" w:hAnsi="Times New Roman"/>
          <w:sz w:val="28"/>
          <w:szCs w:val="28"/>
        </w:rPr>
        <w:t xml:space="preserve">В случае некомплектности представленных документов и (или) несоблюдения условий, установленных </w:t>
      </w:r>
      <w:hyperlink w:anchor="sub_104" w:history="1">
        <w:r w:rsidRPr="0096297B">
          <w:rPr>
            <w:rStyle w:val="aa"/>
            <w:rFonts w:ascii="Times New Roman" w:hAnsi="Times New Roman"/>
            <w:color w:val="auto"/>
            <w:sz w:val="28"/>
            <w:szCs w:val="28"/>
          </w:rPr>
          <w:t>пунктом 4</w:t>
        </w:r>
      </w:hyperlink>
      <w:r w:rsidRPr="0096297B">
        <w:rPr>
          <w:rFonts w:ascii="Times New Roman" w:hAnsi="Times New Roman"/>
          <w:sz w:val="28"/>
          <w:szCs w:val="28"/>
        </w:rPr>
        <w:t xml:space="preserve"> настоящего Порядка, уполномоченный орган в срок, указанный в </w:t>
      </w:r>
      <w:hyperlink w:anchor="sub_108" w:history="1">
        <w:r w:rsidRPr="0096297B">
          <w:rPr>
            <w:rStyle w:val="aa"/>
            <w:rFonts w:ascii="Times New Roman" w:hAnsi="Times New Roman"/>
            <w:color w:val="auto"/>
            <w:sz w:val="28"/>
            <w:szCs w:val="28"/>
          </w:rPr>
          <w:t>абзаце первом</w:t>
        </w:r>
      </w:hyperlink>
      <w:r w:rsidRPr="0096297B">
        <w:rPr>
          <w:rFonts w:ascii="Times New Roman" w:hAnsi="Times New Roman"/>
          <w:sz w:val="28"/>
          <w:szCs w:val="28"/>
        </w:rPr>
        <w:t xml:space="preserve"> настоящего пункта, возвращает документы с указанием причин возврата.</w:t>
      </w:r>
    </w:p>
    <w:p w14:paraId="1B0B8276" w14:textId="77777777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9"/>
      <w:r w:rsidRPr="0096297B">
        <w:rPr>
          <w:rFonts w:ascii="Times New Roman" w:hAnsi="Times New Roman"/>
          <w:sz w:val="28"/>
          <w:szCs w:val="28"/>
        </w:rPr>
        <w:t xml:space="preserve">9. В прилагаемой к проекту </w:t>
      </w:r>
      <w:r>
        <w:rPr>
          <w:rFonts w:ascii="Times New Roman" w:hAnsi="Times New Roman"/>
          <w:sz w:val="28"/>
          <w:szCs w:val="28"/>
        </w:rPr>
        <w:t>Р</w:t>
      </w:r>
      <w:r w:rsidRPr="0096297B">
        <w:rPr>
          <w:rFonts w:ascii="Times New Roman" w:hAnsi="Times New Roman"/>
          <w:sz w:val="28"/>
          <w:szCs w:val="28"/>
        </w:rPr>
        <w:t>аспоряжения пояснительной записке указываются:</w:t>
      </w:r>
    </w:p>
    <w:bookmarkEnd w:id="11"/>
    <w:p w14:paraId="23989800" w14:textId="77777777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97B">
        <w:rPr>
          <w:rFonts w:ascii="Times New Roman" w:hAnsi="Times New Roman"/>
          <w:sz w:val="28"/>
          <w:szCs w:val="28"/>
        </w:rPr>
        <w:t>1) информация о муниципальном контракте и его существенных условиях;</w:t>
      </w:r>
    </w:p>
    <w:p w14:paraId="300BF525" w14:textId="77777777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97B">
        <w:rPr>
          <w:rFonts w:ascii="Times New Roman" w:hAnsi="Times New Roman"/>
          <w:sz w:val="28"/>
          <w:szCs w:val="28"/>
        </w:rPr>
        <w:t>2) предложение об изменении существенных условий контракта;</w:t>
      </w:r>
    </w:p>
    <w:p w14:paraId="55C8484F" w14:textId="77777777" w:rsidR="002B73DC" w:rsidRPr="0096297B" w:rsidRDefault="002B73DC" w:rsidP="00AB0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97B">
        <w:rPr>
          <w:rFonts w:ascii="Times New Roman" w:hAnsi="Times New Roman"/>
          <w:sz w:val="28"/>
          <w:szCs w:val="28"/>
        </w:rPr>
        <w:t>3) обоснование изменения существенных условий контракта (с приложением документов, подтверждающих содержащиеся в обосновании обстоятельства).</w:t>
      </w:r>
    </w:p>
    <w:p w14:paraId="7F8ADD8E" w14:textId="3CED7C16" w:rsidR="002B73DC" w:rsidRPr="002D3145" w:rsidRDefault="002B73DC" w:rsidP="000B6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10"/>
      <w:r w:rsidRPr="0096297B">
        <w:rPr>
          <w:rFonts w:ascii="Times New Roman" w:hAnsi="Times New Roman"/>
          <w:sz w:val="28"/>
          <w:szCs w:val="28"/>
        </w:rPr>
        <w:t xml:space="preserve">10. Распоряжение администрации </w:t>
      </w:r>
      <w:r w:rsidR="00F354F0">
        <w:rPr>
          <w:rFonts w:ascii="Times New Roman" w:hAnsi="Times New Roman"/>
          <w:sz w:val="28"/>
          <w:szCs w:val="28"/>
        </w:rPr>
        <w:t>Быстрогорского</w:t>
      </w:r>
      <w:r w:rsidR="005C40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354F0">
        <w:rPr>
          <w:rFonts w:ascii="Times New Roman" w:hAnsi="Times New Roman"/>
          <w:sz w:val="28"/>
          <w:szCs w:val="28"/>
        </w:rPr>
        <w:t>Тацинского района Ростовской</w:t>
      </w:r>
      <w:r w:rsidRPr="0096297B">
        <w:rPr>
          <w:rFonts w:ascii="Times New Roman" w:hAnsi="Times New Roman"/>
          <w:sz w:val="28"/>
          <w:szCs w:val="28"/>
        </w:rPr>
        <w:t xml:space="preserve"> области</w:t>
      </w:r>
      <w:r w:rsidRPr="002760FE">
        <w:rPr>
          <w:rFonts w:ascii="Times New Roman" w:hAnsi="Times New Roman"/>
          <w:sz w:val="28"/>
          <w:szCs w:val="28"/>
        </w:rPr>
        <w:t xml:space="preserve"> об изменении существенных условий контракта принимается в 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C3C">
        <w:rPr>
          <w:rFonts w:ascii="Times New Roman" w:hAnsi="Times New Roman"/>
          <w:sz w:val="28"/>
          <w:szCs w:val="28"/>
        </w:rPr>
        <w:t>установленным Регламентом работы администрации</w:t>
      </w:r>
      <w:bookmarkEnd w:id="12"/>
      <w:r w:rsidR="000B6C3C" w:rsidRPr="000B6C3C">
        <w:rPr>
          <w:rFonts w:ascii="Times New Roman" w:hAnsi="Times New Roman"/>
          <w:sz w:val="28"/>
          <w:szCs w:val="28"/>
        </w:rPr>
        <w:t>.</w:t>
      </w:r>
    </w:p>
    <w:sectPr w:rsidR="002B73DC" w:rsidRPr="002D3145" w:rsidSect="004142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7D9D6" w14:textId="77777777" w:rsidR="00D8540E" w:rsidRDefault="00D8540E" w:rsidP="00DC3F47">
      <w:pPr>
        <w:spacing w:after="0" w:line="240" w:lineRule="auto"/>
      </w:pPr>
      <w:r>
        <w:separator/>
      </w:r>
    </w:p>
  </w:endnote>
  <w:endnote w:type="continuationSeparator" w:id="0">
    <w:p w14:paraId="074D3AB3" w14:textId="77777777" w:rsidR="00D8540E" w:rsidRDefault="00D8540E" w:rsidP="00DC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1503E" w14:textId="77777777" w:rsidR="00D8540E" w:rsidRDefault="00D8540E" w:rsidP="00DC3F47">
      <w:pPr>
        <w:spacing w:after="0" w:line="240" w:lineRule="auto"/>
      </w:pPr>
      <w:r>
        <w:separator/>
      </w:r>
    </w:p>
  </w:footnote>
  <w:footnote w:type="continuationSeparator" w:id="0">
    <w:p w14:paraId="1C97CCF6" w14:textId="77777777" w:rsidR="00D8540E" w:rsidRDefault="00D8540E" w:rsidP="00DC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4B72"/>
    <w:multiLevelType w:val="hybridMultilevel"/>
    <w:tmpl w:val="EF788352"/>
    <w:lvl w:ilvl="0" w:tplc="6A5A72AE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" w15:restartNumberingAfterBreak="0">
    <w:nsid w:val="45620D9C"/>
    <w:multiLevelType w:val="hybridMultilevel"/>
    <w:tmpl w:val="C5EC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7E0267"/>
    <w:multiLevelType w:val="hybridMultilevel"/>
    <w:tmpl w:val="723028C2"/>
    <w:lvl w:ilvl="0" w:tplc="74622F72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40"/>
    <w:rsid w:val="00016EBC"/>
    <w:rsid w:val="00034184"/>
    <w:rsid w:val="00053C29"/>
    <w:rsid w:val="00076CAD"/>
    <w:rsid w:val="000B6C3C"/>
    <w:rsid w:val="000C451B"/>
    <w:rsid w:val="00141CBF"/>
    <w:rsid w:val="00155909"/>
    <w:rsid w:val="0017573A"/>
    <w:rsid w:val="00193D63"/>
    <w:rsid w:val="001A22F4"/>
    <w:rsid w:val="001D65BE"/>
    <w:rsid w:val="00201009"/>
    <w:rsid w:val="00265BE6"/>
    <w:rsid w:val="002760FE"/>
    <w:rsid w:val="002B73DC"/>
    <w:rsid w:val="002D3145"/>
    <w:rsid w:val="002E2289"/>
    <w:rsid w:val="003012B3"/>
    <w:rsid w:val="003A418B"/>
    <w:rsid w:val="003B712C"/>
    <w:rsid w:val="003E3664"/>
    <w:rsid w:val="00414266"/>
    <w:rsid w:val="00424CA9"/>
    <w:rsid w:val="004856A5"/>
    <w:rsid w:val="00491F28"/>
    <w:rsid w:val="004A54E2"/>
    <w:rsid w:val="004C155B"/>
    <w:rsid w:val="004E274F"/>
    <w:rsid w:val="004F5F0D"/>
    <w:rsid w:val="00510CC9"/>
    <w:rsid w:val="00526DA3"/>
    <w:rsid w:val="005339EF"/>
    <w:rsid w:val="005C40F0"/>
    <w:rsid w:val="005E0570"/>
    <w:rsid w:val="0060454C"/>
    <w:rsid w:val="00642CA1"/>
    <w:rsid w:val="00652F5F"/>
    <w:rsid w:val="0066497F"/>
    <w:rsid w:val="006873D4"/>
    <w:rsid w:val="006C365C"/>
    <w:rsid w:val="006C709E"/>
    <w:rsid w:val="006F0ECD"/>
    <w:rsid w:val="006F2562"/>
    <w:rsid w:val="00722943"/>
    <w:rsid w:val="00723B7D"/>
    <w:rsid w:val="00756E36"/>
    <w:rsid w:val="007969E3"/>
    <w:rsid w:val="007C1A4E"/>
    <w:rsid w:val="007C2792"/>
    <w:rsid w:val="007F6502"/>
    <w:rsid w:val="008132B1"/>
    <w:rsid w:val="00864020"/>
    <w:rsid w:val="00872628"/>
    <w:rsid w:val="00882F30"/>
    <w:rsid w:val="00883193"/>
    <w:rsid w:val="008F2E23"/>
    <w:rsid w:val="009465CF"/>
    <w:rsid w:val="0095691B"/>
    <w:rsid w:val="0096061B"/>
    <w:rsid w:val="0096297B"/>
    <w:rsid w:val="00981540"/>
    <w:rsid w:val="00995DCC"/>
    <w:rsid w:val="009A711D"/>
    <w:rsid w:val="009C1395"/>
    <w:rsid w:val="00A05E08"/>
    <w:rsid w:val="00A174CF"/>
    <w:rsid w:val="00A65C4B"/>
    <w:rsid w:val="00AB0432"/>
    <w:rsid w:val="00AF185B"/>
    <w:rsid w:val="00AF5987"/>
    <w:rsid w:val="00B06F90"/>
    <w:rsid w:val="00B11A26"/>
    <w:rsid w:val="00B25B58"/>
    <w:rsid w:val="00B3100A"/>
    <w:rsid w:val="00B50795"/>
    <w:rsid w:val="00B518EB"/>
    <w:rsid w:val="00B52CFB"/>
    <w:rsid w:val="00B70FDF"/>
    <w:rsid w:val="00B755F2"/>
    <w:rsid w:val="00B7561F"/>
    <w:rsid w:val="00BC1C3D"/>
    <w:rsid w:val="00C515AA"/>
    <w:rsid w:val="00C57EE5"/>
    <w:rsid w:val="00C754D3"/>
    <w:rsid w:val="00D0042D"/>
    <w:rsid w:val="00D047C1"/>
    <w:rsid w:val="00D440DD"/>
    <w:rsid w:val="00D55E97"/>
    <w:rsid w:val="00D8540E"/>
    <w:rsid w:val="00DA2A90"/>
    <w:rsid w:val="00DA6B94"/>
    <w:rsid w:val="00DA7427"/>
    <w:rsid w:val="00DC3F47"/>
    <w:rsid w:val="00DC646F"/>
    <w:rsid w:val="00DE3F32"/>
    <w:rsid w:val="00E14058"/>
    <w:rsid w:val="00E1576D"/>
    <w:rsid w:val="00E63455"/>
    <w:rsid w:val="00E75A19"/>
    <w:rsid w:val="00EA4378"/>
    <w:rsid w:val="00EB1BE4"/>
    <w:rsid w:val="00ED55B3"/>
    <w:rsid w:val="00EF2E17"/>
    <w:rsid w:val="00F12F56"/>
    <w:rsid w:val="00F354F0"/>
    <w:rsid w:val="00F566D4"/>
    <w:rsid w:val="00F630A1"/>
    <w:rsid w:val="00F76A0F"/>
    <w:rsid w:val="00FB534D"/>
    <w:rsid w:val="00FC1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8FBEB"/>
  <w15:docId w15:val="{511F4D3D-0052-4738-8D9C-A3291356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2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873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73D4"/>
    <w:rPr>
      <w:rFonts w:ascii="Times New Roman CYR" w:hAnsi="Times New Roman CYR" w:cs="Times New Roman CYR"/>
      <w:b/>
      <w:bCs/>
      <w:color w:val="26282F"/>
      <w:sz w:val="24"/>
      <w:szCs w:val="24"/>
    </w:rPr>
  </w:style>
  <w:style w:type="table" w:styleId="a3">
    <w:name w:val="Table Grid"/>
    <w:basedOn w:val="a1"/>
    <w:uiPriority w:val="99"/>
    <w:rsid w:val="009815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2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B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C3F47"/>
    <w:rPr>
      <w:rFonts w:cs="Times New Roman"/>
    </w:rPr>
  </w:style>
  <w:style w:type="paragraph" w:styleId="a8">
    <w:name w:val="footer"/>
    <w:basedOn w:val="a"/>
    <w:link w:val="a9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C3F47"/>
    <w:rPr>
      <w:rFonts w:cs="Times New Roman"/>
    </w:rPr>
  </w:style>
  <w:style w:type="paragraph" w:customStyle="1" w:styleId="Default">
    <w:name w:val="Default"/>
    <w:uiPriority w:val="99"/>
    <w:rsid w:val="008F2E23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paragraph" w:customStyle="1" w:styleId="ConsPlusNormal">
    <w:name w:val="ConsPlusNormal"/>
    <w:uiPriority w:val="99"/>
    <w:rsid w:val="008F2E23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aa">
    <w:name w:val="Гипертекстовая ссылка"/>
    <w:basedOn w:val="a0"/>
    <w:uiPriority w:val="99"/>
    <w:rsid w:val="006873D4"/>
    <w:rPr>
      <w:rFonts w:cs="Times New Roman"/>
      <w:color w:val="106BBE"/>
    </w:rPr>
  </w:style>
  <w:style w:type="paragraph" w:customStyle="1" w:styleId="ab">
    <w:name w:val="Комментарий"/>
    <w:basedOn w:val="a"/>
    <w:next w:val="a"/>
    <w:uiPriority w:val="99"/>
    <w:rsid w:val="006873D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6873D4"/>
    <w:rPr>
      <w:i/>
      <w:iCs/>
    </w:rPr>
  </w:style>
  <w:style w:type="paragraph" w:styleId="ad">
    <w:name w:val="Normal (Web)"/>
    <w:basedOn w:val="a"/>
    <w:uiPriority w:val="99"/>
    <w:rsid w:val="00C57E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7C2792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7C27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7C2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No Spacing"/>
    <w:uiPriority w:val="1"/>
    <w:qFormat/>
    <w:rsid w:val="0041426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1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353464/1126501" TargetMode="External"/><Relationship Id="rId13" Type="http://schemas.openxmlformats.org/officeDocument/2006/relationships/hyperlink" Target="http://internet.garant.ru/document/redirect/70353464/11265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353464/1126501" TargetMode="External"/><Relationship Id="rId12" Type="http://schemas.openxmlformats.org/officeDocument/2006/relationships/hyperlink" Target="http://internet.garant.ru/document/redirect/10164072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353464/951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353464/15" TargetMode="External"/><Relationship Id="rId10" Type="http://schemas.openxmlformats.org/officeDocument/2006/relationships/hyperlink" Target="http://internet.garant.ru/document/redirect/70353464/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353464/0" TargetMode="External"/><Relationship Id="rId14" Type="http://schemas.openxmlformats.org/officeDocument/2006/relationships/hyperlink" Target="http://internet.garant.ru/document/redirect/70353464/11265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727</Words>
  <Characters>6630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</dc:creator>
  <cp:lastModifiedBy>СОПР</cp:lastModifiedBy>
  <cp:revision>4</cp:revision>
  <cp:lastPrinted>2022-04-25T06:19:00Z</cp:lastPrinted>
  <dcterms:created xsi:type="dcterms:W3CDTF">2022-06-20T11:24:00Z</dcterms:created>
  <dcterms:modified xsi:type="dcterms:W3CDTF">2022-07-04T12:04:00Z</dcterms:modified>
</cp:coreProperties>
</file>