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FD01B5"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Пятница   28 октября</w:t>
      </w:r>
      <w:r w:rsidR="00FC11DA">
        <w:rPr>
          <w:rFonts w:ascii="Times New Roman" w:hAnsi="Times New Roman" w:cs="Times New Roman"/>
          <w:b/>
          <w:bCs/>
          <w:sz w:val="28"/>
          <w:szCs w:val="28"/>
        </w:rPr>
        <w:t xml:space="preserve">  201</w:t>
      </w:r>
      <w:r w:rsidR="00154663">
        <w:rPr>
          <w:rFonts w:ascii="Times New Roman" w:hAnsi="Times New Roman" w:cs="Times New Roman"/>
          <w:b/>
          <w:bCs/>
          <w:sz w:val="28"/>
          <w:szCs w:val="28"/>
        </w:rPr>
        <w:t>6</w:t>
      </w:r>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FD01B5">
        <w:rPr>
          <w:rFonts w:ascii="Times New Roman" w:hAnsi="Times New Roman" w:cs="Times New Roman"/>
          <w:b/>
          <w:bCs/>
          <w:sz w:val="28"/>
          <w:szCs w:val="28"/>
        </w:rPr>
        <w:t>32</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FC11DA" w:rsidRDefault="00CE3044" w:rsidP="00784577">
      <w:pPr>
        <w:jc w:val="center"/>
        <w:rPr>
          <w:rFonts w:ascii="Times New Roman" w:hAnsi="Times New Roman" w:cs="Times New Roman"/>
          <w:b/>
          <w:bCs/>
          <w:sz w:val="28"/>
          <w:szCs w:val="28"/>
        </w:rPr>
      </w:pPr>
      <w:r w:rsidRPr="00CE3044">
        <w:rPr>
          <w:noProof/>
        </w:rPr>
        <w:pict>
          <v:line id="_x0000_s1026" style="position:absolute;left:0;text-align:left;flip:y;z-index:251657728" from="-207pt,5.05pt" to="540pt,5.6pt" strokeweight="3pt"/>
        </w:pict>
      </w:r>
    </w:p>
    <w:p w:rsidR="00246ED9" w:rsidRPr="00246ED9" w:rsidRDefault="00246ED9" w:rsidP="0015182C">
      <w:pPr>
        <w:spacing w:after="0" w:line="240" w:lineRule="auto"/>
        <w:jc w:val="center"/>
        <w:rPr>
          <w:rFonts w:ascii="Times New Roman" w:hAnsi="Times New Roman" w:cs="Times New Roman"/>
          <w:b/>
          <w:sz w:val="28"/>
          <w:szCs w:val="28"/>
        </w:rPr>
      </w:pPr>
      <w:r w:rsidRPr="00246ED9">
        <w:rPr>
          <w:rFonts w:ascii="Times New Roman" w:hAnsi="Times New Roman" w:cs="Times New Roman"/>
          <w:b/>
          <w:sz w:val="28"/>
          <w:szCs w:val="28"/>
        </w:rPr>
        <w:t>РОССИЙСКАЯ  ФЕДЕРАЦИЯ</w:t>
      </w:r>
    </w:p>
    <w:p w:rsidR="00246ED9" w:rsidRPr="00246ED9" w:rsidRDefault="00246ED9" w:rsidP="0015182C">
      <w:pPr>
        <w:spacing w:after="0" w:line="240" w:lineRule="auto"/>
        <w:jc w:val="center"/>
        <w:rPr>
          <w:rFonts w:ascii="Times New Roman" w:hAnsi="Times New Roman" w:cs="Times New Roman"/>
          <w:b/>
          <w:sz w:val="28"/>
          <w:szCs w:val="28"/>
        </w:rPr>
      </w:pPr>
      <w:r w:rsidRPr="00246ED9">
        <w:rPr>
          <w:rFonts w:ascii="Times New Roman" w:hAnsi="Times New Roman" w:cs="Times New Roman"/>
          <w:b/>
          <w:sz w:val="28"/>
          <w:szCs w:val="28"/>
        </w:rPr>
        <w:t>РОСТОВСКАЯ  ОБЛАСТЬ</w:t>
      </w:r>
    </w:p>
    <w:p w:rsidR="00246ED9" w:rsidRPr="00246ED9" w:rsidRDefault="00246ED9" w:rsidP="0015182C">
      <w:pPr>
        <w:spacing w:after="0" w:line="240" w:lineRule="auto"/>
        <w:jc w:val="center"/>
        <w:rPr>
          <w:rFonts w:ascii="Times New Roman" w:hAnsi="Times New Roman" w:cs="Times New Roman"/>
          <w:b/>
          <w:sz w:val="28"/>
          <w:szCs w:val="28"/>
        </w:rPr>
      </w:pPr>
      <w:r w:rsidRPr="00246ED9">
        <w:rPr>
          <w:rFonts w:ascii="Times New Roman" w:hAnsi="Times New Roman" w:cs="Times New Roman"/>
          <w:b/>
          <w:sz w:val="28"/>
          <w:szCs w:val="28"/>
        </w:rPr>
        <w:t>ТАЦИНСКИЙ  РАЙОН</w:t>
      </w:r>
    </w:p>
    <w:p w:rsidR="00246ED9" w:rsidRPr="00246ED9" w:rsidRDefault="00246ED9" w:rsidP="0015182C">
      <w:pPr>
        <w:spacing w:after="0" w:line="240" w:lineRule="auto"/>
        <w:jc w:val="center"/>
        <w:rPr>
          <w:rFonts w:ascii="Times New Roman" w:hAnsi="Times New Roman" w:cs="Times New Roman"/>
          <w:b/>
          <w:sz w:val="28"/>
          <w:szCs w:val="28"/>
        </w:rPr>
      </w:pPr>
      <w:r w:rsidRPr="00246ED9">
        <w:rPr>
          <w:rFonts w:ascii="Times New Roman" w:hAnsi="Times New Roman" w:cs="Times New Roman"/>
          <w:b/>
          <w:sz w:val="28"/>
          <w:szCs w:val="28"/>
        </w:rPr>
        <w:t>АДМИНИСТРАЦИЯ БЫСТРОГОРСКОГО                                                         СЕЛЬСКОГО ПОСЕЛЕНИЯ</w:t>
      </w:r>
    </w:p>
    <w:p w:rsidR="00246ED9" w:rsidRPr="00246ED9" w:rsidRDefault="00246ED9" w:rsidP="0015182C">
      <w:pPr>
        <w:spacing w:after="0" w:line="240" w:lineRule="auto"/>
        <w:jc w:val="center"/>
        <w:rPr>
          <w:rFonts w:ascii="Times New Roman" w:hAnsi="Times New Roman" w:cs="Times New Roman"/>
          <w:b/>
          <w:bCs/>
          <w:sz w:val="28"/>
          <w:szCs w:val="28"/>
        </w:rPr>
      </w:pPr>
      <w:r w:rsidRPr="00246ED9">
        <w:rPr>
          <w:rFonts w:ascii="Times New Roman" w:hAnsi="Times New Roman" w:cs="Times New Roman"/>
          <w:b/>
          <w:bCs/>
          <w:sz w:val="28"/>
          <w:szCs w:val="28"/>
        </w:rPr>
        <w:t>____________________________________________</w:t>
      </w:r>
    </w:p>
    <w:p w:rsidR="00246ED9" w:rsidRPr="00246ED9" w:rsidRDefault="00246ED9" w:rsidP="0015182C">
      <w:pPr>
        <w:spacing w:after="0" w:line="240" w:lineRule="auto"/>
        <w:jc w:val="center"/>
        <w:rPr>
          <w:rFonts w:ascii="Times New Roman" w:hAnsi="Times New Roman" w:cs="Times New Roman"/>
          <w:b/>
          <w:bCs/>
          <w:sz w:val="28"/>
          <w:szCs w:val="28"/>
        </w:rPr>
      </w:pPr>
      <w:r w:rsidRPr="00246ED9">
        <w:rPr>
          <w:rFonts w:ascii="Times New Roman" w:hAnsi="Times New Roman" w:cs="Times New Roman"/>
          <w:b/>
          <w:bCs/>
          <w:sz w:val="28"/>
          <w:szCs w:val="28"/>
        </w:rPr>
        <w:t>ПОСТАНОВЛЕНИЕ</w:t>
      </w:r>
    </w:p>
    <w:p w:rsidR="00246ED9" w:rsidRPr="00246ED9" w:rsidRDefault="00246ED9" w:rsidP="0015182C">
      <w:pPr>
        <w:spacing w:after="0" w:line="240" w:lineRule="auto"/>
        <w:jc w:val="center"/>
        <w:rPr>
          <w:rFonts w:ascii="Times New Roman" w:hAnsi="Times New Roman" w:cs="Times New Roman"/>
          <w:sz w:val="28"/>
          <w:szCs w:val="28"/>
        </w:rPr>
      </w:pPr>
    </w:p>
    <w:p w:rsidR="00FD01B5" w:rsidRDefault="00FD01B5" w:rsidP="0015182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28 октября 2016 г.                          № 184                                  п. Быстрогорский</w:t>
      </w:r>
    </w:p>
    <w:p w:rsidR="00FD01B5" w:rsidRPr="00FD01B5" w:rsidRDefault="00FD01B5" w:rsidP="0015182C">
      <w:pPr>
        <w:spacing w:after="0" w:line="240" w:lineRule="auto"/>
        <w:rPr>
          <w:rFonts w:ascii="Times New Roman" w:hAnsi="Times New Roman" w:cs="Times New Roman"/>
          <w:sz w:val="24"/>
          <w:szCs w:val="24"/>
        </w:rPr>
      </w:pPr>
      <w:r w:rsidRPr="00FD01B5">
        <w:rPr>
          <w:rFonts w:ascii="Times New Roman" w:hAnsi="Times New Roman" w:cs="Times New Roman"/>
          <w:sz w:val="24"/>
          <w:szCs w:val="24"/>
        </w:rPr>
        <w:t>О проведении публичных слушаний</w:t>
      </w:r>
    </w:p>
    <w:p w:rsidR="00FD01B5" w:rsidRPr="00FD01B5" w:rsidRDefault="00FD01B5" w:rsidP="0015182C">
      <w:pPr>
        <w:spacing w:after="0" w:line="240" w:lineRule="auto"/>
        <w:rPr>
          <w:rFonts w:ascii="Times New Roman" w:hAnsi="Times New Roman" w:cs="Times New Roman"/>
          <w:sz w:val="24"/>
          <w:szCs w:val="24"/>
        </w:rPr>
      </w:pPr>
      <w:r w:rsidRPr="00FD01B5">
        <w:rPr>
          <w:rFonts w:ascii="Times New Roman" w:hAnsi="Times New Roman" w:cs="Times New Roman"/>
          <w:sz w:val="24"/>
          <w:szCs w:val="24"/>
        </w:rPr>
        <w:t xml:space="preserve">по проекту изменений в Правила </w:t>
      </w:r>
    </w:p>
    <w:p w:rsidR="00FD01B5" w:rsidRPr="00FD01B5" w:rsidRDefault="00FD01B5" w:rsidP="0015182C">
      <w:pPr>
        <w:spacing w:after="0" w:line="240" w:lineRule="auto"/>
        <w:rPr>
          <w:rFonts w:ascii="Times New Roman" w:hAnsi="Times New Roman" w:cs="Times New Roman"/>
          <w:sz w:val="24"/>
          <w:szCs w:val="24"/>
        </w:rPr>
      </w:pPr>
      <w:r w:rsidRPr="00FD01B5">
        <w:rPr>
          <w:rFonts w:ascii="Times New Roman" w:hAnsi="Times New Roman" w:cs="Times New Roman"/>
          <w:sz w:val="24"/>
          <w:szCs w:val="24"/>
        </w:rPr>
        <w:t xml:space="preserve">землепользования и застройки муниципального </w:t>
      </w:r>
    </w:p>
    <w:p w:rsidR="00FD01B5" w:rsidRPr="00FD01B5" w:rsidRDefault="00FD01B5" w:rsidP="0015182C">
      <w:pPr>
        <w:spacing w:after="0" w:line="240" w:lineRule="auto"/>
        <w:rPr>
          <w:rFonts w:ascii="Times New Roman" w:hAnsi="Times New Roman" w:cs="Times New Roman"/>
          <w:sz w:val="24"/>
          <w:szCs w:val="24"/>
        </w:rPr>
      </w:pPr>
      <w:r w:rsidRPr="00FD01B5">
        <w:rPr>
          <w:rFonts w:ascii="Times New Roman" w:hAnsi="Times New Roman" w:cs="Times New Roman"/>
          <w:sz w:val="24"/>
          <w:szCs w:val="24"/>
        </w:rPr>
        <w:t>образования «Быстрогорское  сельское поселение»</w:t>
      </w:r>
    </w:p>
    <w:p w:rsidR="00FD01B5" w:rsidRPr="00887C9F" w:rsidRDefault="00FD01B5" w:rsidP="0015182C">
      <w:pPr>
        <w:spacing w:after="0" w:line="240" w:lineRule="auto"/>
      </w:pPr>
      <w:r w:rsidRPr="00FD01B5">
        <w:rPr>
          <w:rFonts w:ascii="Times New Roman" w:hAnsi="Times New Roman" w:cs="Times New Roman"/>
          <w:sz w:val="24"/>
          <w:szCs w:val="24"/>
        </w:rPr>
        <w:t>Тацинского района  Ростовской области</w:t>
      </w:r>
    </w:p>
    <w:p w:rsidR="00FD01B5" w:rsidRDefault="00FD01B5" w:rsidP="0015182C">
      <w:pPr>
        <w:pStyle w:val="12"/>
        <w:shd w:val="clear" w:color="auto" w:fill="auto"/>
        <w:spacing w:line="240" w:lineRule="auto"/>
        <w:ind w:firstLine="720"/>
        <w:jc w:val="both"/>
        <w:rPr>
          <w:sz w:val="28"/>
          <w:szCs w:val="28"/>
        </w:rPr>
      </w:pPr>
    </w:p>
    <w:p w:rsidR="00FD01B5" w:rsidRPr="00FD01B5" w:rsidRDefault="00FD01B5" w:rsidP="0015182C">
      <w:pPr>
        <w:pStyle w:val="12"/>
        <w:shd w:val="clear" w:color="auto" w:fill="auto"/>
        <w:spacing w:line="240" w:lineRule="auto"/>
        <w:ind w:firstLine="720"/>
        <w:jc w:val="both"/>
        <w:rPr>
          <w:b/>
          <w:sz w:val="24"/>
          <w:szCs w:val="24"/>
        </w:rPr>
      </w:pPr>
      <w:r w:rsidRPr="00FD01B5">
        <w:rPr>
          <w:sz w:val="24"/>
          <w:szCs w:val="24"/>
        </w:rPr>
        <w:t xml:space="preserve">В соответствии с требованиями статьи 31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от 06 октября 2001 года №131-Ф3, Уставом муниципального образования «Быстрогорское сельское поселение», решением Собрания депутатов Быстрогорского сельского  поселения «Об утверждении положения о  Порядке организации и проведения публичных слушаний в Быстрогорском сельском  поселении от </w:t>
      </w:r>
      <w:r w:rsidRPr="00FD01B5">
        <w:rPr>
          <w:sz w:val="24"/>
          <w:szCs w:val="24"/>
        </w:rPr>
        <w:softHyphen/>
      </w:r>
      <w:r w:rsidRPr="00FD01B5">
        <w:rPr>
          <w:sz w:val="24"/>
          <w:szCs w:val="24"/>
        </w:rPr>
        <w:softHyphen/>
      </w:r>
      <w:r w:rsidRPr="00FD01B5">
        <w:rPr>
          <w:sz w:val="24"/>
          <w:szCs w:val="24"/>
        </w:rPr>
        <w:softHyphen/>
      </w:r>
      <w:r w:rsidRPr="00FD01B5">
        <w:rPr>
          <w:sz w:val="24"/>
          <w:szCs w:val="24"/>
        </w:rPr>
        <w:softHyphen/>
        <w:t xml:space="preserve">27 октября 2006 года № 45, постановлением Администрации Быстрогорского сельского поселения «О подготовке проекта по внесению изменений в Правила землепользования и застройки муниципального образования «Быстрогорское сельское поселение» от 27 октября 2016 № 181, </w:t>
      </w:r>
    </w:p>
    <w:p w:rsidR="00FD01B5" w:rsidRPr="00FD01B5" w:rsidRDefault="00FD01B5" w:rsidP="0015182C">
      <w:pPr>
        <w:pStyle w:val="a7"/>
        <w:ind w:firstLine="709"/>
        <w:jc w:val="center"/>
        <w:rPr>
          <w:rFonts w:ascii="Times New Roman" w:hAnsi="Times New Roman" w:cs="Times New Roman"/>
          <w:b w:val="0"/>
          <w:lang w:val="ru-RU"/>
        </w:rPr>
      </w:pPr>
      <w:proofErr w:type="gramStart"/>
      <w:r w:rsidRPr="00FD01B5">
        <w:rPr>
          <w:rFonts w:ascii="Times New Roman" w:hAnsi="Times New Roman" w:cs="Times New Roman"/>
          <w:b w:val="0"/>
          <w:lang w:val="ru-RU"/>
        </w:rPr>
        <w:t>П</w:t>
      </w:r>
      <w:proofErr w:type="gramEnd"/>
      <w:r w:rsidRPr="00FD01B5">
        <w:rPr>
          <w:rFonts w:ascii="Times New Roman" w:hAnsi="Times New Roman" w:cs="Times New Roman"/>
          <w:b w:val="0"/>
          <w:lang w:val="ru-RU"/>
        </w:rPr>
        <w:t xml:space="preserve"> О С Т А Н О В Л Я Ю :</w:t>
      </w:r>
    </w:p>
    <w:p w:rsidR="00FD01B5" w:rsidRPr="00FD01B5" w:rsidRDefault="00FD01B5" w:rsidP="0015182C">
      <w:pPr>
        <w:pStyle w:val="3"/>
        <w:spacing w:before="0" w:line="240" w:lineRule="auto"/>
        <w:rPr>
          <w:rFonts w:ascii="Times New Roman" w:hAnsi="Times New Roman" w:cs="Times New Roman"/>
          <w:b w:val="0"/>
          <w:color w:val="auto"/>
          <w:sz w:val="24"/>
          <w:szCs w:val="24"/>
        </w:rPr>
      </w:pPr>
      <w:r w:rsidRPr="00FD01B5">
        <w:rPr>
          <w:rFonts w:ascii="Times New Roman" w:hAnsi="Times New Roman" w:cs="Times New Roman"/>
          <w:b w:val="0"/>
          <w:color w:val="auto"/>
          <w:sz w:val="24"/>
          <w:szCs w:val="24"/>
        </w:rPr>
        <w:t xml:space="preserve">    1.  Вынести на обсуждение публичных слушаний проект внесения изменений в Правила землепользования и застройки Быстрогорского сельского  поселения Тацинского района Ростовской области.</w:t>
      </w:r>
    </w:p>
    <w:p w:rsidR="00FD01B5" w:rsidRPr="00FD01B5" w:rsidRDefault="00FD01B5" w:rsidP="0015182C">
      <w:pPr>
        <w:pStyle w:val="21"/>
        <w:tabs>
          <w:tab w:val="left" w:pos="720"/>
        </w:tabs>
        <w:spacing w:after="0" w:line="240" w:lineRule="auto"/>
        <w:ind w:left="0"/>
        <w:jc w:val="both"/>
      </w:pPr>
      <w:r w:rsidRPr="00FD01B5">
        <w:t xml:space="preserve">   2. </w:t>
      </w:r>
      <w:proofErr w:type="gramStart"/>
      <w:r w:rsidRPr="00FD01B5">
        <w:t>Назначить проведение публичных слушаний по проекту внесения  изменений в Правила землепользования и застройки Быстрогорского сельского поселения Тацинского района Ростовской  области (далее по тексту — изменения в Правила землепользования и застройки) на 28 декабря  2016 г.; время проведения публичных слушаний:  17 час. 00  мин.; место проведения публичных слушаний: здание Администрации Быстрогорского сельского поселения, расположенное по адресу:  п. Быстрогорский, ул. Волгодонская, 9 (приложение</w:t>
      </w:r>
      <w:proofErr w:type="gramEnd"/>
      <w:r w:rsidRPr="00FD01B5">
        <w:t xml:space="preserve"> № 1).</w:t>
      </w:r>
    </w:p>
    <w:p w:rsidR="00FD01B5" w:rsidRPr="00FD01B5" w:rsidRDefault="00FD01B5" w:rsidP="0015182C">
      <w:pPr>
        <w:pStyle w:val="21"/>
        <w:tabs>
          <w:tab w:val="left" w:pos="720"/>
        </w:tabs>
        <w:spacing w:after="0" w:line="240" w:lineRule="auto"/>
        <w:ind w:left="0"/>
        <w:jc w:val="both"/>
      </w:pPr>
      <w:r w:rsidRPr="00FD01B5">
        <w:t xml:space="preserve">    3. В срок до 28.10.2016 г. опубликовать проект изменений в Правила землепользования и застройки и разместить его на официальном сайте Администрации поселения в сети «Интернет»</w:t>
      </w:r>
      <w:proofErr w:type="gramStart"/>
      <w:r w:rsidRPr="00FD01B5">
        <w:t xml:space="preserve"> .</w:t>
      </w:r>
      <w:proofErr w:type="gramEnd"/>
    </w:p>
    <w:p w:rsidR="00FD01B5" w:rsidRPr="00FD01B5" w:rsidRDefault="00FD01B5" w:rsidP="0015182C">
      <w:pPr>
        <w:pStyle w:val="21"/>
        <w:tabs>
          <w:tab w:val="left" w:pos="720"/>
        </w:tabs>
        <w:spacing w:after="0" w:line="240" w:lineRule="auto"/>
        <w:ind w:left="0"/>
        <w:jc w:val="both"/>
      </w:pPr>
      <w:r w:rsidRPr="00FD01B5">
        <w:t xml:space="preserve">    4. Определить место размещения проекта изменений в Правила землепользования и застройки и иной сопутствующей документации для ознакомления с ней населения: здание  </w:t>
      </w:r>
      <w:r w:rsidRPr="00FD01B5">
        <w:lastRenderedPageBreak/>
        <w:t xml:space="preserve">АдминистрацииБыстрогорского сельского поселения, расположенное по адресу: Ростовская область, Тацинский район, п. Быстрогорский, ул. Волгодонская, 9 </w:t>
      </w:r>
    </w:p>
    <w:p w:rsidR="00FD01B5" w:rsidRPr="00FD01B5" w:rsidRDefault="00FD01B5" w:rsidP="0015182C">
      <w:pPr>
        <w:pStyle w:val="a9"/>
        <w:spacing w:after="0" w:line="240" w:lineRule="auto"/>
        <w:ind w:left="0"/>
        <w:jc w:val="both"/>
        <w:rPr>
          <w:rFonts w:ascii="Times New Roman" w:hAnsi="Times New Roman" w:cs="Times New Roman"/>
          <w:sz w:val="24"/>
          <w:szCs w:val="24"/>
        </w:rPr>
      </w:pPr>
      <w:r w:rsidRPr="00FD01B5">
        <w:rPr>
          <w:rFonts w:ascii="Times New Roman" w:hAnsi="Times New Roman" w:cs="Times New Roman"/>
          <w:sz w:val="24"/>
          <w:szCs w:val="24"/>
        </w:rPr>
        <w:t xml:space="preserve">    5. Утвердить состав организационного комитета по проведению публичных слушаний по проекту изменений в Правила землепользования и застройки муниципального образования «Быстрогорское сельское поселение» (приложение № 2).</w:t>
      </w:r>
    </w:p>
    <w:p w:rsidR="00FD01B5" w:rsidRPr="00FD01B5" w:rsidRDefault="00FD01B5" w:rsidP="0015182C">
      <w:pPr>
        <w:pStyle w:val="af2"/>
        <w:spacing w:after="0" w:line="240" w:lineRule="auto"/>
        <w:ind w:left="0"/>
        <w:jc w:val="both"/>
        <w:rPr>
          <w:rFonts w:ascii="Times New Roman" w:hAnsi="Times New Roman"/>
          <w:sz w:val="24"/>
          <w:szCs w:val="24"/>
        </w:rPr>
      </w:pPr>
      <w:r w:rsidRPr="00FD01B5">
        <w:rPr>
          <w:rFonts w:ascii="Times New Roman" w:hAnsi="Times New Roman"/>
          <w:sz w:val="24"/>
          <w:szCs w:val="24"/>
        </w:rPr>
        <w:t xml:space="preserve">    6. Утвердить регламент работы организационного комитета по проведению публичных слушаний по внесению изменений в Правила землепользования и застройки муниципального образования «Быстрогорское  сельское поселение» (приложение № 3).</w:t>
      </w:r>
    </w:p>
    <w:p w:rsidR="00FD01B5" w:rsidRPr="00FD01B5" w:rsidRDefault="00FD01B5" w:rsidP="0015182C">
      <w:pPr>
        <w:pStyle w:val="af2"/>
        <w:spacing w:after="0" w:line="240" w:lineRule="auto"/>
        <w:ind w:left="0"/>
        <w:jc w:val="both"/>
        <w:rPr>
          <w:rFonts w:ascii="Times New Roman" w:hAnsi="Times New Roman"/>
          <w:sz w:val="24"/>
          <w:szCs w:val="24"/>
        </w:rPr>
      </w:pPr>
      <w:r w:rsidRPr="00FD01B5">
        <w:rPr>
          <w:rFonts w:ascii="Times New Roman" w:hAnsi="Times New Roman"/>
          <w:sz w:val="24"/>
          <w:szCs w:val="24"/>
        </w:rPr>
        <w:t xml:space="preserve">    7. Оргкомитету по окончании публичных слушаний представить протоколы и заключение для принятия решения о направлении проекта изменений в Правила землепользования и застройки на утверждение.</w:t>
      </w:r>
    </w:p>
    <w:p w:rsidR="00FD01B5" w:rsidRPr="00FD01B5" w:rsidRDefault="00FD01B5" w:rsidP="0015182C">
      <w:pPr>
        <w:pStyle w:val="21"/>
        <w:keepNext/>
        <w:numPr>
          <w:ilvl w:val="0"/>
          <w:numId w:val="1"/>
        </w:numPr>
        <w:tabs>
          <w:tab w:val="left" w:pos="720"/>
        </w:tabs>
        <w:spacing w:after="0" w:line="240" w:lineRule="auto"/>
        <w:ind w:left="0" w:firstLine="284"/>
        <w:jc w:val="both"/>
      </w:pPr>
      <w:r w:rsidRPr="00FD01B5">
        <w:t>Контроль за исполнением постановления оставляю за собой.</w:t>
      </w:r>
    </w:p>
    <w:p w:rsidR="00FD01B5" w:rsidRPr="00FD01B5" w:rsidRDefault="00FD01B5" w:rsidP="0015182C">
      <w:pPr>
        <w:spacing w:after="0" w:line="240" w:lineRule="auto"/>
        <w:rPr>
          <w:rFonts w:ascii="Times New Roman" w:hAnsi="Times New Roman" w:cs="Times New Roman"/>
          <w:b/>
          <w:sz w:val="24"/>
          <w:szCs w:val="24"/>
        </w:rPr>
      </w:pPr>
    </w:p>
    <w:p w:rsidR="00FD01B5" w:rsidRPr="00FD01B5" w:rsidRDefault="00FD01B5" w:rsidP="0015182C">
      <w:pPr>
        <w:spacing w:after="0" w:line="240" w:lineRule="auto"/>
        <w:rPr>
          <w:rFonts w:ascii="Times New Roman" w:hAnsi="Times New Roman" w:cs="Times New Roman"/>
          <w:b/>
          <w:sz w:val="24"/>
          <w:szCs w:val="24"/>
        </w:rPr>
      </w:pPr>
      <w:r w:rsidRPr="00FD01B5">
        <w:rPr>
          <w:rFonts w:ascii="Times New Roman" w:hAnsi="Times New Roman" w:cs="Times New Roman"/>
          <w:b/>
          <w:sz w:val="24"/>
          <w:szCs w:val="24"/>
        </w:rPr>
        <w:t>И. о. главы Быстрогорского</w:t>
      </w:r>
    </w:p>
    <w:p w:rsidR="00FD01B5" w:rsidRPr="00FD01B5" w:rsidRDefault="00FD01B5" w:rsidP="0015182C">
      <w:pPr>
        <w:spacing w:after="0" w:line="240" w:lineRule="auto"/>
        <w:rPr>
          <w:rFonts w:ascii="Times New Roman" w:hAnsi="Times New Roman" w:cs="Times New Roman"/>
          <w:b/>
          <w:sz w:val="24"/>
          <w:szCs w:val="24"/>
        </w:rPr>
      </w:pPr>
      <w:r w:rsidRPr="00FD01B5">
        <w:rPr>
          <w:rFonts w:ascii="Times New Roman" w:hAnsi="Times New Roman" w:cs="Times New Roman"/>
          <w:b/>
          <w:sz w:val="24"/>
          <w:szCs w:val="24"/>
        </w:rPr>
        <w:t>сельского поселения</w:t>
      </w:r>
      <w:r w:rsidRPr="00FD01B5">
        <w:rPr>
          <w:rFonts w:ascii="Times New Roman" w:hAnsi="Times New Roman" w:cs="Times New Roman"/>
          <w:b/>
          <w:sz w:val="24"/>
          <w:szCs w:val="24"/>
        </w:rPr>
        <w:tab/>
      </w:r>
      <w:r w:rsidRPr="00FD01B5">
        <w:rPr>
          <w:rFonts w:ascii="Times New Roman" w:hAnsi="Times New Roman" w:cs="Times New Roman"/>
          <w:b/>
          <w:sz w:val="24"/>
          <w:szCs w:val="24"/>
        </w:rPr>
        <w:tab/>
      </w:r>
      <w:r w:rsidRPr="00FD01B5">
        <w:rPr>
          <w:rFonts w:ascii="Times New Roman" w:hAnsi="Times New Roman" w:cs="Times New Roman"/>
          <w:b/>
          <w:sz w:val="24"/>
          <w:szCs w:val="24"/>
        </w:rPr>
        <w:tab/>
      </w:r>
      <w:r w:rsidRPr="00FD01B5">
        <w:rPr>
          <w:rFonts w:ascii="Times New Roman" w:hAnsi="Times New Roman" w:cs="Times New Roman"/>
          <w:b/>
          <w:sz w:val="24"/>
          <w:szCs w:val="24"/>
        </w:rPr>
        <w:tab/>
      </w:r>
      <w:r w:rsidRPr="00FD01B5">
        <w:rPr>
          <w:rFonts w:ascii="Times New Roman" w:hAnsi="Times New Roman" w:cs="Times New Roman"/>
          <w:b/>
          <w:sz w:val="24"/>
          <w:szCs w:val="24"/>
        </w:rPr>
        <w:tab/>
      </w:r>
      <w:r w:rsidRPr="00FD01B5">
        <w:rPr>
          <w:rFonts w:ascii="Times New Roman" w:hAnsi="Times New Roman" w:cs="Times New Roman"/>
          <w:b/>
          <w:sz w:val="24"/>
          <w:szCs w:val="24"/>
        </w:rPr>
        <w:tab/>
      </w:r>
      <w:r w:rsidRPr="00FD01B5">
        <w:rPr>
          <w:rFonts w:ascii="Times New Roman" w:hAnsi="Times New Roman" w:cs="Times New Roman"/>
          <w:b/>
          <w:sz w:val="24"/>
          <w:szCs w:val="24"/>
        </w:rPr>
        <w:tab/>
        <w:t>Н. Н. Брюховецкая</w:t>
      </w:r>
    </w:p>
    <w:p w:rsidR="00FD01B5" w:rsidRPr="00FD01B5" w:rsidRDefault="00FD01B5" w:rsidP="00FD01B5">
      <w:pPr>
        <w:spacing w:after="0" w:line="240" w:lineRule="auto"/>
        <w:rPr>
          <w:rFonts w:ascii="Times New Roman" w:hAnsi="Times New Roman" w:cs="Times New Roman"/>
          <w:b/>
          <w:sz w:val="24"/>
          <w:szCs w:val="24"/>
        </w:rPr>
      </w:pPr>
    </w:p>
    <w:p w:rsidR="00FD01B5" w:rsidRPr="00FD01B5" w:rsidRDefault="00FD01B5" w:rsidP="00FD01B5">
      <w:pPr>
        <w:jc w:val="both"/>
        <w:rPr>
          <w:rFonts w:ascii="Times New Roman" w:hAnsi="Times New Roman" w:cs="Times New Roman"/>
          <w:sz w:val="24"/>
          <w:szCs w:val="24"/>
        </w:rPr>
      </w:pPr>
    </w:p>
    <w:p w:rsidR="008372D5" w:rsidRPr="0015182C" w:rsidRDefault="008372D5" w:rsidP="0015182C">
      <w:pPr>
        <w:autoSpaceDE w:val="0"/>
        <w:autoSpaceDN w:val="0"/>
        <w:adjustRightInd w:val="0"/>
        <w:spacing w:after="0" w:line="240" w:lineRule="auto"/>
        <w:jc w:val="right"/>
        <w:outlineLvl w:val="0"/>
        <w:rPr>
          <w:rFonts w:ascii="Times New Roman" w:hAnsi="Times New Roman" w:cs="Times New Roman"/>
          <w:sz w:val="24"/>
          <w:szCs w:val="28"/>
        </w:rPr>
      </w:pPr>
      <w:r w:rsidRPr="0015182C">
        <w:rPr>
          <w:rFonts w:ascii="Times New Roman" w:hAnsi="Times New Roman" w:cs="Times New Roman"/>
          <w:sz w:val="24"/>
          <w:szCs w:val="28"/>
        </w:rPr>
        <w:t>Приложение № 1</w:t>
      </w:r>
    </w:p>
    <w:p w:rsidR="008372D5" w:rsidRPr="0015182C" w:rsidRDefault="008372D5" w:rsidP="0015182C">
      <w:pPr>
        <w:autoSpaceDE w:val="0"/>
        <w:autoSpaceDN w:val="0"/>
        <w:adjustRightInd w:val="0"/>
        <w:spacing w:after="0" w:line="240" w:lineRule="auto"/>
        <w:jc w:val="right"/>
        <w:rPr>
          <w:rFonts w:ascii="Times New Roman" w:hAnsi="Times New Roman" w:cs="Times New Roman"/>
          <w:sz w:val="24"/>
          <w:szCs w:val="28"/>
        </w:rPr>
      </w:pPr>
      <w:r w:rsidRPr="0015182C">
        <w:rPr>
          <w:rFonts w:ascii="Times New Roman" w:hAnsi="Times New Roman" w:cs="Times New Roman"/>
          <w:sz w:val="24"/>
          <w:szCs w:val="28"/>
        </w:rPr>
        <w:t>к постановлению Администрации</w:t>
      </w:r>
    </w:p>
    <w:p w:rsidR="008372D5" w:rsidRPr="0015182C" w:rsidRDefault="008372D5" w:rsidP="0015182C">
      <w:pPr>
        <w:autoSpaceDE w:val="0"/>
        <w:autoSpaceDN w:val="0"/>
        <w:adjustRightInd w:val="0"/>
        <w:spacing w:after="0" w:line="240" w:lineRule="auto"/>
        <w:jc w:val="right"/>
        <w:rPr>
          <w:rFonts w:ascii="Times New Roman" w:hAnsi="Times New Roman" w:cs="Times New Roman"/>
          <w:sz w:val="24"/>
          <w:szCs w:val="28"/>
        </w:rPr>
      </w:pPr>
      <w:r w:rsidRPr="0015182C">
        <w:rPr>
          <w:rFonts w:ascii="Times New Roman" w:hAnsi="Times New Roman" w:cs="Times New Roman"/>
          <w:sz w:val="24"/>
          <w:szCs w:val="28"/>
        </w:rPr>
        <w:t>Быстрогорского сельского  поселения</w:t>
      </w:r>
    </w:p>
    <w:p w:rsidR="008372D5" w:rsidRPr="0015182C" w:rsidRDefault="008372D5" w:rsidP="0015182C">
      <w:pPr>
        <w:autoSpaceDE w:val="0"/>
        <w:autoSpaceDN w:val="0"/>
        <w:adjustRightInd w:val="0"/>
        <w:spacing w:after="0" w:line="240" w:lineRule="auto"/>
        <w:jc w:val="right"/>
        <w:rPr>
          <w:rFonts w:ascii="Times New Roman" w:hAnsi="Times New Roman" w:cs="Times New Roman"/>
          <w:sz w:val="24"/>
          <w:szCs w:val="28"/>
        </w:rPr>
      </w:pPr>
      <w:r w:rsidRPr="0015182C">
        <w:rPr>
          <w:rFonts w:ascii="Times New Roman" w:hAnsi="Times New Roman" w:cs="Times New Roman"/>
          <w:sz w:val="24"/>
          <w:szCs w:val="28"/>
        </w:rPr>
        <w:t>от 28 октября  2016 г.  №  183</w:t>
      </w:r>
    </w:p>
    <w:p w:rsidR="008372D5" w:rsidRPr="009C78ED" w:rsidRDefault="008372D5" w:rsidP="0015182C">
      <w:pPr>
        <w:spacing w:after="0" w:line="240" w:lineRule="auto"/>
        <w:jc w:val="both"/>
        <w:rPr>
          <w:rFonts w:ascii="Times New Roman" w:hAnsi="Times New Roman" w:cs="Times New Roman"/>
          <w:sz w:val="28"/>
          <w:szCs w:val="28"/>
        </w:rPr>
      </w:pPr>
    </w:p>
    <w:p w:rsidR="008372D5" w:rsidRPr="009C78ED" w:rsidRDefault="008372D5" w:rsidP="0015182C">
      <w:pPr>
        <w:spacing w:after="0" w:line="240" w:lineRule="auto"/>
        <w:jc w:val="center"/>
        <w:rPr>
          <w:rFonts w:ascii="Times New Roman" w:hAnsi="Times New Roman" w:cs="Times New Roman"/>
          <w:sz w:val="28"/>
          <w:szCs w:val="28"/>
        </w:rPr>
      </w:pPr>
      <w:r w:rsidRPr="009C78ED">
        <w:rPr>
          <w:rFonts w:ascii="Times New Roman" w:hAnsi="Times New Roman" w:cs="Times New Roman"/>
          <w:sz w:val="28"/>
          <w:szCs w:val="28"/>
        </w:rPr>
        <w:t>ПРОЕКТ</w:t>
      </w:r>
    </w:p>
    <w:p w:rsidR="008372D5" w:rsidRPr="00032CF3" w:rsidRDefault="008372D5" w:rsidP="0015182C">
      <w:pPr>
        <w:spacing w:after="0" w:line="240" w:lineRule="auto"/>
        <w:jc w:val="center"/>
        <w:rPr>
          <w:rFonts w:ascii="Times New Roman" w:hAnsi="Times New Roman" w:cs="Times New Roman"/>
          <w:sz w:val="24"/>
          <w:szCs w:val="24"/>
        </w:rPr>
      </w:pPr>
      <w:r w:rsidRPr="00032CF3">
        <w:rPr>
          <w:rFonts w:ascii="Times New Roman" w:hAnsi="Times New Roman" w:cs="Times New Roman"/>
          <w:sz w:val="24"/>
          <w:szCs w:val="24"/>
        </w:rPr>
        <w:t>изменений в Правила землепользования и застройки муниципального</w:t>
      </w:r>
    </w:p>
    <w:p w:rsidR="008372D5" w:rsidRPr="00032CF3" w:rsidRDefault="008372D5" w:rsidP="0015182C">
      <w:pPr>
        <w:spacing w:after="0" w:line="240" w:lineRule="auto"/>
        <w:jc w:val="center"/>
        <w:rPr>
          <w:rFonts w:ascii="Times New Roman" w:hAnsi="Times New Roman" w:cs="Times New Roman"/>
          <w:sz w:val="24"/>
          <w:szCs w:val="24"/>
        </w:rPr>
      </w:pPr>
      <w:r w:rsidRPr="00032CF3">
        <w:rPr>
          <w:rFonts w:ascii="Times New Roman" w:hAnsi="Times New Roman" w:cs="Times New Roman"/>
          <w:sz w:val="24"/>
          <w:szCs w:val="24"/>
        </w:rPr>
        <w:t>образования «Быстрогорское  сельское поселение»</w:t>
      </w:r>
    </w:p>
    <w:p w:rsidR="008372D5" w:rsidRPr="00032CF3" w:rsidRDefault="008372D5" w:rsidP="0015182C">
      <w:pPr>
        <w:spacing w:after="0" w:line="240" w:lineRule="auto"/>
        <w:jc w:val="center"/>
        <w:rPr>
          <w:rFonts w:ascii="Times New Roman" w:hAnsi="Times New Roman" w:cs="Times New Roman"/>
          <w:sz w:val="24"/>
          <w:szCs w:val="24"/>
        </w:rPr>
      </w:pPr>
      <w:r w:rsidRPr="00032CF3">
        <w:rPr>
          <w:rFonts w:ascii="Times New Roman" w:hAnsi="Times New Roman" w:cs="Times New Roman"/>
          <w:sz w:val="24"/>
          <w:szCs w:val="24"/>
        </w:rPr>
        <w:t>Тацинского района  Ростовской области</w:t>
      </w:r>
    </w:p>
    <w:p w:rsidR="008372D5" w:rsidRPr="00032CF3" w:rsidRDefault="008372D5" w:rsidP="0015182C">
      <w:pPr>
        <w:spacing w:after="0" w:line="240" w:lineRule="auto"/>
        <w:ind w:firstLine="426"/>
        <w:rPr>
          <w:rFonts w:ascii="Times New Roman" w:hAnsi="Times New Roman" w:cs="Times New Roman"/>
          <w:sz w:val="24"/>
          <w:szCs w:val="24"/>
        </w:rPr>
      </w:pPr>
      <w:bookmarkStart w:id="0" w:name="_Toc335819979"/>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Статью 15 главы 2 Правил изложить в следующей редакции:</w:t>
      </w:r>
    </w:p>
    <w:p w:rsidR="008372D5" w:rsidRPr="00032CF3" w:rsidRDefault="008372D5" w:rsidP="0015182C">
      <w:pPr>
        <w:pStyle w:val="1"/>
        <w:spacing w:before="0" w:line="240" w:lineRule="auto"/>
        <w:jc w:val="both"/>
        <w:rPr>
          <w:rFonts w:ascii="Times New Roman" w:eastAsia="Calibri" w:hAnsi="Times New Roman" w:cs="Times New Roman"/>
          <w:color w:val="auto"/>
          <w:sz w:val="24"/>
          <w:szCs w:val="24"/>
        </w:rPr>
      </w:pPr>
      <w:bookmarkStart w:id="1" w:name="_Toc335819981"/>
      <w:bookmarkEnd w:id="0"/>
      <w:r w:rsidRPr="00032CF3">
        <w:rPr>
          <w:rFonts w:ascii="Times New Roman" w:eastAsia="Calibri" w:hAnsi="Times New Roman" w:cs="Times New Roman"/>
          <w:b w:val="0"/>
          <w:color w:val="auto"/>
          <w:sz w:val="24"/>
          <w:szCs w:val="24"/>
        </w:rPr>
        <w:t>«</w:t>
      </w:r>
      <w:r w:rsidRPr="00032CF3">
        <w:rPr>
          <w:rFonts w:ascii="Times New Roman" w:eastAsia="Calibri" w:hAnsi="Times New Roman" w:cs="Times New Roman"/>
          <w:color w:val="auto"/>
          <w:sz w:val="24"/>
          <w:szCs w:val="24"/>
        </w:rPr>
        <w:t>Статья 15. Зона сельскохозяйственных угодий  (</w:t>
      </w:r>
      <w:r w:rsidRPr="00032CF3">
        <w:rPr>
          <w:rFonts w:ascii="Times New Roman" w:hAnsi="Times New Roman" w:cs="Times New Roman"/>
          <w:color w:val="auto"/>
          <w:sz w:val="24"/>
          <w:szCs w:val="24"/>
        </w:rPr>
        <w:t>СХ-1</w:t>
      </w:r>
      <w:r w:rsidRPr="00032CF3">
        <w:rPr>
          <w:rFonts w:ascii="Times New Roman" w:eastAsia="Calibri" w:hAnsi="Times New Roman" w:cs="Times New Roman"/>
          <w:color w:val="auto"/>
          <w:sz w:val="24"/>
          <w:szCs w:val="24"/>
        </w:rPr>
        <w:t>)</w:t>
      </w:r>
      <w:bookmarkEnd w:id="1"/>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3. </w:t>
      </w:r>
      <w:proofErr w:type="gramStart"/>
      <w:r w:rsidRPr="00032CF3">
        <w:rPr>
          <w:rFonts w:ascii="Times New Roman" w:hAnsi="Times New Roman" w:cs="Times New Roman"/>
          <w:sz w:val="24"/>
          <w:szCs w:val="24"/>
        </w:rPr>
        <w:t>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roofErr w:type="gramEnd"/>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5. В соответствии со ст. 36 Градостроительного кодекса РФ: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градостроительный регламент для сельскохозяйственных угодий в составе земель сельскохозяйственного назначения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372D5" w:rsidRPr="00032CF3" w:rsidRDefault="008372D5" w:rsidP="0015182C">
      <w:pPr>
        <w:spacing w:after="0" w:line="240" w:lineRule="auto"/>
        <w:ind w:firstLine="426"/>
        <w:rPr>
          <w:rFonts w:ascii="Times New Roman" w:hAnsi="Times New Roman" w:cs="Times New Roman"/>
          <w:snapToGrid w:val="0"/>
          <w:sz w:val="24"/>
          <w:szCs w:val="24"/>
        </w:rPr>
      </w:pPr>
      <w:r w:rsidRPr="00032CF3">
        <w:rPr>
          <w:rFonts w:ascii="Times New Roman" w:hAnsi="Times New Roman" w:cs="Times New Roman"/>
          <w:snapToGrid w:val="0"/>
          <w:sz w:val="24"/>
          <w:szCs w:val="24"/>
        </w:rPr>
        <w:lastRenderedPageBreak/>
        <w:t xml:space="preserve">6. Зоны сельскохозяйственных угодий определенные генеральным планом поселения для перспективного развития населенных пунктов дореализации проектов застройки могут использоваться по существующему целевому назначению. </w:t>
      </w: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7</w:t>
      </w:r>
      <w:r w:rsidRPr="00032CF3">
        <w:rPr>
          <w:rFonts w:ascii="Times New Roman" w:hAnsi="Times New Roman"/>
          <w:b/>
          <w:sz w:val="24"/>
          <w:szCs w:val="24"/>
        </w:rPr>
        <w:t>. Основные виды разрешенного использования</w:t>
      </w:r>
      <w:r w:rsidRPr="00032CF3">
        <w:rPr>
          <w:rFonts w:ascii="Times New Roman" w:hAnsi="Times New Roman"/>
          <w:b/>
          <w:sz w:val="24"/>
          <w:szCs w:val="24"/>
          <w:lang w:eastAsia="ru-RU"/>
        </w:rPr>
        <w:t xml:space="preserve"> земельных участков и объектов капитального строительства.</w:t>
      </w:r>
    </w:p>
    <w:p w:rsidR="008372D5" w:rsidRPr="00032CF3" w:rsidRDefault="008372D5" w:rsidP="0015182C">
      <w:pPr>
        <w:spacing w:after="0" w:line="240" w:lineRule="auto"/>
        <w:ind w:firstLine="426"/>
        <w:rPr>
          <w:rFonts w:ascii="Times New Roman" w:hAnsi="Times New Roman" w:cs="Times New Roman"/>
          <w:b/>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719"/>
        <w:gridCol w:w="3226"/>
      </w:tblGrid>
      <w:tr w:rsidR="008372D5" w:rsidRPr="00032CF3" w:rsidTr="00A006F2">
        <w:tc>
          <w:tcPr>
            <w:tcW w:w="2694" w:type="dxa"/>
            <w:shd w:val="clear" w:color="auto" w:fill="auto"/>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Состав вида разрешенного использования</w:t>
            </w:r>
          </w:p>
          <w:p w:rsidR="008372D5" w:rsidRPr="00032CF3" w:rsidRDefault="008372D5" w:rsidP="0015182C">
            <w:pPr>
              <w:spacing w:after="0" w:line="240" w:lineRule="auto"/>
              <w:jc w:val="center"/>
              <w:rPr>
                <w:rFonts w:ascii="Times New Roman" w:hAnsi="Times New Roman" w:cs="Times New Roman"/>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3719" w:type="dxa"/>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3226" w:type="dxa"/>
            <w:shd w:val="clear" w:color="auto" w:fill="auto"/>
          </w:tcPr>
          <w:p w:rsidR="008372D5" w:rsidRPr="00032CF3" w:rsidRDefault="008372D5" w:rsidP="0015182C">
            <w:pPr>
              <w:spacing w:after="0" w:line="240" w:lineRule="auto"/>
              <w:jc w:val="center"/>
              <w:rPr>
                <w:rFonts w:ascii="Times New Roman" w:hAnsi="Times New Roman" w:cs="Times New Roman"/>
                <w:sz w:val="24"/>
                <w:szCs w:val="24"/>
              </w:rPr>
            </w:pPr>
            <w:r w:rsidRPr="00032CF3">
              <w:rPr>
                <w:rFonts w:ascii="Times New Roman" w:eastAsia="Calibri" w:hAnsi="Times New Roman" w:cs="Times New Roman"/>
                <w:sz w:val="24"/>
                <w:szCs w:val="24"/>
              </w:rPr>
              <w:t>Примечание</w:t>
            </w:r>
          </w:p>
        </w:tc>
      </w:tr>
      <w:tr w:rsidR="008372D5" w:rsidRPr="00032CF3" w:rsidTr="00A006F2">
        <w:tc>
          <w:tcPr>
            <w:tcW w:w="2694" w:type="dxa"/>
            <w:shd w:val="clear" w:color="auto" w:fill="auto"/>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napToGrid w:val="0"/>
                <w:sz w:val="24"/>
                <w:szCs w:val="24"/>
              </w:rPr>
              <w:t>Сельскохозяйственные угодья</w:t>
            </w:r>
          </w:p>
        </w:tc>
        <w:tc>
          <w:tcPr>
            <w:tcW w:w="3719" w:type="dxa"/>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3226" w:type="dxa"/>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 xml:space="preserve">8. </w:t>
      </w:r>
      <w:r w:rsidRPr="00032CF3">
        <w:rPr>
          <w:rFonts w:ascii="Times New Roman" w:hAnsi="Times New Roman"/>
          <w:b/>
          <w:sz w:val="24"/>
          <w:szCs w:val="24"/>
          <w:lang w:eastAsia="ru-RU"/>
        </w:rPr>
        <w:t>Условно разрешенные виды использования земельных участков и объектов капитального строительства.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Не устанавливаются  градостроительным регламентом.</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xml:space="preserve">9. </w:t>
      </w:r>
      <w:r w:rsidRPr="00032CF3">
        <w:rPr>
          <w:rFonts w:ascii="Times New Roman" w:hAnsi="Times New Roman" w:cs="Times New Roman"/>
          <w:b/>
          <w:sz w:val="24"/>
          <w:szCs w:val="24"/>
        </w:rPr>
        <w:t>Вспомогательные виды разрешённого использования земельных участков и объектов капитального строительства.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Не устанавливаются  градостроительным регламентом».</w:t>
      </w:r>
    </w:p>
    <w:p w:rsidR="008372D5" w:rsidRPr="00032CF3" w:rsidRDefault="008372D5" w:rsidP="0015182C">
      <w:pPr>
        <w:spacing w:after="0" w:line="240" w:lineRule="auto"/>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2. Статью 16 главы 2 изложить в следующей редакции:</w:t>
      </w:r>
      <w:bookmarkStart w:id="2" w:name="_Toc335819982"/>
    </w:p>
    <w:p w:rsidR="008372D5" w:rsidRPr="00032CF3" w:rsidRDefault="008372D5" w:rsidP="0015182C">
      <w:pPr>
        <w:spacing w:after="0" w:line="240" w:lineRule="auto"/>
        <w:rPr>
          <w:rFonts w:ascii="Times New Roman" w:hAnsi="Times New Roman" w:cs="Times New Roman"/>
          <w:b/>
          <w:sz w:val="24"/>
          <w:szCs w:val="24"/>
        </w:rPr>
      </w:pPr>
      <w:r w:rsidRPr="00032CF3">
        <w:rPr>
          <w:rFonts w:ascii="Times New Roman" w:hAnsi="Times New Roman" w:cs="Times New Roman"/>
          <w:sz w:val="24"/>
          <w:szCs w:val="24"/>
        </w:rPr>
        <w:t>«</w:t>
      </w:r>
      <w:r w:rsidRPr="00032CF3">
        <w:rPr>
          <w:rFonts w:ascii="Times New Roman" w:hAnsi="Times New Roman" w:cs="Times New Roman"/>
          <w:b/>
          <w:sz w:val="24"/>
          <w:szCs w:val="24"/>
        </w:rPr>
        <w:t>Статья 16. Зона объектов сельскохозяйственного производства (СХ-2).</w:t>
      </w:r>
      <w:bookmarkEnd w:id="2"/>
    </w:p>
    <w:p w:rsidR="008372D5" w:rsidRPr="00032CF3" w:rsidRDefault="008372D5" w:rsidP="0015182C">
      <w:pPr>
        <w:spacing w:after="0" w:line="240" w:lineRule="auto"/>
        <w:ind w:firstLine="426"/>
        <w:rPr>
          <w:rFonts w:ascii="Times New Roman" w:hAnsi="Times New Roman" w:cs="Times New Roman"/>
          <w:b/>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1.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xml:space="preserve">2. </w:t>
      </w:r>
      <w:proofErr w:type="gramStart"/>
      <w:r w:rsidRPr="00032CF3">
        <w:rPr>
          <w:rFonts w:ascii="Times New Roman" w:hAnsi="Times New Roman" w:cs="Times New Roman"/>
          <w:sz w:val="24"/>
          <w:szCs w:val="24"/>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3. </w:t>
      </w:r>
      <w:proofErr w:type="gramStart"/>
      <w:r w:rsidRPr="00032CF3">
        <w:rPr>
          <w:rFonts w:ascii="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4. </w:t>
      </w:r>
      <w:proofErr w:type="gramStart"/>
      <w:r w:rsidRPr="00032CF3">
        <w:rPr>
          <w:rFonts w:ascii="Times New Roman" w:hAnsi="Times New Roman" w:cs="Times New Roman"/>
          <w:sz w:val="24"/>
          <w:szCs w:val="24"/>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 xml:space="preserve">5. </w:t>
      </w:r>
      <w:r w:rsidRPr="00032CF3">
        <w:rPr>
          <w:rFonts w:ascii="Times New Roman" w:hAnsi="Times New Roman"/>
          <w:b/>
          <w:sz w:val="24"/>
          <w:szCs w:val="24"/>
        </w:rPr>
        <w:t xml:space="preserve">Основные виды разрешенного использования </w:t>
      </w:r>
      <w:r w:rsidRPr="00032CF3">
        <w:rPr>
          <w:rFonts w:ascii="Times New Roman" w:hAnsi="Times New Roman"/>
          <w:b/>
          <w:sz w:val="24"/>
          <w:szCs w:val="24"/>
          <w:lang w:eastAsia="ru-RU"/>
        </w:rPr>
        <w:t>земельных участков и объектов капитального строительства.</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w:t>
      </w:r>
      <w:proofErr w:type="gramStart"/>
      <w:r w:rsidRPr="00032CF3">
        <w:rPr>
          <w:rFonts w:ascii="Times New Roman" w:hAnsi="Times New Roman" w:cs="Times New Roman"/>
          <w:sz w:val="24"/>
          <w:szCs w:val="24"/>
        </w:rPr>
        <w:t>ии и ее</w:t>
      </w:r>
      <w:proofErr w:type="gramEnd"/>
      <w:r w:rsidRPr="00032CF3">
        <w:rPr>
          <w:rFonts w:ascii="Times New Roman" w:hAnsi="Times New Roman" w:cs="Times New Roman"/>
          <w:sz w:val="24"/>
          <w:szCs w:val="24"/>
        </w:rPr>
        <w:t xml:space="preserve">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rsidR="008372D5" w:rsidRPr="00032CF3" w:rsidRDefault="008372D5" w:rsidP="0015182C">
      <w:pPr>
        <w:spacing w:after="0" w:line="240" w:lineRule="auto"/>
        <w:ind w:firstLine="426"/>
        <w:rPr>
          <w:rFonts w:ascii="Times New Roman" w:hAnsi="Times New Roman" w:cs="Times New Roman"/>
          <w:sz w:val="24"/>
          <w:szCs w:val="24"/>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02"/>
        <w:gridCol w:w="4743"/>
        <w:gridCol w:w="3009"/>
      </w:tblGrid>
      <w:tr w:rsidR="008372D5" w:rsidRPr="00032CF3" w:rsidTr="00A006F2">
        <w:trPr>
          <w:trHeight w:val="384"/>
        </w:trPr>
        <w:tc>
          <w:tcPr>
            <w:tcW w:w="1201"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318" w:type="pct"/>
            <w:vAlign w:val="center"/>
          </w:tcPr>
          <w:p w:rsidR="008372D5" w:rsidRPr="00032CF3" w:rsidRDefault="008372D5" w:rsidP="0015182C">
            <w:pPr>
              <w:spacing w:after="0" w:line="240" w:lineRule="auto"/>
              <w:ind w:firstLine="426"/>
              <w:jc w:val="center"/>
              <w:rPr>
                <w:rFonts w:ascii="Times New Roman" w:hAnsi="Times New Roman" w:cs="Times New Roman"/>
                <w:sz w:val="24"/>
                <w:szCs w:val="24"/>
              </w:rPr>
            </w:pPr>
            <w:r w:rsidRPr="00032CF3">
              <w:rPr>
                <w:rFonts w:ascii="Times New Roman" w:hAnsi="Times New Roman" w:cs="Times New Roman"/>
                <w:sz w:val="24"/>
                <w:szCs w:val="24"/>
              </w:rPr>
              <w:t xml:space="preserve">Предельные размеры </w:t>
            </w:r>
          </w:p>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80"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rPr>
          <w:trHeight w:val="1418"/>
        </w:trPr>
        <w:tc>
          <w:tcPr>
            <w:tcW w:w="120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производства, хранения, первичной переработки  сельскохозяйственных культур</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w:t>
            </w:r>
            <w:r w:rsidRPr="00032CF3">
              <w:rPr>
                <w:rFonts w:ascii="Times New Roman" w:hAnsi="Times New Roman" w:cs="Times New Roman"/>
                <w:sz w:val="24"/>
                <w:szCs w:val="24"/>
              </w:rPr>
              <w:lastRenderedPageBreak/>
              <w:t>регламентом не устанавливается.</w:t>
            </w:r>
          </w:p>
        </w:tc>
        <w:tc>
          <w:tcPr>
            <w:tcW w:w="148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Проектирование и строительство, реконструкцию </w:t>
            </w:r>
            <w:r w:rsidRPr="00032CF3">
              <w:rPr>
                <w:rFonts w:ascii="Times New Roman" w:eastAsia="Calibri" w:hAnsi="Times New Roman" w:cs="Times New Roman"/>
                <w:sz w:val="24"/>
                <w:szCs w:val="24"/>
              </w:rPr>
              <w:t>объекта капитального строительства</w:t>
            </w:r>
            <w:r w:rsidRPr="00032CF3">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8372D5" w:rsidRPr="00032CF3" w:rsidTr="00A006F2">
        <w:trPr>
          <w:trHeight w:val="972"/>
        </w:trPr>
        <w:tc>
          <w:tcPr>
            <w:tcW w:w="1201" w:type="pct"/>
          </w:tcPr>
          <w:p w:rsidR="008372D5" w:rsidRPr="00032CF3" w:rsidRDefault="008372D5" w:rsidP="0015182C">
            <w:pPr>
              <w:tabs>
                <w:tab w:val="left" w:pos="180"/>
              </w:tabs>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Объекты животноводства для содержания и разведения  сельскохозяйственных животных</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В границах населенного пункта разрешается размещать объекты не выше V класса опасности (СЗЗ-50м).</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Проектирование и строительство, реконструкцию </w:t>
            </w:r>
            <w:r w:rsidRPr="00032CF3">
              <w:rPr>
                <w:rFonts w:ascii="Times New Roman" w:eastAsia="Calibri" w:hAnsi="Times New Roman" w:cs="Times New Roman"/>
                <w:sz w:val="24"/>
                <w:szCs w:val="24"/>
              </w:rPr>
              <w:t>объекта капитального строительства</w:t>
            </w:r>
            <w:r w:rsidRPr="00032CF3">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8372D5" w:rsidRPr="00032CF3" w:rsidTr="00A006F2">
        <w:trPr>
          <w:trHeight w:val="206"/>
        </w:trPr>
        <w:tc>
          <w:tcPr>
            <w:tcW w:w="1201" w:type="pct"/>
          </w:tcPr>
          <w:p w:rsidR="008372D5" w:rsidRPr="00032CF3" w:rsidRDefault="008372D5" w:rsidP="0015182C">
            <w:pPr>
              <w:tabs>
                <w:tab w:val="left" w:pos="180"/>
              </w:tabs>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Объекты пчеловодства для содержания и разведения пчел, сбора и хранения продукции пчеловодства</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Проектирование и строительство, реконструкцию </w:t>
            </w:r>
            <w:r w:rsidRPr="00032CF3">
              <w:rPr>
                <w:rFonts w:ascii="Times New Roman" w:eastAsia="Calibri" w:hAnsi="Times New Roman" w:cs="Times New Roman"/>
                <w:sz w:val="24"/>
                <w:szCs w:val="24"/>
              </w:rPr>
              <w:t>объекта капитального строительства</w:t>
            </w:r>
            <w:r w:rsidRPr="00032CF3">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8372D5" w:rsidRPr="00032CF3" w:rsidTr="00A006F2">
        <w:trPr>
          <w:trHeight w:val="206"/>
        </w:trPr>
        <w:tc>
          <w:tcPr>
            <w:tcW w:w="1201" w:type="pct"/>
          </w:tcPr>
          <w:p w:rsidR="008372D5" w:rsidRPr="00032CF3" w:rsidRDefault="008372D5" w:rsidP="0015182C">
            <w:pPr>
              <w:tabs>
                <w:tab w:val="left" w:pos="180"/>
              </w:tabs>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Объекты огородничества, в том </w:t>
            </w:r>
            <w:r w:rsidRPr="00032CF3">
              <w:rPr>
                <w:rFonts w:ascii="Times New Roman" w:hAnsi="Times New Roman" w:cs="Times New Roman"/>
                <w:sz w:val="24"/>
                <w:szCs w:val="24"/>
              </w:rPr>
              <w:lastRenderedPageBreak/>
              <w:t>числе коллективного</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xml:space="preserve">- предельные (минимальные и (или) максимальные) размеры земельных </w:t>
            </w:r>
            <w:r w:rsidRPr="00032CF3">
              <w:rPr>
                <w:rFonts w:ascii="Times New Roman" w:hAnsi="Times New Roman" w:cs="Times New Roman"/>
                <w:sz w:val="24"/>
                <w:szCs w:val="24"/>
              </w:rPr>
              <w:lastRenderedPageBreak/>
              <w:t>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w:t>
            </w:r>
            <w:r w:rsidRPr="00032CF3">
              <w:rPr>
                <w:rFonts w:ascii="Times New Roman" w:hAnsi="Times New Roman" w:cs="Times New Roman"/>
                <w:sz w:val="24"/>
                <w:szCs w:val="24"/>
              </w:rPr>
              <w:lastRenderedPageBreak/>
              <w:t xml:space="preserve">реконструкцию </w:t>
            </w:r>
            <w:r w:rsidRPr="00032CF3">
              <w:rPr>
                <w:rFonts w:ascii="Times New Roman" w:eastAsia="Calibri" w:hAnsi="Times New Roman" w:cs="Times New Roman"/>
                <w:sz w:val="24"/>
                <w:szCs w:val="24"/>
              </w:rPr>
              <w:t>объекта капитального строительства</w:t>
            </w:r>
            <w:r w:rsidRPr="00032CF3">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8372D5" w:rsidRPr="00032CF3" w:rsidTr="00A006F2">
        <w:trPr>
          <w:trHeight w:val="206"/>
        </w:trPr>
        <w:tc>
          <w:tcPr>
            <w:tcW w:w="1201" w:type="pct"/>
          </w:tcPr>
          <w:p w:rsidR="008372D5" w:rsidRPr="00032CF3" w:rsidRDefault="008372D5" w:rsidP="0015182C">
            <w:pPr>
              <w:tabs>
                <w:tab w:val="left" w:pos="180"/>
              </w:tabs>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Объекты рыбоводства, в том числе: гидротехнические сооружения;</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водоемы</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Проектирование и строительство, реконструкцию </w:t>
            </w:r>
            <w:r w:rsidRPr="00032CF3">
              <w:rPr>
                <w:rFonts w:ascii="Times New Roman" w:eastAsia="Calibri" w:hAnsi="Times New Roman" w:cs="Times New Roman"/>
                <w:sz w:val="24"/>
                <w:szCs w:val="24"/>
              </w:rPr>
              <w:t>объекта капитального строительства</w:t>
            </w:r>
            <w:r w:rsidRPr="00032CF3">
              <w:rPr>
                <w:rFonts w:ascii="Times New Roman" w:hAnsi="Times New Roman" w:cs="Times New Roman"/>
                <w:sz w:val="24"/>
                <w:szCs w:val="24"/>
              </w:rPr>
              <w:t xml:space="preserve"> осуществлять в соответствии со строительными и санитарными нормами, правилами и техническими регламентами</w:t>
            </w:r>
          </w:p>
        </w:tc>
      </w:tr>
      <w:tr w:rsidR="008372D5" w:rsidRPr="00032CF3" w:rsidTr="00A006F2">
        <w:trPr>
          <w:trHeight w:val="1598"/>
        </w:trPr>
        <w:tc>
          <w:tcPr>
            <w:tcW w:w="1201" w:type="pct"/>
          </w:tcPr>
          <w:p w:rsidR="008372D5" w:rsidRPr="00032CF3" w:rsidRDefault="008372D5" w:rsidP="0015182C">
            <w:pPr>
              <w:tabs>
                <w:tab w:val="left" w:pos="180"/>
              </w:tabs>
              <w:spacing w:after="0" w:line="240" w:lineRule="auto"/>
              <w:ind w:firstLine="34"/>
              <w:rPr>
                <w:rFonts w:ascii="Times New Roman" w:hAnsi="Times New Roman" w:cs="Times New Roman"/>
                <w:sz w:val="24"/>
                <w:szCs w:val="24"/>
                <w:highlight w:val="yellow"/>
              </w:rPr>
            </w:pPr>
            <w:r w:rsidRPr="00032CF3">
              <w:rPr>
                <w:rFonts w:ascii="Times New Roman" w:hAnsi="Times New Roman" w:cs="Times New Roman"/>
                <w:sz w:val="24"/>
                <w:szCs w:val="24"/>
              </w:rPr>
              <w:t>Объекты дачного и садоводческого хозяйства</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032CF3">
              <w:rPr>
                <w:rFonts w:ascii="Times New Roman" w:hAnsi="Times New Roman" w:cs="Times New Roman"/>
                <w:sz w:val="24"/>
                <w:szCs w:val="24"/>
              </w:rPr>
              <w:lastRenderedPageBreak/>
              <w:t>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r w:rsidRPr="00032CF3">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206"/>
        </w:trPr>
        <w:tc>
          <w:tcPr>
            <w:tcW w:w="1201" w:type="pct"/>
          </w:tcPr>
          <w:p w:rsidR="008372D5" w:rsidRPr="00032CF3" w:rsidRDefault="008372D5" w:rsidP="0015182C">
            <w:pPr>
              <w:tabs>
                <w:tab w:val="left" w:pos="180"/>
              </w:tabs>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Объекты обслуживания сельскохозяйственного производства, в том числе:</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полевые станы;</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машинно-транспортные и ремонтные станции;</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ангары и гаражи </w:t>
            </w:r>
            <w:proofErr w:type="gramStart"/>
            <w:r w:rsidRPr="00032CF3">
              <w:rPr>
                <w:rFonts w:ascii="Times New Roman" w:hAnsi="Times New Roman" w:cs="Times New Roman"/>
                <w:sz w:val="24"/>
                <w:szCs w:val="24"/>
              </w:rPr>
              <w:t>для</w:t>
            </w:r>
            <w:proofErr w:type="gramEnd"/>
            <w:r w:rsidRPr="00032CF3">
              <w:rPr>
                <w:rFonts w:ascii="Times New Roman" w:hAnsi="Times New Roman" w:cs="Times New Roman"/>
                <w:sz w:val="24"/>
                <w:szCs w:val="24"/>
              </w:rPr>
              <w:t xml:space="preserve"> </w:t>
            </w:r>
            <w:proofErr w:type="gramStart"/>
            <w:r w:rsidRPr="00032CF3">
              <w:rPr>
                <w:rFonts w:ascii="Times New Roman" w:hAnsi="Times New Roman" w:cs="Times New Roman"/>
                <w:sz w:val="24"/>
                <w:szCs w:val="24"/>
              </w:rPr>
              <w:t>с</w:t>
            </w:r>
            <w:proofErr w:type="gramEnd"/>
            <w:r w:rsidRPr="00032CF3">
              <w:rPr>
                <w:rFonts w:ascii="Times New Roman" w:hAnsi="Times New Roman" w:cs="Times New Roman"/>
                <w:sz w:val="24"/>
                <w:szCs w:val="24"/>
              </w:rPr>
              <w:t>/х техники;</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силосные сооружения.</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06"/>
        </w:trPr>
        <w:tc>
          <w:tcPr>
            <w:tcW w:w="1201" w:type="pct"/>
          </w:tcPr>
          <w:p w:rsidR="008372D5" w:rsidRPr="00032CF3" w:rsidRDefault="008372D5" w:rsidP="0015182C">
            <w:pPr>
              <w:tabs>
                <w:tab w:val="left" w:pos="180"/>
              </w:tabs>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защитных лесных насаждений</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сооружений - градостроительным </w:t>
            </w:r>
            <w:r w:rsidRPr="00032CF3">
              <w:rPr>
                <w:rFonts w:ascii="Times New Roman" w:hAnsi="Times New Roman" w:cs="Times New Roman"/>
                <w:sz w:val="24"/>
                <w:szCs w:val="24"/>
              </w:rPr>
              <w:lastRenderedPageBreak/>
              <w:t>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06"/>
        </w:trPr>
        <w:tc>
          <w:tcPr>
            <w:tcW w:w="1201" w:type="pct"/>
          </w:tcPr>
          <w:p w:rsidR="008372D5" w:rsidRPr="00032CF3" w:rsidRDefault="008372D5" w:rsidP="0015182C">
            <w:pPr>
              <w:tabs>
                <w:tab w:val="left" w:pos="180"/>
              </w:tabs>
              <w:spacing w:after="0" w:line="240" w:lineRule="auto"/>
              <w:ind w:firstLine="34"/>
              <w:rPr>
                <w:rFonts w:ascii="Times New Roman" w:hAnsi="Times New Roman" w:cs="Times New Roman"/>
                <w:sz w:val="24"/>
                <w:szCs w:val="24"/>
                <w:highlight w:val="yellow"/>
              </w:rPr>
            </w:pPr>
            <w:r w:rsidRPr="00032CF3">
              <w:rPr>
                <w:rFonts w:ascii="Times New Roman" w:hAnsi="Times New Roman" w:cs="Times New Roman"/>
                <w:sz w:val="24"/>
                <w:szCs w:val="24"/>
              </w:rPr>
              <w:lastRenderedPageBreak/>
              <w:t>Объекты личного подсобного хозяйства</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минимальная площадь земельного участка – 200 кв.м.</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максимальная площадь земельного участка – 1га.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Иные - предельные (минимальные и (или) максимальные) размеры земельных участков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06"/>
        </w:trPr>
        <w:tc>
          <w:tcPr>
            <w:tcW w:w="1201"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Объекты гражданской обороны.</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w:t>
            </w:r>
            <w:r w:rsidRPr="00032CF3">
              <w:rPr>
                <w:rFonts w:ascii="Times New Roman" w:hAnsi="Times New Roman" w:cs="Times New Roman"/>
                <w:sz w:val="24"/>
                <w:szCs w:val="24"/>
              </w:rPr>
              <w:lastRenderedPageBreak/>
              <w:t>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w:t>
            </w:r>
            <w:r w:rsidRPr="00032CF3">
              <w:rPr>
                <w:rFonts w:ascii="Times New Roman" w:hAnsi="Times New Roman" w:cs="Times New Roman"/>
                <w:sz w:val="24"/>
                <w:szCs w:val="24"/>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06"/>
        </w:trPr>
        <w:tc>
          <w:tcPr>
            <w:tcW w:w="1201"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Природоохранные объекты</w:t>
            </w:r>
          </w:p>
        </w:tc>
        <w:tc>
          <w:tcPr>
            <w:tcW w:w="231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80"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spacing w:after="0" w:line="240" w:lineRule="auto"/>
        <w:ind w:firstLine="426"/>
        <w:rPr>
          <w:rFonts w:ascii="Times New Roman" w:hAnsi="Times New Roman" w:cs="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 xml:space="preserve">6. </w:t>
      </w:r>
      <w:r w:rsidRPr="00032CF3">
        <w:rPr>
          <w:rFonts w:ascii="Times New Roman" w:hAnsi="Times New Roman"/>
          <w:b/>
          <w:sz w:val="24"/>
          <w:szCs w:val="24"/>
          <w:lang w:eastAsia="ru-RU"/>
        </w:rPr>
        <w:t>Условно разрешенные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499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41"/>
        <w:gridCol w:w="4718"/>
        <w:gridCol w:w="2852"/>
      </w:tblGrid>
      <w:tr w:rsidR="008372D5" w:rsidRPr="00032CF3" w:rsidTr="00A006F2">
        <w:tc>
          <w:tcPr>
            <w:tcW w:w="1329"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88"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83"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217"/>
        </w:trPr>
        <w:tc>
          <w:tcPr>
            <w:tcW w:w="132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инженерной и транспортной инфраструктур, в том числе объекты связи</w:t>
            </w:r>
          </w:p>
        </w:tc>
        <w:tc>
          <w:tcPr>
            <w:tcW w:w="228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032CF3">
              <w:rPr>
                <w:rFonts w:ascii="Times New Roman" w:hAnsi="Times New Roman" w:cs="Times New Roman"/>
                <w:sz w:val="24"/>
                <w:szCs w:val="24"/>
              </w:rPr>
              <w:lastRenderedPageBreak/>
              <w:t>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jc w:val="center"/>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w:t>
            </w:r>
            <w:proofErr w:type="gramStart"/>
            <w:r w:rsidRPr="00032CF3">
              <w:rPr>
                <w:rFonts w:ascii="Times New Roman" w:hAnsi="Times New Roman" w:cs="Times New Roman"/>
                <w:sz w:val="24"/>
                <w:szCs w:val="24"/>
              </w:rPr>
              <w:t>в</w:t>
            </w:r>
            <w:proofErr w:type="gramEnd"/>
            <w:r w:rsidRPr="00032CF3">
              <w:rPr>
                <w:rFonts w:ascii="Times New Roman" w:hAnsi="Times New Roman" w:cs="Times New Roman"/>
                <w:sz w:val="24"/>
                <w:szCs w:val="24"/>
              </w:rPr>
              <w:t xml:space="preserve"> </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xml:space="preserve">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w:t>
            </w:r>
            <w:r w:rsidRPr="00032CF3">
              <w:rPr>
                <w:rFonts w:ascii="Times New Roman" w:hAnsi="Times New Roman" w:cs="Times New Roman"/>
                <w:sz w:val="24"/>
                <w:szCs w:val="24"/>
              </w:rPr>
              <w:lastRenderedPageBreak/>
              <w:t>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982"/>
        </w:trPr>
        <w:tc>
          <w:tcPr>
            <w:tcW w:w="132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Индивидуальные жилые дома, расположенные на земельных участках, предоставленных для дачного или личного подсобного хозяйства</w:t>
            </w:r>
          </w:p>
        </w:tc>
        <w:tc>
          <w:tcPr>
            <w:tcW w:w="228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разрешается строительство индивидуального жилого дома – 600 кв.м.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красной линии улиц 5м;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красной линии переулков (проездов) -  3 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иных границ земельных участков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предельное количество этажей – 3,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368"/>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roofErr w:type="gramStart"/>
            <w:r w:rsidRPr="00032CF3">
              <w:rPr>
                <w:rFonts w:ascii="Times New Roman" w:hAnsi="Times New Roman" w:cs="Times New Roman"/>
                <w:sz w:val="24"/>
                <w:szCs w:val="24"/>
              </w:rPr>
              <w:t>в</w:t>
            </w:r>
            <w:proofErr w:type="gramEnd"/>
            <w:r w:rsidRPr="00032CF3">
              <w:rPr>
                <w:rFonts w:ascii="Times New Roman" w:hAnsi="Times New Roman" w:cs="Times New Roman"/>
                <w:sz w:val="24"/>
                <w:szCs w:val="24"/>
              </w:rPr>
              <w:t xml:space="preserve">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w:t>
            </w:r>
            <w:r w:rsidRPr="00032CF3">
              <w:rPr>
                <w:rFonts w:ascii="Times New Roman" w:hAnsi="Times New Roman" w:cs="Times New Roman"/>
                <w:sz w:val="24"/>
                <w:szCs w:val="24"/>
              </w:rPr>
              <w:lastRenderedPageBreak/>
              <w:t>участка – 60%</w:t>
            </w:r>
          </w:p>
        </w:tc>
        <w:tc>
          <w:tcPr>
            <w:tcW w:w="138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lastRenderedPageBreak/>
              <w:t>Индивидуальные жилые дома, расположенные на земельных участках, предоставленных для  личного подсобного хозяйства в границах населенных пунктов</w:t>
            </w:r>
            <w:proofErr w:type="gramStart"/>
            <w:r w:rsidRPr="00032CF3">
              <w:rPr>
                <w:rFonts w:ascii="Times New Roman" w:hAnsi="Times New Roman" w:cs="Times New Roman"/>
                <w:sz w:val="24"/>
                <w:szCs w:val="24"/>
              </w:rPr>
              <w:t>.П</w:t>
            </w:r>
            <w:proofErr w:type="gramEnd"/>
            <w:r w:rsidRPr="00032CF3">
              <w:rPr>
                <w:rFonts w:ascii="Times New Roman" w:hAnsi="Times New Roman" w:cs="Times New Roman"/>
                <w:sz w:val="24"/>
                <w:szCs w:val="24"/>
              </w:rPr>
              <w:t>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17"/>
        </w:trPr>
        <w:tc>
          <w:tcPr>
            <w:tcW w:w="132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торговли, реализующие произведенную с/х продукцию</w:t>
            </w:r>
          </w:p>
        </w:tc>
        <w:tc>
          <w:tcPr>
            <w:tcW w:w="2288"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jc w:val="center"/>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w:t>
            </w:r>
            <w:proofErr w:type="gramStart"/>
            <w:r w:rsidRPr="00032CF3">
              <w:rPr>
                <w:rFonts w:ascii="Times New Roman" w:hAnsi="Times New Roman" w:cs="Times New Roman"/>
                <w:sz w:val="24"/>
                <w:szCs w:val="24"/>
              </w:rPr>
              <w:t>в</w:t>
            </w:r>
            <w:proofErr w:type="gramEnd"/>
            <w:r w:rsidRPr="00032CF3">
              <w:rPr>
                <w:rFonts w:ascii="Times New Roman" w:hAnsi="Times New Roman" w:cs="Times New Roman"/>
                <w:sz w:val="24"/>
                <w:szCs w:val="24"/>
              </w:rPr>
              <w:t xml:space="preserve">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eastAsia="Calibri" w:hAnsi="Times New Roman" w:cs="Times New Roman"/>
          <w:b/>
          <w:sz w:val="24"/>
          <w:szCs w:val="24"/>
        </w:rPr>
      </w:pPr>
      <w:r w:rsidRPr="00032CF3">
        <w:rPr>
          <w:rFonts w:ascii="Times New Roman" w:hAnsi="Times New Roman" w:cs="Times New Roman"/>
          <w:sz w:val="24"/>
          <w:szCs w:val="24"/>
        </w:rPr>
        <w:t>7.</w:t>
      </w:r>
      <w:r w:rsidRPr="00032CF3">
        <w:rPr>
          <w:rFonts w:ascii="Times New Roman" w:hAnsi="Times New Roman" w:cs="Times New Roman"/>
          <w:b/>
          <w:sz w:val="24"/>
          <w:szCs w:val="24"/>
        </w:rPr>
        <w:t xml:space="preserve"> Вспомогательные виды  разрешённого использования земельных участков и объектов капитального строительства</w:t>
      </w:r>
    </w:p>
    <w:tbl>
      <w:tblPr>
        <w:tblW w:w="48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05"/>
        <w:gridCol w:w="4845"/>
        <w:gridCol w:w="2758"/>
      </w:tblGrid>
      <w:tr w:rsidR="008372D5" w:rsidRPr="00032CF3" w:rsidTr="00A006F2">
        <w:trPr>
          <w:trHeight w:val="384"/>
          <w:jc w:val="center"/>
        </w:trPr>
        <w:tc>
          <w:tcPr>
            <w:tcW w:w="1276"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hAnsi="Times New Roman" w:cs="Times New Roman"/>
                <w:sz w:val="24"/>
                <w:szCs w:val="24"/>
              </w:rPr>
            </w:pPr>
            <w:r w:rsidRPr="00032CF3">
              <w:rPr>
                <w:rFonts w:ascii="Times New Roman" w:hAnsi="Times New Roman" w:cs="Times New Roman"/>
                <w:sz w:val="24"/>
                <w:szCs w:val="24"/>
              </w:rPr>
              <w:t xml:space="preserve">земельного участка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и объекта капитального строительства</w:t>
            </w:r>
          </w:p>
        </w:tc>
        <w:tc>
          <w:tcPr>
            <w:tcW w:w="2373"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51"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206"/>
          <w:jc w:val="center"/>
        </w:trPr>
        <w:tc>
          <w:tcPr>
            <w:tcW w:w="127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пожарной охраны.</w:t>
            </w:r>
          </w:p>
        </w:tc>
        <w:tc>
          <w:tcPr>
            <w:tcW w:w="2373"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50"/>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w:t>
            </w:r>
          </w:p>
          <w:p w:rsidR="008372D5" w:rsidRPr="00032CF3" w:rsidRDefault="008372D5" w:rsidP="0015182C">
            <w:pPr>
              <w:spacing w:after="0" w:line="240" w:lineRule="auto"/>
              <w:ind w:firstLine="25"/>
              <w:rPr>
                <w:rFonts w:ascii="Times New Roman" w:hAnsi="Times New Roman" w:cs="Times New Roman"/>
                <w:sz w:val="24"/>
                <w:szCs w:val="24"/>
              </w:rPr>
            </w:pPr>
            <w:proofErr w:type="gramStart"/>
            <w:r w:rsidRPr="00032CF3">
              <w:rPr>
                <w:rFonts w:ascii="Times New Roman" w:hAnsi="Times New Roman" w:cs="Times New Roman"/>
                <w:sz w:val="24"/>
                <w:szCs w:val="24"/>
              </w:rPr>
              <w:lastRenderedPageBreak/>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032CF3">
              <w:rPr>
                <w:rFonts w:ascii="Times New Roman" w:hAnsi="Times New Roman" w:cs="Times New Roman"/>
                <w:sz w:val="24"/>
                <w:szCs w:val="24"/>
              </w:rPr>
              <w:lastRenderedPageBreak/>
              <w:t>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06"/>
          <w:jc w:val="center"/>
        </w:trPr>
        <w:tc>
          <w:tcPr>
            <w:tcW w:w="127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вспомогательного и  хозяйственного назначения для ведения личного подсобного хозяйства:</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теплицы, оранжереи; </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постройки для содержания скота и птицы;</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бани, сауны, бассейны индивидуального пользования;</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индивидуальные резервуары для хранения воды, скважины для забора воды, </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индивидуальные колодцы; </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надворные туалеты, септики, </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eastAsia="Calibri" w:hAnsi="Times New Roman" w:cs="Times New Roman"/>
                <w:sz w:val="24"/>
                <w:szCs w:val="24"/>
              </w:rPr>
              <w:t>вспомогательные объекты садоводческих и дачных объединений</w:t>
            </w:r>
          </w:p>
        </w:tc>
        <w:tc>
          <w:tcPr>
            <w:tcW w:w="2373"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разрешается строительство построек для содержания скота и птицы  – 1000 кв.м.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pStyle w:val="ad"/>
              <w:widowControl w:val="0"/>
              <w:spacing w:before="0" w:beforeAutospacing="0" w:after="0"/>
              <w:ind w:firstLine="426"/>
            </w:pPr>
          </w:p>
        </w:tc>
        <w:tc>
          <w:tcPr>
            <w:tcW w:w="1351"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pStyle w:val="af2"/>
              <w:spacing w:after="0" w:line="240" w:lineRule="auto"/>
              <w:ind w:left="0" w:firstLine="426"/>
              <w:rPr>
                <w:rFonts w:ascii="Times New Roman" w:hAnsi="Times New Roman"/>
                <w:sz w:val="24"/>
                <w:szCs w:val="24"/>
              </w:rPr>
            </w:pP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Не допускается размещение хозяйственных построек со стороны красных линий улиц.</w:t>
            </w:r>
          </w:p>
          <w:p w:rsidR="008372D5" w:rsidRPr="00032CF3" w:rsidRDefault="008372D5" w:rsidP="0015182C">
            <w:pPr>
              <w:spacing w:after="0" w:line="240" w:lineRule="auto"/>
              <w:rPr>
                <w:rFonts w:ascii="Times New Roman" w:hAnsi="Times New Roman" w:cs="Times New Roman"/>
                <w:sz w:val="24"/>
                <w:szCs w:val="24"/>
              </w:rPr>
            </w:pP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32CF3">
                <w:rPr>
                  <w:rFonts w:ascii="Times New Roman" w:eastAsia="Calibri" w:hAnsi="Times New Roman" w:cs="Times New Roman"/>
                  <w:sz w:val="24"/>
                  <w:szCs w:val="24"/>
                </w:rPr>
                <w:t>7 м</w:t>
              </w:r>
            </w:smartTag>
            <w:r w:rsidRPr="00032CF3">
              <w:rPr>
                <w:rFonts w:ascii="Times New Roman" w:eastAsia="Calibri" w:hAnsi="Times New Roman" w:cs="Times New Roman"/>
                <w:sz w:val="24"/>
                <w:szCs w:val="24"/>
              </w:rPr>
              <w:t xml:space="preserve"> от входа в дом.</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Сараи для скота и птицы (одиночные или двойные) следует предусматривать на расстоянии не менее </w:t>
            </w:r>
            <w:smartTag w:uri="urn:schemas-microsoft-com:office:smarttags" w:element="metricconverter">
              <w:smartTagPr>
                <w:attr w:name="ProductID" w:val="15 м"/>
              </w:smartTagPr>
              <w:r w:rsidRPr="00032CF3">
                <w:rPr>
                  <w:rFonts w:ascii="Times New Roman" w:hAnsi="Times New Roman" w:cs="Times New Roman"/>
                  <w:sz w:val="24"/>
                  <w:szCs w:val="24"/>
                </w:rPr>
                <w:t>15 м</w:t>
              </w:r>
            </w:smartTag>
            <w:r w:rsidRPr="00032CF3">
              <w:rPr>
                <w:rFonts w:ascii="Times New Roman" w:hAnsi="Times New Roman" w:cs="Times New Roman"/>
                <w:sz w:val="24"/>
                <w:szCs w:val="24"/>
              </w:rPr>
              <w:t xml:space="preserve"> от окон жилых помещений дома, расположенного на соседнем участке.</w:t>
            </w:r>
          </w:p>
          <w:p w:rsidR="008372D5" w:rsidRPr="00032CF3" w:rsidRDefault="008372D5" w:rsidP="0015182C">
            <w:pPr>
              <w:pStyle w:val="ad"/>
              <w:widowControl w:val="0"/>
              <w:spacing w:before="0" w:beforeAutospacing="0" w:after="0"/>
              <w:jc w:val="both"/>
            </w:pPr>
            <w:r w:rsidRPr="00032CF3">
              <w:t xml:space="preserve">При отсутствии централизованной канализации расстояние от туалета до стен </w:t>
            </w:r>
            <w:r w:rsidRPr="00032CF3">
              <w:lastRenderedPageBreak/>
              <w:t xml:space="preserve">соседнего дома необходимо принимать не менее </w:t>
            </w:r>
            <w:smartTag w:uri="urn:schemas-microsoft-com:office:smarttags" w:element="metricconverter">
              <w:smartTagPr>
                <w:attr w:name="ProductID" w:val="12 м"/>
              </w:smartTagPr>
              <w:r w:rsidRPr="00032CF3">
                <w:t>12 м</w:t>
              </w:r>
            </w:smartTag>
            <w:r w:rsidRPr="00032CF3">
              <w:t xml:space="preserve">, до источника водоснабжения (колодца) – не менее </w:t>
            </w:r>
            <w:smartTag w:uri="urn:schemas-microsoft-com:office:smarttags" w:element="metricconverter">
              <w:smartTagPr>
                <w:attr w:name="ProductID" w:val="25 м"/>
              </w:smartTagPr>
              <w:r w:rsidRPr="00032CF3">
                <w:t>25 м</w:t>
              </w:r>
            </w:smartTag>
            <w:r w:rsidRPr="00032CF3">
              <w:t>.</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27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Объекты инженерно </w:t>
            </w:r>
            <w:proofErr w:type="gramStart"/>
            <w:r w:rsidRPr="00032CF3">
              <w:rPr>
                <w:rFonts w:ascii="Times New Roman" w:hAnsi="Times New Roman" w:cs="Times New Roman"/>
                <w:sz w:val="24"/>
                <w:szCs w:val="24"/>
              </w:rPr>
              <w:t>–т</w:t>
            </w:r>
            <w:proofErr w:type="gramEnd"/>
            <w:r w:rsidRPr="00032CF3">
              <w:rPr>
                <w:rFonts w:ascii="Times New Roman" w:hAnsi="Times New Roman" w:cs="Times New Roman"/>
                <w:sz w:val="24"/>
                <w:szCs w:val="24"/>
              </w:rPr>
              <w:t xml:space="preserve">ехнического обеспечения основных и условно разрешенных видов использования </w:t>
            </w:r>
          </w:p>
        </w:tc>
        <w:tc>
          <w:tcPr>
            <w:tcW w:w="2373"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jc w:val="center"/>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w:t>
            </w:r>
            <w:proofErr w:type="gramStart"/>
            <w:r w:rsidRPr="00032CF3">
              <w:rPr>
                <w:rFonts w:ascii="Times New Roman" w:hAnsi="Times New Roman" w:cs="Times New Roman"/>
                <w:sz w:val="24"/>
                <w:szCs w:val="24"/>
              </w:rPr>
              <w:t>в</w:t>
            </w:r>
            <w:proofErr w:type="gramEnd"/>
            <w:r w:rsidRPr="00032CF3">
              <w:rPr>
                <w:rFonts w:ascii="Times New Roman" w:hAnsi="Times New Roman" w:cs="Times New Roman"/>
                <w:sz w:val="24"/>
                <w:szCs w:val="24"/>
              </w:rPr>
              <w:t xml:space="preserve">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1" w:type="pct"/>
          </w:tcPr>
          <w:p w:rsidR="008372D5" w:rsidRPr="00032CF3" w:rsidRDefault="008372D5" w:rsidP="0015182C">
            <w:pPr>
              <w:pStyle w:val="af2"/>
              <w:spacing w:after="0" w:line="240" w:lineRule="auto"/>
              <w:ind w:left="0"/>
              <w:rPr>
                <w:rFonts w:ascii="Times New Roman" w:hAnsi="Times New Roman"/>
                <w:sz w:val="24"/>
                <w:szCs w:val="24"/>
              </w:rPr>
            </w:pPr>
            <w:r w:rsidRPr="00032CF3">
              <w:rPr>
                <w:rFonts w:ascii="Times New Roman" w:hAnsi="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tc>
      </w:tr>
    </w:tbl>
    <w:p w:rsidR="008372D5" w:rsidRPr="00032CF3" w:rsidRDefault="008372D5" w:rsidP="0015182C">
      <w:pPr>
        <w:pStyle w:val="1"/>
        <w:spacing w:before="0" w:line="240" w:lineRule="auto"/>
        <w:ind w:firstLine="425"/>
        <w:jc w:val="both"/>
        <w:rPr>
          <w:rFonts w:ascii="Times New Roman" w:eastAsia="Calibri" w:hAnsi="Times New Roman" w:cs="Times New Roman"/>
          <w:b w:val="0"/>
          <w:sz w:val="24"/>
          <w:szCs w:val="24"/>
        </w:rPr>
      </w:pPr>
      <w:bookmarkStart w:id="3" w:name="_Toc309822959"/>
      <w:bookmarkStart w:id="4" w:name="_Toc335819983"/>
    </w:p>
    <w:p w:rsidR="008372D5" w:rsidRPr="00032CF3" w:rsidRDefault="008372D5" w:rsidP="0015182C">
      <w:pPr>
        <w:pStyle w:val="1"/>
        <w:spacing w:before="0" w:line="240" w:lineRule="auto"/>
        <w:ind w:firstLine="425"/>
        <w:jc w:val="both"/>
        <w:rPr>
          <w:rFonts w:ascii="Times New Roman" w:eastAsia="Calibri" w:hAnsi="Times New Roman" w:cs="Times New Roman"/>
          <w:b w:val="0"/>
          <w:color w:val="auto"/>
          <w:sz w:val="24"/>
          <w:szCs w:val="24"/>
        </w:rPr>
      </w:pPr>
      <w:r w:rsidRPr="00032CF3">
        <w:rPr>
          <w:rFonts w:ascii="Times New Roman" w:eastAsia="Calibri" w:hAnsi="Times New Roman" w:cs="Times New Roman"/>
          <w:b w:val="0"/>
          <w:color w:val="auto"/>
          <w:sz w:val="24"/>
          <w:szCs w:val="24"/>
        </w:rPr>
        <w:t>3. Статью 17 главы 2 изложить в следующей редакции:</w:t>
      </w:r>
    </w:p>
    <w:p w:rsidR="008372D5" w:rsidRPr="00032CF3" w:rsidRDefault="008372D5" w:rsidP="0015182C">
      <w:pPr>
        <w:pStyle w:val="1"/>
        <w:spacing w:before="0" w:line="240" w:lineRule="auto"/>
        <w:jc w:val="both"/>
        <w:rPr>
          <w:rFonts w:ascii="Times New Roman" w:eastAsia="Calibri" w:hAnsi="Times New Roman" w:cs="Times New Roman"/>
          <w:color w:val="auto"/>
          <w:sz w:val="24"/>
          <w:szCs w:val="24"/>
        </w:rPr>
      </w:pPr>
      <w:r w:rsidRPr="00032CF3">
        <w:rPr>
          <w:rFonts w:ascii="Times New Roman" w:eastAsia="Calibri" w:hAnsi="Times New Roman" w:cs="Times New Roman"/>
          <w:b w:val="0"/>
          <w:color w:val="auto"/>
          <w:sz w:val="24"/>
          <w:szCs w:val="24"/>
        </w:rPr>
        <w:t>«</w:t>
      </w:r>
      <w:r w:rsidRPr="00032CF3">
        <w:rPr>
          <w:rFonts w:ascii="Times New Roman" w:eastAsia="Calibri" w:hAnsi="Times New Roman" w:cs="Times New Roman"/>
          <w:color w:val="auto"/>
          <w:sz w:val="24"/>
          <w:szCs w:val="24"/>
        </w:rPr>
        <w:t xml:space="preserve"> Статья 17. Зона сельскохозяйственного использования  (</w:t>
      </w:r>
      <w:r w:rsidRPr="00032CF3">
        <w:rPr>
          <w:rFonts w:ascii="Times New Roman" w:hAnsi="Times New Roman" w:cs="Times New Roman"/>
          <w:color w:val="auto"/>
          <w:sz w:val="24"/>
          <w:szCs w:val="24"/>
        </w:rPr>
        <w:t>СХ-3</w:t>
      </w:r>
      <w:r w:rsidRPr="00032CF3">
        <w:rPr>
          <w:rFonts w:ascii="Times New Roman" w:eastAsia="Calibri" w:hAnsi="Times New Roman" w:cs="Times New Roman"/>
          <w:color w:val="auto"/>
          <w:sz w:val="24"/>
          <w:szCs w:val="24"/>
        </w:rPr>
        <w:t>)</w:t>
      </w:r>
      <w:bookmarkEnd w:id="3"/>
      <w:bookmarkEnd w:id="4"/>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1. Зона сельскохозяйственного использования СХ-3 выделена </w:t>
      </w:r>
      <w:r w:rsidRPr="00032CF3">
        <w:rPr>
          <w:rFonts w:ascii="Times New Roman" w:eastAsia="Calibri" w:hAnsi="Times New Roman" w:cs="Times New Roman"/>
          <w:color w:val="000000"/>
          <w:sz w:val="24"/>
          <w:szCs w:val="24"/>
        </w:rPr>
        <w:t>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объектов V-III класса опасности, зон инженерной и транспортной инфраструктуры, зон специального назначения и зеленых насаждений специального назначения в населенном пункте.</w:t>
      </w:r>
    </w:p>
    <w:p w:rsidR="008372D5" w:rsidRPr="00032CF3" w:rsidRDefault="008372D5" w:rsidP="0015182C">
      <w:pPr>
        <w:spacing w:after="0" w:line="240" w:lineRule="auto"/>
        <w:ind w:firstLine="425"/>
        <w:rPr>
          <w:rFonts w:ascii="Times New Roman" w:eastAsia="Calibri" w:hAnsi="Times New Roman" w:cs="Times New Roman"/>
          <w:b/>
          <w:sz w:val="24"/>
          <w:szCs w:val="24"/>
        </w:rPr>
      </w:pPr>
      <w:r w:rsidRPr="00032CF3">
        <w:rPr>
          <w:rFonts w:ascii="Times New Roman" w:hAnsi="Times New Roman" w:cs="Times New Roman"/>
          <w:sz w:val="24"/>
          <w:szCs w:val="24"/>
        </w:rPr>
        <w:t>2</w:t>
      </w:r>
      <w:r w:rsidRPr="00032CF3">
        <w:rPr>
          <w:rFonts w:ascii="Times New Roman" w:hAnsi="Times New Roman" w:cs="Times New Roman"/>
          <w:b/>
          <w:sz w:val="24"/>
          <w:szCs w:val="24"/>
        </w:rPr>
        <w:t>. Основные виды  разрешенного использования земельных участков и объектов капитального строительства</w:t>
      </w:r>
    </w:p>
    <w:tbl>
      <w:tblPr>
        <w:tblW w:w="4964"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2"/>
        <w:gridCol w:w="4645"/>
        <w:gridCol w:w="2909"/>
      </w:tblGrid>
      <w:tr w:rsidR="008372D5" w:rsidRPr="00032CF3" w:rsidTr="00A006F2">
        <w:trPr>
          <w:trHeight w:val="384"/>
        </w:trPr>
        <w:tc>
          <w:tcPr>
            <w:tcW w:w="1349" w:type="pct"/>
            <w:vAlign w:val="center"/>
          </w:tcPr>
          <w:p w:rsidR="008372D5" w:rsidRPr="00032CF3" w:rsidRDefault="008372D5" w:rsidP="0015182C">
            <w:pPr>
              <w:spacing w:after="0" w:line="240" w:lineRule="auto"/>
              <w:ind w:firstLine="34"/>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Состав вида разрешенного использования </w:t>
            </w: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45" w:type="pct"/>
            <w:vAlign w:val="center"/>
          </w:tcPr>
          <w:p w:rsidR="008372D5" w:rsidRPr="00032CF3" w:rsidRDefault="008372D5" w:rsidP="0015182C">
            <w:pPr>
              <w:spacing w:after="0" w:line="240" w:lineRule="auto"/>
              <w:ind w:firstLine="425"/>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06" w:type="pct"/>
            <w:vAlign w:val="center"/>
          </w:tcPr>
          <w:p w:rsidR="008372D5" w:rsidRPr="00032CF3" w:rsidRDefault="008372D5" w:rsidP="0015182C">
            <w:pPr>
              <w:spacing w:after="0" w:line="240" w:lineRule="auto"/>
              <w:ind w:firstLine="425"/>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highlight w:val="yellow"/>
              </w:rPr>
            </w:pPr>
            <w:r w:rsidRPr="00032CF3">
              <w:rPr>
                <w:rFonts w:ascii="Times New Roman" w:hAnsi="Times New Roman" w:cs="Times New Roman"/>
                <w:sz w:val="24"/>
                <w:szCs w:val="24"/>
              </w:rPr>
              <w:t>Объекты производства, хранения, первичной переработки  сельскохозяйственных культур</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w:t>
            </w:r>
            <w:r w:rsidRPr="00032CF3">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032CF3">
              <w:rPr>
                <w:rFonts w:ascii="Times New Roman" w:hAnsi="Times New Roman" w:cs="Times New Roman"/>
                <w:sz w:val="24"/>
                <w:szCs w:val="24"/>
              </w:rPr>
              <w:lastRenderedPageBreak/>
              <w:t>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lastRenderedPageBreak/>
              <w:t>Объекты животноводства для содержания и разведения  сельскохозяйственных животных</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tabs>
                <w:tab w:val="left" w:pos="180"/>
              </w:tabs>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обслуживания сельскохозяйственного производства, в том числе:</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-полевые станы;</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-машинно-транспортные и ремонтные станции;</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-ангары и гаражи </w:t>
            </w:r>
            <w:proofErr w:type="gramStart"/>
            <w:r w:rsidRPr="00032CF3">
              <w:rPr>
                <w:rFonts w:ascii="Times New Roman" w:hAnsi="Times New Roman" w:cs="Times New Roman"/>
                <w:sz w:val="24"/>
                <w:szCs w:val="24"/>
              </w:rPr>
              <w:t>для</w:t>
            </w:r>
            <w:proofErr w:type="gramEnd"/>
            <w:r w:rsidRPr="00032CF3">
              <w:rPr>
                <w:rFonts w:ascii="Times New Roman" w:hAnsi="Times New Roman" w:cs="Times New Roman"/>
                <w:sz w:val="24"/>
                <w:szCs w:val="24"/>
              </w:rPr>
              <w:t xml:space="preserve"> </w:t>
            </w:r>
            <w:proofErr w:type="gramStart"/>
            <w:r w:rsidRPr="00032CF3">
              <w:rPr>
                <w:rFonts w:ascii="Times New Roman" w:hAnsi="Times New Roman" w:cs="Times New Roman"/>
                <w:sz w:val="24"/>
                <w:szCs w:val="24"/>
              </w:rPr>
              <w:t>с</w:t>
            </w:r>
            <w:proofErr w:type="gramEnd"/>
            <w:r w:rsidRPr="00032CF3">
              <w:rPr>
                <w:rFonts w:ascii="Times New Roman" w:hAnsi="Times New Roman" w:cs="Times New Roman"/>
                <w:sz w:val="24"/>
                <w:szCs w:val="24"/>
              </w:rPr>
              <w:t>/х техники;</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-силосные сооружения.</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xml:space="preserve">-         максимальный процент застройки в границах земельного участка, </w:t>
            </w:r>
            <w:r w:rsidRPr="00032CF3">
              <w:rPr>
                <w:rFonts w:ascii="Times New Roman" w:hAnsi="Times New Roman" w:cs="Times New Roman"/>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032CF3">
              <w:rPr>
                <w:rFonts w:ascii="Times New Roman" w:hAnsi="Times New Roman" w:cs="Times New Roman"/>
                <w:sz w:val="24"/>
                <w:szCs w:val="24"/>
              </w:rPr>
              <w:lastRenderedPageBreak/>
              <w:t>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lastRenderedPageBreak/>
              <w:t>Объекты личного подсобного хозяйства</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минимальная площадь земельного участка – 200 кв.м.</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минимальная площадь земельного участка, на котором разрешается ведение личного подсобного хозяйства с содержанием   скота и птицы  не менее – 1000 кв.м.,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максимальная площадь земельного участка – 1га.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Иные - предельные (минимальные и (или) максимальные) размеры земельных участков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09"/>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не устанавливается</w:t>
            </w:r>
          </w:p>
        </w:tc>
        <w:tc>
          <w:tcPr>
            <w:tcW w:w="1406" w:type="pct"/>
            <w:shd w:val="clear" w:color="auto" w:fill="auto"/>
          </w:tcPr>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highlight w:val="yellow"/>
              </w:rPr>
            </w:pPr>
            <w:r w:rsidRPr="00032CF3">
              <w:rPr>
                <w:rFonts w:ascii="Times New Roman" w:hAnsi="Times New Roman" w:cs="Times New Roman"/>
                <w:sz w:val="24"/>
                <w:szCs w:val="24"/>
              </w:rPr>
              <w:t>Объекты инженерной и транспортной инфраструктур.</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09"/>
              <w:rPr>
                <w:rFonts w:ascii="Times New Roman" w:hAnsi="Times New Roman" w:cs="Times New Roman"/>
                <w:sz w:val="24"/>
                <w:szCs w:val="24"/>
                <w:highlight w:val="yellow"/>
              </w:rPr>
            </w:pPr>
            <w:r w:rsidRPr="00032CF3">
              <w:rPr>
                <w:rFonts w:ascii="Times New Roman" w:hAnsi="Times New Roman" w:cs="Times New Roman"/>
                <w:sz w:val="24"/>
                <w:szCs w:val="24"/>
              </w:rPr>
              <w:t xml:space="preserve">-  максимальный процент застройки в  </w:t>
            </w:r>
            <w:r w:rsidRPr="00032CF3">
              <w:rPr>
                <w:rFonts w:ascii="Times New Roman" w:hAnsi="Times New Roman" w:cs="Times New Roman"/>
                <w:sz w:val="24"/>
                <w:szCs w:val="24"/>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w:t>
            </w:r>
            <w:r w:rsidRPr="00032CF3">
              <w:rPr>
                <w:rFonts w:ascii="Times New Roman" w:hAnsi="Times New Roman" w:cs="Times New Roman"/>
                <w:sz w:val="24"/>
                <w:szCs w:val="24"/>
              </w:rPr>
              <w:lastRenderedPageBreak/>
              <w:t>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Объекты связи</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hanging="16"/>
              <w:rPr>
                <w:rFonts w:ascii="Times New Roman" w:hAnsi="Times New Roman" w:cs="Times New Roman"/>
                <w:sz w:val="24"/>
                <w:szCs w:val="24"/>
                <w:highlight w:val="yellow"/>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Индивидуальные (одноквартирные) жилые дома</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разрешается строительство индивидуального жилого дома – 600 кв.м.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красной линии улиц 5м;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от красной линии переулков </w:t>
            </w:r>
            <w:r w:rsidRPr="00032CF3">
              <w:rPr>
                <w:rFonts w:ascii="Times New Roman" w:hAnsi="Times New Roman" w:cs="Times New Roman"/>
                <w:sz w:val="24"/>
                <w:szCs w:val="24"/>
              </w:rPr>
              <w:lastRenderedPageBreak/>
              <w:t>(проездов) -  3 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иных границ земельных участков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предельное количество этажей – 3,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Индивидуальные жилые дома, расположенные на земельных участках, предоставленных в границах населенных пунктов.</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032CF3">
              <w:rPr>
                <w:rFonts w:ascii="Times New Roman" w:hAnsi="Times New Roman" w:cs="Times New Roman"/>
                <w:sz w:val="24"/>
                <w:szCs w:val="24"/>
              </w:rPr>
              <w:lastRenderedPageBreak/>
              <w:t>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lastRenderedPageBreak/>
              <w:t>Малоэтажные (многоквартирные) жилые дома</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 4,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proofErr w:type="gramStart"/>
            <w:r w:rsidRPr="00032CF3">
              <w:rPr>
                <w:rFonts w:ascii="Times New Roman" w:hAnsi="Times New Roman" w:cs="Times New Roman"/>
                <w:sz w:val="24"/>
                <w:szCs w:val="24"/>
              </w:rPr>
              <w:t>Расположенные</w:t>
            </w:r>
            <w:proofErr w:type="gramEnd"/>
            <w:r w:rsidRPr="00032CF3">
              <w:rPr>
                <w:rFonts w:ascii="Times New Roman" w:hAnsi="Times New Roman" w:cs="Times New Roman"/>
                <w:sz w:val="24"/>
                <w:szCs w:val="24"/>
              </w:rPr>
              <w:t xml:space="preserve"> на земельных участках, предоставленных  в границах населенных пунктов.</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r w:rsidR="008372D5" w:rsidRPr="00032CF3" w:rsidTr="00A006F2">
        <w:trPr>
          <w:trHeight w:val="90"/>
        </w:trPr>
        <w:tc>
          <w:tcPr>
            <w:tcW w:w="134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eastAsia="Calibri" w:hAnsi="Times New Roman" w:cs="Times New Roman"/>
                <w:sz w:val="24"/>
                <w:szCs w:val="24"/>
              </w:rPr>
              <w:t xml:space="preserve"> Объекты спортивно-досугового назначения (</w:t>
            </w:r>
            <w:r w:rsidRPr="00032CF3">
              <w:rPr>
                <w:rFonts w:ascii="Times New Roman" w:hAnsi="Times New Roman" w:cs="Times New Roman"/>
                <w:sz w:val="24"/>
                <w:szCs w:val="24"/>
              </w:rPr>
              <w:t>крытые физкультурно-оздоровительные комплексы, спортивные залы, бассейны и т.д.) без трибун для зрителей</w:t>
            </w:r>
            <w:r w:rsidRPr="00032CF3">
              <w:rPr>
                <w:rFonts w:ascii="Times New Roman" w:eastAsia="Calibri" w:hAnsi="Times New Roman" w:cs="Times New Roman"/>
                <w:sz w:val="24"/>
                <w:szCs w:val="24"/>
              </w:rPr>
              <w:t>;</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сооружений - градостроительным </w:t>
            </w:r>
            <w:r w:rsidRPr="00032CF3">
              <w:rPr>
                <w:rFonts w:ascii="Times New Roman" w:hAnsi="Times New Roman" w:cs="Times New Roman"/>
                <w:sz w:val="24"/>
                <w:szCs w:val="24"/>
              </w:rPr>
              <w:lastRenderedPageBreak/>
              <w:t>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w:t>
            </w:r>
            <w:r w:rsidRPr="00032CF3">
              <w:rPr>
                <w:rFonts w:ascii="Times New Roman" w:hAnsi="Times New Roman" w:cs="Times New Roman"/>
                <w:sz w:val="24"/>
                <w:szCs w:val="24"/>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Объекты социального назначения,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дошкольного, начального и среднего общего образования;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амбулаторно-поликлинические учреждения, аптеки;</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90"/>
        </w:trPr>
        <w:tc>
          <w:tcPr>
            <w:tcW w:w="134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предпринимательской деятельности,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Торговые центры;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Рынки (ярмарки);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Магазины;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Для размещения организаций, оказывающих гражданам банковские, страховые, кредитные услуги;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Объекты общественного питания;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Объекты гостиничного обслуживания;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Объекты развлекательных услуг (дискотек, танцевальных площадок, ночных клубов, аттракционов)</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Объекты религиозного </w:t>
            </w:r>
            <w:r w:rsidRPr="00032CF3">
              <w:rPr>
                <w:rFonts w:ascii="Times New Roman" w:hAnsi="Times New Roman" w:cs="Times New Roman"/>
                <w:sz w:val="24"/>
                <w:szCs w:val="24"/>
              </w:rPr>
              <w:lastRenderedPageBreak/>
              <w:t>назначения, в том числе:</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Церкви;</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Храмы;</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Часовни;</w:t>
            </w:r>
          </w:p>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hAnsi="Times New Roman" w:cs="Times New Roman"/>
                <w:sz w:val="24"/>
                <w:szCs w:val="24"/>
              </w:rPr>
              <w:t>Молельные дома и т.п.</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предельные (минимальные и (или) </w:t>
            </w:r>
            <w:r w:rsidRPr="00032CF3">
              <w:rPr>
                <w:rFonts w:ascii="Times New Roman" w:hAnsi="Times New Roman" w:cs="Times New Roman"/>
                <w:sz w:val="24"/>
                <w:szCs w:val="24"/>
              </w:rPr>
              <w:lastRenderedPageBreak/>
              <w:t>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w:t>
            </w:r>
            <w:r w:rsidRPr="00032CF3">
              <w:rPr>
                <w:rFonts w:ascii="Times New Roman" w:hAnsi="Times New Roman" w:cs="Times New Roman"/>
                <w:sz w:val="24"/>
                <w:szCs w:val="24"/>
              </w:rPr>
              <w:lastRenderedPageBreak/>
              <w:t>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Прогулочные объекты, в том числе: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прогулочные зоны и зоны отдыха в городских лесах, лесах;</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обустройство мест для купаний и лодочных прогулок на водоемах;</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спасательные станции;</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обустройство мест для пикников.</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hanging="16"/>
              <w:rPr>
                <w:rFonts w:ascii="Times New Roman" w:hAnsi="Times New Roman" w:cs="Times New Roman"/>
                <w:sz w:val="24"/>
                <w:szCs w:val="24"/>
                <w:highlight w:val="yellow"/>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Объекты  охоты и рыбалки,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обустройство мест для охоты и рыбалки;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сооружения, необходимые для восстановления и (или) поддержания поголовья зверей или количества рыбы</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w:t>
            </w:r>
            <w:r w:rsidRPr="00032CF3">
              <w:rPr>
                <w:rFonts w:ascii="Times New Roman" w:hAnsi="Times New Roman" w:cs="Times New Roman"/>
                <w:sz w:val="24"/>
                <w:szCs w:val="24"/>
              </w:rPr>
              <w:lastRenderedPageBreak/>
              <w:t>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 xml:space="preserve">Противопожарные расстояния между строениями и </w:t>
            </w:r>
            <w:r w:rsidRPr="00032CF3">
              <w:rPr>
                <w:rFonts w:ascii="Times New Roman" w:hAnsi="Times New Roman" w:cs="Times New Roman"/>
                <w:sz w:val="24"/>
                <w:szCs w:val="24"/>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Производственные объекты V класса опасности</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Складские и коммунальные объекты</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90"/>
        </w:trPr>
        <w:tc>
          <w:tcPr>
            <w:tcW w:w="1349"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Закрытые кладбища</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предельные (минимальные и (или) </w:t>
            </w:r>
            <w:r w:rsidRPr="00032CF3">
              <w:rPr>
                <w:rFonts w:ascii="Times New Roman" w:hAnsi="Times New Roman" w:cs="Times New Roman"/>
                <w:sz w:val="24"/>
                <w:szCs w:val="24"/>
              </w:rPr>
              <w:lastRenderedPageBreak/>
              <w:t>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highlight w:val="yellow"/>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highlight w:val="yellow"/>
              </w:rPr>
            </w:pPr>
          </w:p>
        </w:tc>
      </w:tr>
      <w:tr w:rsidR="008372D5" w:rsidRPr="00032CF3" w:rsidTr="00A006F2">
        <w:trPr>
          <w:trHeight w:val="90"/>
        </w:trPr>
        <w:tc>
          <w:tcPr>
            <w:tcW w:w="134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Гаражи и стоянки индивидуального, общественного и грузового автотранспорта, сельскохозяйственной и специальной  техники</w:t>
            </w:r>
          </w:p>
        </w:tc>
        <w:tc>
          <w:tcPr>
            <w:tcW w:w="2245"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highlight w:val="yellow"/>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8372D5" w:rsidRPr="00032CF3" w:rsidRDefault="008372D5" w:rsidP="0015182C">
      <w:pPr>
        <w:spacing w:after="0" w:line="240" w:lineRule="auto"/>
        <w:ind w:firstLine="426"/>
        <w:rPr>
          <w:rFonts w:ascii="Times New Roman" w:eastAsia="Calibri" w:hAnsi="Times New Roman" w:cs="Times New Roman"/>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lang w:eastAsia="ru-RU"/>
        </w:rPr>
      </w:pPr>
      <w:r w:rsidRPr="00032CF3">
        <w:rPr>
          <w:rFonts w:ascii="Times New Roman" w:hAnsi="Times New Roman"/>
          <w:sz w:val="24"/>
          <w:szCs w:val="24"/>
        </w:rPr>
        <w:t xml:space="preserve">3. </w:t>
      </w:r>
      <w:r w:rsidRPr="00032CF3">
        <w:rPr>
          <w:rFonts w:ascii="Times New Roman" w:hAnsi="Times New Roman"/>
          <w:b/>
          <w:sz w:val="24"/>
          <w:szCs w:val="24"/>
          <w:lang w:eastAsia="ru-RU"/>
        </w:rPr>
        <w:t>Условно разрешенные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b/>
          <w:sz w:val="24"/>
          <w:szCs w:val="24"/>
        </w:rPr>
      </w:pPr>
    </w:p>
    <w:tbl>
      <w:tblPr>
        <w:tblW w:w="492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79"/>
        <w:gridCol w:w="4594"/>
        <w:gridCol w:w="3093"/>
      </w:tblGrid>
      <w:tr w:rsidR="008372D5" w:rsidRPr="00032CF3" w:rsidTr="00A006F2">
        <w:tc>
          <w:tcPr>
            <w:tcW w:w="1219"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59"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521"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125"/>
        </w:trPr>
        <w:tc>
          <w:tcPr>
            <w:tcW w:w="12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Объекты, обслуживающие транспорт населения, в том числе: автозаправочные станции (бензиновые, газовые и др.);</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автомобильные мойки, прачечные автомобильных принадлежностей;</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мастерские для ремонта и обслуживания автомобилей.</w:t>
            </w:r>
          </w:p>
        </w:tc>
        <w:tc>
          <w:tcPr>
            <w:tcW w:w="2259"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125"/>
        </w:trPr>
        <w:tc>
          <w:tcPr>
            <w:tcW w:w="121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Производственные объекты III класса опасности</w:t>
            </w:r>
          </w:p>
        </w:tc>
        <w:tc>
          <w:tcPr>
            <w:tcW w:w="2259"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Не допускается размещение в границах населенного пункта.</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125"/>
        </w:trPr>
        <w:tc>
          <w:tcPr>
            <w:tcW w:w="121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Производственные объекты IV класса опасности</w:t>
            </w:r>
          </w:p>
        </w:tc>
        <w:tc>
          <w:tcPr>
            <w:tcW w:w="2259"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Не допускается размещение в границах населенного пункта.</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w:t>
            </w:r>
            <w:r w:rsidRPr="00032CF3">
              <w:rPr>
                <w:rFonts w:ascii="Times New Roman" w:hAnsi="Times New Roman" w:cs="Times New Roman"/>
                <w:sz w:val="24"/>
                <w:szCs w:val="24"/>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125"/>
        </w:trPr>
        <w:tc>
          <w:tcPr>
            <w:tcW w:w="121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легкой и пищевой промышленности</w:t>
            </w:r>
          </w:p>
        </w:tc>
        <w:tc>
          <w:tcPr>
            <w:tcW w:w="2259"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125"/>
        </w:trPr>
        <w:tc>
          <w:tcPr>
            <w:tcW w:w="121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инженерно-технического обеспечения,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электроэнергетики;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телевидения и радиовещания, связи;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водоснабжения;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водоотведения;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газоснабжения;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теплоснабжения.</w:t>
            </w:r>
          </w:p>
        </w:tc>
        <w:tc>
          <w:tcPr>
            <w:tcW w:w="2259"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2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4.</w:t>
      </w:r>
      <w:r w:rsidRPr="00032CF3">
        <w:rPr>
          <w:rFonts w:ascii="Times New Roman" w:hAnsi="Times New Roman" w:cs="Times New Roman"/>
          <w:b/>
          <w:sz w:val="24"/>
          <w:szCs w:val="24"/>
        </w:rPr>
        <w:t xml:space="preserve"> Вспомогательные виды разрешенного использования земельных участков и объектов капитального строительства</w:t>
      </w:r>
    </w:p>
    <w:p w:rsidR="008372D5" w:rsidRPr="00032CF3" w:rsidRDefault="008372D5" w:rsidP="0015182C">
      <w:pPr>
        <w:spacing w:after="0" w:line="240" w:lineRule="auto"/>
        <w:ind w:firstLine="426"/>
        <w:rPr>
          <w:rFonts w:ascii="Times New Roman" w:eastAsia="Calibri" w:hAnsi="Times New Roman" w:cs="Times New Roman"/>
          <w:b/>
          <w:sz w:val="24"/>
          <w:szCs w:val="24"/>
        </w:rPr>
      </w:pPr>
    </w:p>
    <w:tbl>
      <w:tblPr>
        <w:tblW w:w="490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245"/>
        <w:gridCol w:w="4453"/>
        <w:gridCol w:w="3519"/>
      </w:tblGrid>
      <w:tr w:rsidR="008372D5" w:rsidRPr="00032CF3" w:rsidTr="00A006F2">
        <w:trPr>
          <w:trHeight w:val="384"/>
          <w:jc w:val="center"/>
        </w:trPr>
        <w:tc>
          <w:tcPr>
            <w:tcW w:w="1099"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179"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722"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120"/>
          <w:jc w:val="center"/>
        </w:trPr>
        <w:tc>
          <w:tcPr>
            <w:tcW w:w="109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Объекты вспомогательного и  хозяйственного назначения, личного подсобного хозяйства:</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сады, огороды; </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теплицы, оранжереи индивидуального пользования; </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постройки для содержания скота и птицы;</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бани, сауны, бассейны индивидуального пользования;</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индивидуальные резервуары для хранения воды, скважины для забора воды, </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индивидуальные колодцы; </w:t>
            </w:r>
          </w:p>
          <w:p w:rsidR="008372D5" w:rsidRPr="00032CF3" w:rsidRDefault="008372D5" w:rsidP="0015182C">
            <w:pPr>
              <w:numPr>
                <w:ilvl w:val="2"/>
                <w:numId w:val="13"/>
              </w:numPr>
              <w:tabs>
                <w:tab w:val="left" w:pos="180"/>
              </w:tabs>
              <w:spacing w:after="0" w:line="240" w:lineRule="auto"/>
              <w:ind w:firstLine="426"/>
              <w:jc w:val="both"/>
              <w:rPr>
                <w:rFonts w:ascii="Times New Roman" w:hAnsi="Times New Roman" w:cs="Times New Roman"/>
                <w:sz w:val="24"/>
                <w:szCs w:val="24"/>
              </w:rPr>
            </w:pPr>
            <w:r w:rsidRPr="00032CF3">
              <w:rPr>
                <w:rFonts w:ascii="Times New Roman" w:hAnsi="Times New Roman" w:cs="Times New Roman"/>
                <w:sz w:val="24"/>
                <w:szCs w:val="24"/>
              </w:rPr>
              <w:t xml:space="preserve">надворные туалеты, септики, </w:t>
            </w:r>
          </w:p>
          <w:p w:rsidR="008372D5" w:rsidRPr="00032CF3" w:rsidRDefault="008372D5" w:rsidP="0015182C">
            <w:pPr>
              <w:spacing w:after="0" w:line="240" w:lineRule="auto"/>
              <w:ind w:firstLine="426"/>
              <w:rPr>
                <w:rFonts w:ascii="Times New Roman" w:hAnsi="Times New Roman" w:cs="Times New Roman"/>
                <w:sz w:val="24"/>
                <w:szCs w:val="24"/>
              </w:rPr>
            </w:pPr>
          </w:p>
        </w:tc>
        <w:tc>
          <w:tcPr>
            <w:tcW w:w="2179"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разрешается строительство построек для содержания скота и птицы  – 1000 кв.м.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tc>
        <w:tc>
          <w:tcPr>
            <w:tcW w:w="172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Минимальные расстояния между постройками по санитарно-бытовым условиям должны быть, м</w:t>
            </w:r>
            <w:proofErr w:type="gramStart"/>
            <w:r w:rsidRPr="00032CF3">
              <w:rPr>
                <w:rFonts w:ascii="Times New Roman" w:hAnsi="Times New Roman" w:cs="Times New Roman"/>
                <w:sz w:val="24"/>
                <w:szCs w:val="24"/>
              </w:rPr>
              <w:t>:о</w:t>
            </w:r>
            <w:proofErr w:type="gramEnd"/>
            <w:r w:rsidRPr="00032CF3">
              <w:rPr>
                <w:rFonts w:ascii="Times New Roman" w:hAnsi="Times New Roman" w:cs="Times New Roman"/>
                <w:sz w:val="24"/>
                <w:szCs w:val="24"/>
              </w:rPr>
              <w:t>т жилого дома и погреба до уборной - 12; до душа, бани и сауны - 8;от колодца до уборной и компостного устройства – 8 до постройки для содержания мелкого скота и птицы, душа, бани, сауны - 12;</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от погреба до компостного устройства и постройки для содержания мелкого скота и птицы - 7.</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eastAsia="Calibri" w:hAnsi="Times New Roman" w:cs="Times New Roman"/>
                <w:sz w:val="24"/>
                <w:szCs w:val="24"/>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32CF3">
                <w:rPr>
                  <w:rFonts w:ascii="Times New Roman" w:eastAsia="Calibri" w:hAnsi="Times New Roman" w:cs="Times New Roman"/>
                  <w:sz w:val="24"/>
                  <w:szCs w:val="24"/>
                </w:rPr>
                <w:t>7 м</w:t>
              </w:r>
            </w:smartTag>
            <w:r w:rsidRPr="00032CF3">
              <w:rPr>
                <w:rFonts w:ascii="Times New Roman" w:eastAsia="Calibri" w:hAnsi="Times New Roman" w:cs="Times New Roman"/>
                <w:sz w:val="24"/>
                <w:szCs w:val="24"/>
              </w:rPr>
              <w:t xml:space="preserve"> от входа в дом. </w:t>
            </w: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w:t>
            </w:r>
            <w:r w:rsidRPr="00032CF3">
              <w:rPr>
                <w:rFonts w:ascii="Times New Roman" w:hAnsi="Times New Roman" w:cs="Times New Roman"/>
                <w:sz w:val="24"/>
                <w:szCs w:val="24"/>
              </w:rPr>
              <w:lastRenderedPageBreak/>
              <w:t>земельных участках, в зависимости от материала несущих и ограждающих конструкций определяются техническими регламентами.</w:t>
            </w:r>
          </w:p>
        </w:tc>
      </w:tr>
    </w:tbl>
    <w:p w:rsidR="008372D5" w:rsidRPr="00032CF3" w:rsidRDefault="008372D5" w:rsidP="0015182C">
      <w:pPr>
        <w:pStyle w:val="1"/>
        <w:spacing w:before="0" w:line="240" w:lineRule="auto"/>
        <w:jc w:val="both"/>
        <w:rPr>
          <w:rFonts w:ascii="Times New Roman" w:eastAsia="Calibri" w:hAnsi="Times New Roman" w:cs="Times New Roman"/>
          <w:b w:val="0"/>
          <w:sz w:val="24"/>
          <w:szCs w:val="24"/>
        </w:rPr>
      </w:pPr>
      <w:bookmarkStart w:id="5" w:name="_Toc335819984"/>
    </w:p>
    <w:p w:rsidR="008372D5" w:rsidRPr="00032CF3" w:rsidRDefault="008372D5" w:rsidP="0015182C">
      <w:pPr>
        <w:pStyle w:val="1"/>
        <w:spacing w:before="0" w:line="240" w:lineRule="auto"/>
        <w:ind w:firstLine="708"/>
        <w:jc w:val="both"/>
        <w:rPr>
          <w:rFonts w:ascii="Times New Roman" w:eastAsia="Calibri" w:hAnsi="Times New Roman" w:cs="Times New Roman"/>
          <w:b w:val="0"/>
          <w:color w:val="auto"/>
          <w:sz w:val="24"/>
          <w:szCs w:val="24"/>
        </w:rPr>
      </w:pPr>
      <w:r w:rsidRPr="00032CF3">
        <w:rPr>
          <w:rFonts w:ascii="Times New Roman" w:eastAsia="Calibri" w:hAnsi="Times New Roman" w:cs="Times New Roman"/>
          <w:b w:val="0"/>
          <w:color w:val="auto"/>
          <w:sz w:val="24"/>
          <w:szCs w:val="24"/>
        </w:rPr>
        <w:t>4. Статью 18 главы 2 изложить в следующей редакции:</w:t>
      </w:r>
    </w:p>
    <w:p w:rsidR="008372D5" w:rsidRPr="00032CF3" w:rsidRDefault="008372D5" w:rsidP="0015182C">
      <w:pPr>
        <w:pStyle w:val="1"/>
        <w:spacing w:before="0" w:line="240" w:lineRule="auto"/>
        <w:jc w:val="both"/>
        <w:rPr>
          <w:rFonts w:ascii="Times New Roman" w:eastAsia="Calibri" w:hAnsi="Times New Roman" w:cs="Times New Roman"/>
          <w:color w:val="auto"/>
          <w:sz w:val="24"/>
          <w:szCs w:val="24"/>
        </w:rPr>
      </w:pPr>
      <w:r w:rsidRPr="00032CF3">
        <w:rPr>
          <w:rFonts w:ascii="Times New Roman" w:eastAsia="Calibri" w:hAnsi="Times New Roman" w:cs="Times New Roman"/>
          <w:b w:val="0"/>
          <w:color w:val="auto"/>
          <w:sz w:val="24"/>
          <w:szCs w:val="24"/>
        </w:rPr>
        <w:t>«</w:t>
      </w:r>
      <w:r w:rsidRPr="00032CF3">
        <w:rPr>
          <w:rFonts w:ascii="Times New Roman" w:eastAsia="Calibri" w:hAnsi="Times New Roman" w:cs="Times New Roman"/>
          <w:color w:val="auto"/>
          <w:sz w:val="24"/>
          <w:szCs w:val="24"/>
        </w:rPr>
        <w:t>Статья 18. Зона  жилой застройки  (</w:t>
      </w:r>
      <w:r w:rsidRPr="00032CF3">
        <w:rPr>
          <w:rFonts w:ascii="Times New Roman" w:hAnsi="Times New Roman" w:cs="Times New Roman"/>
          <w:color w:val="auto"/>
          <w:sz w:val="24"/>
          <w:szCs w:val="24"/>
        </w:rPr>
        <w:t>Ж-1</w:t>
      </w:r>
      <w:r w:rsidRPr="00032CF3">
        <w:rPr>
          <w:rFonts w:ascii="Times New Roman" w:eastAsia="Calibri" w:hAnsi="Times New Roman" w:cs="Times New Roman"/>
          <w:color w:val="auto"/>
          <w:sz w:val="24"/>
          <w:szCs w:val="24"/>
        </w:rPr>
        <w:t>)</w:t>
      </w:r>
      <w:bookmarkEnd w:id="5"/>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1. Зона жилой застройки Ж-1 выделена для обеспечения правовых условий строительства и реконструкции жилых домов различного типа. </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eastAsia="Calibri" w:hAnsi="Times New Roman" w:cs="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 В состав жилых зон могут включаться также территории, предназначенные для ведения садоводства и дачного хозяйства, личного подсобного хозяйства.</w:t>
      </w: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 xml:space="preserve">3. </w:t>
      </w:r>
      <w:r w:rsidRPr="00032CF3">
        <w:rPr>
          <w:rFonts w:ascii="Times New Roman" w:hAnsi="Times New Roman"/>
          <w:b/>
          <w:sz w:val="24"/>
          <w:szCs w:val="24"/>
        </w:rPr>
        <w:t>Основные виды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1).  Деятельность правообладателя земельного участка и объекта капитального строительства, соответствующая виду разрешенного использования:</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(реконструкция), содержание жилых помещений различного вида и обеспечение проживания в них;</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разведение декоративных и плодовых деревьев, овощей и ягодных культур, возведение гаражей, подсобных сооружений;</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содержание домашних животных в пределах, установленных нормативными правовыми актами.</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2) К жилой застройке не относятся здания - гостиницы, мотели, вахтовые помещения, служебные жилые помещения на производственных объектах и т.п.</w:t>
      </w:r>
    </w:p>
    <w:p w:rsidR="008372D5" w:rsidRPr="00032CF3" w:rsidRDefault="008372D5" w:rsidP="0015182C">
      <w:pPr>
        <w:pStyle w:val="af2"/>
        <w:spacing w:after="0" w:line="240" w:lineRule="auto"/>
        <w:ind w:left="0" w:firstLine="426"/>
        <w:rPr>
          <w:rFonts w:ascii="Times New Roman" w:hAnsi="Times New Roman"/>
          <w:b/>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4"/>
        <w:gridCol w:w="4562"/>
        <w:gridCol w:w="3005"/>
      </w:tblGrid>
      <w:tr w:rsidR="008372D5" w:rsidRPr="00032CF3" w:rsidTr="00A006F2">
        <w:trPr>
          <w:trHeight w:val="552"/>
          <w:jc w:val="center"/>
        </w:trPr>
        <w:tc>
          <w:tcPr>
            <w:tcW w:w="1369"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strike/>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189"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42"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552"/>
          <w:jc w:val="center"/>
        </w:trPr>
        <w:tc>
          <w:tcPr>
            <w:tcW w:w="1369" w:type="pct"/>
            <w:vAlign w:val="center"/>
          </w:tcPr>
          <w:p w:rsidR="008372D5" w:rsidRPr="00032CF3" w:rsidRDefault="008372D5" w:rsidP="0015182C">
            <w:pPr>
              <w:spacing w:after="0" w:line="240" w:lineRule="auto"/>
              <w:ind w:firstLine="90"/>
              <w:rPr>
                <w:rFonts w:ascii="Times New Roman" w:hAnsi="Times New Roman" w:cs="Times New Roman"/>
                <w:sz w:val="24"/>
                <w:szCs w:val="24"/>
              </w:rPr>
            </w:pPr>
            <w:r w:rsidRPr="00032CF3">
              <w:rPr>
                <w:rFonts w:ascii="Times New Roman" w:hAnsi="Times New Roman" w:cs="Times New Roman"/>
                <w:sz w:val="24"/>
                <w:szCs w:val="24"/>
              </w:rPr>
              <w:t>Индивидуальные (одноквартирные) жилые дома</w:t>
            </w:r>
          </w:p>
        </w:tc>
        <w:tc>
          <w:tcPr>
            <w:tcW w:w="2189"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разрешается строительство индивидуального жилого дома – 600 кв.м.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минимальные отступы от границ земельных участков в целях определения </w:t>
            </w:r>
            <w:r w:rsidRPr="00032CF3">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красной линии улиц 5м;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красной линии переулков (проездов) -  3 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иных границ земельных участков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предельное количество этажей – 3,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8372D5" w:rsidRPr="00032CF3" w:rsidRDefault="008372D5" w:rsidP="0015182C">
            <w:pPr>
              <w:spacing w:after="0" w:line="240" w:lineRule="auto"/>
              <w:ind w:firstLine="11"/>
              <w:rPr>
                <w:rFonts w:ascii="Times New Roman" w:hAnsi="Times New Roman" w:cs="Times New Roman"/>
                <w:sz w:val="24"/>
                <w:szCs w:val="24"/>
              </w:rPr>
            </w:pPr>
            <w:r w:rsidRPr="00032CF3">
              <w:rPr>
                <w:rFonts w:ascii="Times New Roman" w:hAnsi="Times New Roman" w:cs="Times New Roman"/>
                <w:sz w:val="24"/>
                <w:szCs w:val="24"/>
              </w:rPr>
              <w:t>земельного участка – 60%</w:t>
            </w:r>
          </w:p>
        </w:tc>
        <w:tc>
          <w:tcPr>
            <w:tcW w:w="1442"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w:t>
            </w:r>
            <w:r w:rsidRPr="00032CF3">
              <w:rPr>
                <w:rFonts w:ascii="Times New Roman" w:hAnsi="Times New Roman" w:cs="Times New Roman"/>
                <w:sz w:val="24"/>
                <w:szCs w:val="24"/>
              </w:rPr>
              <w:lastRenderedPageBreak/>
              <w:t>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552"/>
          <w:jc w:val="center"/>
        </w:trPr>
        <w:tc>
          <w:tcPr>
            <w:tcW w:w="136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Жилые дома блокированной застройки</w:t>
            </w:r>
          </w:p>
        </w:tc>
        <w:tc>
          <w:tcPr>
            <w:tcW w:w="2189"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размещается </w:t>
            </w:r>
            <w:r w:rsidRPr="00032CF3">
              <w:rPr>
                <w:rFonts w:ascii="Times New Roman" w:hAnsi="Times New Roman" w:cs="Times New Roman"/>
                <w:sz w:val="24"/>
                <w:szCs w:val="24"/>
              </w:rPr>
              <w:t>каждый жилой блок</w:t>
            </w:r>
            <w:r w:rsidRPr="00032CF3">
              <w:rPr>
                <w:rFonts w:ascii="Times New Roman" w:eastAsia="Calibri" w:hAnsi="Times New Roman" w:cs="Times New Roman"/>
                <w:sz w:val="24"/>
                <w:szCs w:val="24"/>
              </w:rPr>
              <w:t xml:space="preserve"> – 200 кв.м.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иные предельные размеры земельных участков, в том числе их максимальная площадь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 3,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jc w:val="center"/>
              <w:rPr>
                <w:rFonts w:ascii="Times New Roman" w:hAnsi="Times New Roman" w:cs="Times New Roman"/>
                <w:sz w:val="24"/>
                <w:szCs w:val="24"/>
              </w:rPr>
            </w:pPr>
          </w:p>
        </w:tc>
        <w:tc>
          <w:tcPr>
            <w:tcW w:w="1442"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Максимальноеколичество жилых блоков малоэтажной  жилой застройки для домов блокированной застройки – 10.</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pStyle w:val="af2"/>
              <w:spacing w:after="0" w:line="240" w:lineRule="auto"/>
              <w:ind w:left="0"/>
              <w:rPr>
                <w:rFonts w:ascii="Times New Roman" w:hAnsi="Times New Roman"/>
                <w:sz w:val="24"/>
                <w:szCs w:val="24"/>
                <w:lang w:eastAsia="ru-RU"/>
              </w:rPr>
            </w:pP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552"/>
          <w:jc w:val="center"/>
        </w:trPr>
        <w:tc>
          <w:tcPr>
            <w:tcW w:w="1369" w:type="pct"/>
          </w:tcPr>
          <w:p w:rsidR="008372D5" w:rsidRPr="00032CF3" w:rsidRDefault="008372D5" w:rsidP="0015182C">
            <w:pPr>
              <w:autoSpaceDE w:val="0"/>
              <w:autoSpaceDN w:val="0"/>
              <w:adjustRightInd w:val="0"/>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Малоэтажные (многоквартирные) жилые дома</w:t>
            </w:r>
          </w:p>
        </w:tc>
        <w:tc>
          <w:tcPr>
            <w:tcW w:w="2189"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032CF3">
              <w:rPr>
                <w:rFonts w:ascii="Times New Roman" w:hAnsi="Times New Roman" w:cs="Times New Roman"/>
                <w:sz w:val="24"/>
                <w:szCs w:val="24"/>
              </w:rPr>
              <w:lastRenderedPageBreak/>
              <w:t>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- 4,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w:t>
            </w:r>
            <w:r w:rsidRPr="00032CF3">
              <w:rPr>
                <w:rFonts w:ascii="Times New Roman" w:hAnsi="Times New Roman" w:cs="Times New Roman"/>
                <w:sz w:val="24"/>
                <w:szCs w:val="24"/>
              </w:rPr>
              <w:lastRenderedPageBreak/>
              <w:t>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pStyle w:val="af2"/>
              <w:spacing w:after="0" w:line="240" w:lineRule="auto"/>
              <w:ind w:left="0"/>
              <w:rPr>
                <w:rFonts w:ascii="Times New Roman" w:hAnsi="Times New Roman"/>
                <w:sz w:val="24"/>
                <w:szCs w:val="24"/>
              </w:rPr>
            </w:pPr>
          </w:p>
        </w:tc>
      </w:tr>
      <w:tr w:rsidR="008372D5" w:rsidRPr="00032CF3" w:rsidTr="00A006F2">
        <w:trPr>
          <w:trHeight w:val="552"/>
          <w:jc w:val="center"/>
        </w:trPr>
        <w:tc>
          <w:tcPr>
            <w:tcW w:w="1369" w:type="pct"/>
          </w:tcPr>
          <w:p w:rsidR="008372D5" w:rsidRPr="00032CF3" w:rsidRDefault="008372D5" w:rsidP="0015182C">
            <w:pPr>
              <w:autoSpaceDE w:val="0"/>
              <w:autoSpaceDN w:val="0"/>
              <w:adjustRightInd w:val="0"/>
              <w:spacing w:after="0" w:line="240" w:lineRule="auto"/>
              <w:rPr>
                <w:rFonts w:ascii="Times New Roman" w:hAnsi="Times New Roman" w:cs="Times New Roman"/>
                <w:sz w:val="24"/>
                <w:szCs w:val="24"/>
              </w:rPr>
            </w:pPr>
            <w:proofErr w:type="spellStart"/>
            <w:r w:rsidRPr="00032CF3">
              <w:rPr>
                <w:rFonts w:ascii="Times New Roman" w:hAnsi="Times New Roman" w:cs="Times New Roman"/>
                <w:sz w:val="24"/>
                <w:szCs w:val="24"/>
              </w:rPr>
              <w:lastRenderedPageBreak/>
              <w:t>Среднеэтажные</w:t>
            </w:r>
            <w:proofErr w:type="spellEnd"/>
            <w:r w:rsidRPr="00032CF3">
              <w:rPr>
                <w:rFonts w:ascii="Times New Roman" w:hAnsi="Times New Roman" w:cs="Times New Roman"/>
                <w:sz w:val="24"/>
                <w:szCs w:val="24"/>
              </w:rPr>
              <w:t xml:space="preserve"> жилые дома</w:t>
            </w:r>
          </w:p>
        </w:tc>
        <w:tc>
          <w:tcPr>
            <w:tcW w:w="2189"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rsidR="008372D5" w:rsidRPr="00032CF3" w:rsidRDefault="008372D5" w:rsidP="0015182C">
            <w:pPr>
              <w:pStyle w:val="af2"/>
              <w:numPr>
                <w:ilvl w:val="0"/>
                <w:numId w:val="12"/>
              </w:numPr>
              <w:suppressAutoHyphens/>
              <w:spacing w:after="0" w:line="240" w:lineRule="auto"/>
              <w:ind w:left="0" w:firstLine="426"/>
              <w:jc w:val="both"/>
              <w:rPr>
                <w:rFonts w:ascii="Times New Roman" w:hAnsi="Times New Roman"/>
                <w:sz w:val="24"/>
                <w:szCs w:val="24"/>
              </w:rPr>
            </w:pPr>
          </w:p>
        </w:tc>
      </w:tr>
      <w:tr w:rsidR="008372D5" w:rsidRPr="00032CF3" w:rsidTr="00A006F2">
        <w:trPr>
          <w:trHeight w:val="40"/>
          <w:jc w:val="center"/>
        </w:trPr>
        <w:tc>
          <w:tcPr>
            <w:tcW w:w="1369" w:type="pct"/>
          </w:tcPr>
          <w:p w:rsidR="008372D5" w:rsidRPr="00032CF3" w:rsidRDefault="008372D5" w:rsidP="0015182C">
            <w:pPr>
              <w:autoSpaceDE w:val="0"/>
              <w:autoSpaceDN w:val="0"/>
              <w:adjustRightInd w:val="0"/>
              <w:spacing w:after="0" w:line="240" w:lineRule="auto"/>
              <w:rPr>
                <w:rFonts w:ascii="Times New Roman" w:hAnsi="Times New Roman" w:cs="Times New Roman"/>
                <w:sz w:val="24"/>
                <w:szCs w:val="24"/>
              </w:rPr>
            </w:pPr>
            <w:r w:rsidRPr="00032CF3">
              <w:rPr>
                <w:rFonts w:ascii="Times New Roman" w:hAnsi="Times New Roman" w:cs="Times New Roman"/>
                <w:sz w:val="24"/>
                <w:szCs w:val="24"/>
              </w:rPr>
              <w:t>Жилая застройка иных видов.</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218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w:t>
            </w:r>
            <w:r w:rsidRPr="00032CF3">
              <w:rPr>
                <w:rFonts w:ascii="Times New Roman" w:hAnsi="Times New Roman" w:cs="Times New Roman"/>
                <w:sz w:val="24"/>
                <w:szCs w:val="24"/>
              </w:rPr>
              <w:lastRenderedPageBreak/>
              <w:t>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42" w:type="pct"/>
          </w:tcPr>
          <w:p w:rsidR="008372D5" w:rsidRPr="00032CF3" w:rsidRDefault="008372D5" w:rsidP="0015182C">
            <w:pPr>
              <w:pStyle w:val="af2"/>
              <w:spacing w:after="0" w:line="240" w:lineRule="auto"/>
              <w:ind w:left="0" w:firstLine="426"/>
              <w:rPr>
                <w:rFonts w:ascii="Times New Roman" w:hAnsi="Times New Roman"/>
                <w:b/>
                <w:sz w:val="24"/>
                <w:szCs w:val="24"/>
                <w:lang w:eastAsia="ru-RU"/>
              </w:rPr>
            </w:pP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w:t>
            </w:r>
            <w:r w:rsidRPr="00032CF3">
              <w:rPr>
                <w:rFonts w:ascii="Times New Roman" w:hAnsi="Times New Roman" w:cs="Times New Roman"/>
                <w:sz w:val="24"/>
                <w:szCs w:val="24"/>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pStyle w:val="af2"/>
              <w:spacing w:after="0" w:line="240" w:lineRule="auto"/>
              <w:ind w:left="0" w:firstLine="426"/>
              <w:rPr>
                <w:rFonts w:ascii="Times New Roman" w:hAnsi="Times New Roman"/>
                <w:sz w:val="24"/>
                <w:szCs w:val="24"/>
                <w:lang w:eastAsia="ru-RU"/>
              </w:rPr>
            </w:pP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 xml:space="preserve">4. </w:t>
      </w:r>
      <w:r w:rsidRPr="00032CF3">
        <w:rPr>
          <w:rFonts w:ascii="Times New Roman" w:hAnsi="Times New Roman"/>
          <w:b/>
          <w:sz w:val="24"/>
          <w:szCs w:val="24"/>
        </w:rPr>
        <w:t xml:space="preserve">Условно разрешённые виды  использования земельных участков и объектов капитального строительства </w:t>
      </w:r>
    </w:p>
    <w:p w:rsidR="008372D5" w:rsidRPr="00032CF3" w:rsidRDefault="008372D5" w:rsidP="0015182C">
      <w:pPr>
        <w:pStyle w:val="af2"/>
        <w:spacing w:after="0" w:line="240" w:lineRule="auto"/>
        <w:ind w:left="0" w:firstLine="426"/>
        <w:rPr>
          <w:rFonts w:ascii="Times New Roman" w:hAnsi="Times New Roman"/>
          <w:sz w:val="24"/>
          <w:szCs w:val="24"/>
        </w:rPr>
      </w:pPr>
      <w:proofErr w:type="gramStart"/>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roofErr w:type="gramEnd"/>
    </w:p>
    <w:p w:rsidR="008372D5" w:rsidRPr="00032CF3" w:rsidRDefault="008372D5" w:rsidP="0015182C">
      <w:pPr>
        <w:pStyle w:val="af2"/>
        <w:spacing w:after="0" w:line="240" w:lineRule="auto"/>
        <w:ind w:left="0" w:firstLine="426"/>
        <w:rPr>
          <w:rFonts w:ascii="Times New Roman" w:hAnsi="Times New Roman"/>
          <w:sz w:val="24"/>
          <w:szCs w:val="24"/>
        </w:rPr>
      </w:pPr>
    </w:p>
    <w:tbl>
      <w:tblPr>
        <w:tblW w:w="495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768"/>
        <w:gridCol w:w="4650"/>
        <w:gridCol w:w="2911"/>
      </w:tblGrid>
      <w:tr w:rsidR="008372D5" w:rsidRPr="00032CF3" w:rsidTr="003E38C2">
        <w:trPr>
          <w:trHeight w:val="384"/>
        </w:trPr>
        <w:tc>
          <w:tcPr>
            <w:tcW w:w="1340"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trike/>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51"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09"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3E38C2">
        <w:trPr>
          <w:trHeight w:val="384"/>
        </w:trPr>
        <w:tc>
          <w:tcPr>
            <w:tcW w:w="1340" w:type="pct"/>
          </w:tcPr>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социального назначения, в том числе:</w:t>
            </w:r>
          </w:p>
          <w:p w:rsidR="008372D5" w:rsidRPr="00032CF3" w:rsidRDefault="008372D5" w:rsidP="0015182C">
            <w:pPr>
              <w:spacing w:after="0" w:line="240" w:lineRule="auto"/>
              <w:ind w:firstLine="318"/>
              <w:rPr>
                <w:rFonts w:ascii="Times New Roman" w:hAnsi="Times New Roman" w:cs="Times New Roman"/>
                <w:sz w:val="24"/>
                <w:szCs w:val="24"/>
              </w:rPr>
            </w:pPr>
            <w:r w:rsidRPr="00032CF3">
              <w:rPr>
                <w:rFonts w:ascii="Times New Roman" w:hAnsi="Times New Roman" w:cs="Times New Roman"/>
                <w:sz w:val="24"/>
                <w:szCs w:val="24"/>
              </w:rPr>
              <w:t>- объекты дошкольного, начального и среднего общего образования;</w:t>
            </w:r>
          </w:p>
          <w:p w:rsidR="008372D5" w:rsidRPr="00032CF3" w:rsidRDefault="008372D5" w:rsidP="0015182C">
            <w:pPr>
              <w:spacing w:after="0" w:line="240" w:lineRule="auto"/>
              <w:ind w:firstLine="318"/>
              <w:rPr>
                <w:rFonts w:ascii="Times New Roman" w:hAnsi="Times New Roman" w:cs="Times New Roman"/>
                <w:sz w:val="24"/>
                <w:szCs w:val="24"/>
              </w:rPr>
            </w:pPr>
            <w:r w:rsidRPr="00032CF3">
              <w:rPr>
                <w:rFonts w:ascii="Times New Roman" w:hAnsi="Times New Roman" w:cs="Times New Roman"/>
                <w:sz w:val="24"/>
                <w:szCs w:val="24"/>
              </w:rPr>
              <w:t xml:space="preserve"> - амбулаторно-поликлинические учреждения, аптеки;</w:t>
            </w:r>
          </w:p>
          <w:p w:rsidR="008372D5" w:rsidRPr="00032CF3" w:rsidRDefault="008372D5" w:rsidP="0015182C">
            <w:pPr>
              <w:spacing w:after="0" w:line="240" w:lineRule="auto"/>
              <w:ind w:firstLine="318"/>
              <w:rPr>
                <w:rFonts w:ascii="Times New Roman" w:hAnsi="Times New Roman" w:cs="Times New Roman"/>
                <w:sz w:val="24"/>
                <w:szCs w:val="24"/>
              </w:rPr>
            </w:pPr>
            <w:r w:rsidRPr="00032CF3">
              <w:rPr>
                <w:rFonts w:ascii="Times New Roman" w:hAnsi="Times New Roman" w:cs="Times New Roman"/>
                <w:sz w:val="24"/>
                <w:szCs w:val="24"/>
              </w:rPr>
              <w:t>- объекты пенсионного обеспечения;</w:t>
            </w:r>
          </w:p>
          <w:p w:rsidR="008372D5" w:rsidRPr="00032CF3" w:rsidRDefault="008372D5" w:rsidP="0015182C">
            <w:pPr>
              <w:spacing w:after="0" w:line="240" w:lineRule="auto"/>
              <w:ind w:firstLine="318"/>
              <w:rPr>
                <w:rFonts w:ascii="Times New Roman" w:hAnsi="Times New Roman" w:cs="Times New Roman"/>
                <w:sz w:val="24"/>
                <w:szCs w:val="24"/>
              </w:rPr>
            </w:pPr>
            <w:r w:rsidRPr="00032CF3">
              <w:rPr>
                <w:rFonts w:ascii="Times New Roman" w:eastAsia="Calibri" w:hAnsi="Times New Roman" w:cs="Times New Roman"/>
                <w:sz w:val="24"/>
                <w:szCs w:val="24"/>
              </w:rPr>
              <w:t>- объекты спортивно-досугового назначения (</w:t>
            </w:r>
            <w:r w:rsidRPr="00032CF3">
              <w:rPr>
                <w:rFonts w:ascii="Times New Roman" w:hAnsi="Times New Roman" w:cs="Times New Roman"/>
                <w:sz w:val="24"/>
                <w:szCs w:val="24"/>
              </w:rPr>
              <w:t xml:space="preserve">крытые </w:t>
            </w:r>
            <w:proofErr w:type="gramStart"/>
            <w:r w:rsidRPr="00032CF3">
              <w:rPr>
                <w:rFonts w:ascii="Times New Roman" w:hAnsi="Times New Roman" w:cs="Times New Roman"/>
                <w:sz w:val="24"/>
                <w:szCs w:val="24"/>
              </w:rPr>
              <w:t>физкультурно- оздоровительные</w:t>
            </w:r>
            <w:proofErr w:type="gramEnd"/>
            <w:r w:rsidRPr="00032CF3">
              <w:rPr>
                <w:rFonts w:ascii="Times New Roman" w:hAnsi="Times New Roman" w:cs="Times New Roman"/>
                <w:sz w:val="24"/>
                <w:szCs w:val="24"/>
              </w:rPr>
              <w:t xml:space="preserve"> комплексы, спортивные залы, бассейны и т.д.) без трибун для зрителей</w:t>
            </w:r>
            <w:r w:rsidRPr="00032CF3">
              <w:rPr>
                <w:rFonts w:ascii="Times New Roman" w:eastAsia="Calibri" w:hAnsi="Times New Roman" w:cs="Times New Roman"/>
                <w:sz w:val="24"/>
                <w:szCs w:val="24"/>
              </w:rPr>
              <w:t>;</w:t>
            </w:r>
          </w:p>
          <w:p w:rsidR="008372D5" w:rsidRPr="00032CF3" w:rsidRDefault="008372D5" w:rsidP="0015182C">
            <w:pPr>
              <w:spacing w:after="0" w:line="240" w:lineRule="auto"/>
              <w:ind w:firstLine="318"/>
              <w:rPr>
                <w:rFonts w:ascii="Times New Roman" w:eastAsia="Calibri" w:hAnsi="Times New Roman" w:cs="Times New Roman"/>
                <w:sz w:val="24"/>
                <w:szCs w:val="24"/>
              </w:rPr>
            </w:pPr>
            <w:proofErr w:type="gramStart"/>
            <w:r w:rsidRPr="00032CF3">
              <w:rPr>
                <w:rFonts w:ascii="Times New Roman" w:eastAsia="Calibri" w:hAnsi="Times New Roman" w:cs="Times New Roman"/>
                <w:sz w:val="24"/>
                <w:szCs w:val="24"/>
              </w:rPr>
              <w:t xml:space="preserve">- объекты культурно-досугового назначения, </w:t>
            </w:r>
            <w:r w:rsidRPr="00032CF3">
              <w:rPr>
                <w:rFonts w:ascii="Times New Roman" w:hAnsi="Times New Roman" w:cs="Times New Roman"/>
                <w:sz w:val="24"/>
                <w:szCs w:val="24"/>
              </w:rPr>
              <w:t xml:space="preserve">связанные с проживанием населения (библиотеки, музыкальные, </w:t>
            </w:r>
            <w:r w:rsidRPr="00032CF3">
              <w:rPr>
                <w:rFonts w:ascii="Times New Roman" w:hAnsi="Times New Roman" w:cs="Times New Roman"/>
                <w:sz w:val="24"/>
                <w:szCs w:val="24"/>
              </w:rPr>
              <w:lastRenderedPageBreak/>
              <w:t>художественные, хореографические школы и студии, дома творчества и т.д., клубы, интернет - залы компьютерных игр и т.д. с ограничением по времени работы).</w:t>
            </w:r>
            <w:proofErr w:type="gramEnd"/>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Допускаются строительство новых зданий и сооружений, изменение </w:t>
            </w:r>
            <w:r w:rsidRPr="00032CF3">
              <w:rPr>
                <w:rFonts w:ascii="Times New Roman" w:hAnsi="Times New Roman" w:cs="Times New Roman"/>
                <w:sz w:val="24"/>
                <w:szCs w:val="24"/>
              </w:rPr>
              <w:lastRenderedPageBreak/>
              <w:t>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3E38C2">
        <w:trPr>
          <w:trHeight w:val="384"/>
        </w:trPr>
        <w:tc>
          <w:tcPr>
            <w:tcW w:w="1340" w:type="pct"/>
          </w:tcPr>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Объекты коммунально-бытового назначения,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eastAsia="Calibri" w:hAnsi="Times New Roman" w:cs="Times New Roman"/>
                <w:sz w:val="24"/>
                <w:szCs w:val="24"/>
              </w:rPr>
              <w:t xml:space="preserve">- </w:t>
            </w:r>
            <w:r w:rsidRPr="00032CF3">
              <w:rPr>
                <w:rFonts w:ascii="Times New Roman" w:hAnsi="Times New Roman" w:cs="Times New Roman"/>
                <w:sz w:val="24"/>
                <w:szCs w:val="24"/>
              </w:rPr>
              <w:t>жилищно-эксплуатационные и аварийно-диспетчерские  службы;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eastAsia="Calibri" w:hAnsi="Times New Roman" w:cs="Times New Roman"/>
                <w:sz w:val="24"/>
                <w:szCs w:val="24"/>
              </w:rPr>
              <w:t>-</w:t>
            </w:r>
            <w:r w:rsidRPr="00032CF3">
              <w:rPr>
                <w:rFonts w:ascii="Times New Roman" w:hAnsi="Times New Roman" w:cs="Times New Roman"/>
                <w:sz w:val="24"/>
                <w:szCs w:val="24"/>
              </w:rPr>
              <w:t xml:space="preserve">объекты органов управления организаций, связанных с проживанием населения (ТСЖ, правлений садоводств, жилищных кооперативов и т.д.) </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Допускаются строительство новых зданий и сооружений, </w:t>
            </w:r>
            <w:r w:rsidRPr="00032CF3">
              <w:rPr>
                <w:rFonts w:ascii="Times New Roman" w:hAnsi="Times New Roman" w:cs="Times New Roman"/>
                <w:sz w:val="24"/>
                <w:szCs w:val="24"/>
              </w:rPr>
              <w:lastRenderedPageBreak/>
              <w:t>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tc>
      </w:tr>
      <w:tr w:rsidR="008372D5" w:rsidRPr="00032CF3" w:rsidTr="003E38C2">
        <w:trPr>
          <w:trHeight w:val="384"/>
        </w:trPr>
        <w:tc>
          <w:tcPr>
            <w:tcW w:w="134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Коммерческие объекты, связанные с обслуживанием населения: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нотариальные конторы, - ломбарды,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юридические консультации,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агентства  недвижимости,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туристические агентства,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финансово-кредитные объекты,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страхования,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объекты гостиничного обслуживания</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roofErr w:type="gramStart"/>
            <w:r w:rsidRPr="00032CF3">
              <w:rPr>
                <w:rFonts w:ascii="Times New Roman" w:hAnsi="Times New Roman" w:cs="Times New Roman"/>
                <w:sz w:val="24"/>
                <w:szCs w:val="24"/>
              </w:rPr>
              <w:t>–г</w:t>
            </w:r>
            <w:proofErr w:type="gramEnd"/>
            <w:r w:rsidRPr="00032CF3">
              <w:rPr>
                <w:rFonts w:ascii="Times New Roman" w:hAnsi="Times New Roman" w:cs="Times New Roman"/>
                <w:sz w:val="24"/>
                <w:szCs w:val="24"/>
              </w:rPr>
              <w:t>радостроительным  регламентом не   устанавливается.</w:t>
            </w:r>
          </w:p>
        </w:tc>
        <w:tc>
          <w:tcPr>
            <w:tcW w:w="1409"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3E38C2">
        <w:trPr>
          <w:trHeight w:val="384"/>
        </w:trPr>
        <w:tc>
          <w:tcPr>
            <w:tcW w:w="1340" w:type="pct"/>
            <w:vAlign w:val="center"/>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 xml:space="preserve">Объекты розничной торговли товаров повседневного спроса с торговой площадью до 1500 кв.м. </w:t>
            </w:r>
          </w:p>
        </w:tc>
        <w:tc>
          <w:tcPr>
            <w:tcW w:w="2251"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w:t>
            </w:r>
            <w:r w:rsidRPr="00032CF3">
              <w:rPr>
                <w:rFonts w:ascii="Times New Roman" w:eastAsia="Calibri" w:hAnsi="Times New Roman" w:cs="Times New Roman"/>
                <w:sz w:val="24"/>
                <w:szCs w:val="24"/>
              </w:rPr>
              <w:lastRenderedPageBreak/>
              <w:t>парикмахерских, мастерских по ремонту обуви).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 данного вида разрешенного использования</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3E38C2">
        <w:trPr>
          <w:trHeight w:val="384"/>
        </w:trPr>
        <w:tc>
          <w:tcPr>
            <w:tcW w:w="1340" w:type="pct"/>
          </w:tcPr>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Объекты общественного питания до 50 мест</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w:t>
            </w:r>
            <w:r w:rsidRPr="00032CF3">
              <w:rPr>
                <w:rFonts w:ascii="Times New Roman" w:hAnsi="Times New Roman" w:cs="Times New Roman"/>
                <w:sz w:val="24"/>
                <w:szCs w:val="24"/>
              </w:rPr>
              <w:lastRenderedPageBreak/>
              <w:t>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данного вида разрешенного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8372D5" w:rsidRPr="00032CF3" w:rsidTr="003E38C2">
        <w:trPr>
          <w:trHeight w:val="384"/>
        </w:trPr>
        <w:tc>
          <w:tcPr>
            <w:tcW w:w="134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Коммерческие объекты, связанные с бытовым обслуживанием населения: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-мастерские мелкого ремонта;</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eastAsia="Calibri" w:hAnsi="Times New Roman" w:cs="Times New Roman"/>
                <w:sz w:val="24"/>
                <w:szCs w:val="24"/>
              </w:rPr>
              <w:t>-</w:t>
            </w:r>
            <w:r w:rsidRPr="00032CF3">
              <w:rPr>
                <w:rFonts w:ascii="Times New Roman" w:hAnsi="Times New Roman" w:cs="Times New Roman"/>
                <w:sz w:val="24"/>
                <w:szCs w:val="24"/>
              </w:rPr>
              <w:t>ателье;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-парикмахерские;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-прачечные;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-ветеринарные поликлиники без содержания животных.</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w:t>
            </w:r>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 xml:space="preserve">суммарной площади </w:t>
            </w:r>
            <w:proofErr w:type="gramStart"/>
            <w:r w:rsidRPr="00032CF3">
              <w:rPr>
                <w:rFonts w:ascii="Times New Roman" w:hAnsi="Times New Roman" w:cs="Times New Roman"/>
                <w:sz w:val="24"/>
                <w:szCs w:val="24"/>
              </w:rPr>
              <w:t>земельного</w:t>
            </w:r>
            <w:proofErr w:type="gramEnd"/>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участка, которая может быть застроена, ко всей площади земельного участка –</w:t>
            </w:r>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градостроительным регламентом не устанавливается.</w:t>
            </w:r>
          </w:p>
        </w:tc>
        <w:tc>
          <w:tcPr>
            <w:tcW w:w="1409"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w:t>
            </w:r>
            <w:r w:rsidRPr="00032CF3">
              <w:rPr>
                <w:rFonts w:ascii="Times New Roman" w:hAnsi="Times New Roman" w:cs="Times New Roman"/>
                <w:sz w:val="24"/>
                <w:szCs w:val="24"/>
              </w:rPr>
              <w:lastRenderedPageBreak/>
              <w:t>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3E38C2">
        <w:trPr>
          <w:trHeight w:val="384"/>
        </w:trPr>
        <w:tc>
          <w:tcPr>
            <w:tcW w:w="134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охраны общественного порядка.</w:t>
            </w:r>
          </w:p>
        </w:tc>
        <w:tc>
          <w:tcPr>
            <w:tcW w:w="2251"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w:t>
            </w:r>
            <w:proofErr w:type="gramStart"/>
            <w:r w:rsidRPr="00032CF3">
              <w:rPr>
                <w:rFonts w:ascii="Times New Roman" w:hAnsi="Times New Roman" w:cs="Times New Roman"/>
                <w:sz w:val="24"/>
                <w:szCs w:val="24"/>
              </w:rPr>
              <w:t>в</w:t>
            </w:r>
            <w:proofErr w:type="gramEnd"/>
            <w:r w:rsidRPr="00032CF3">
              <w:rPr>
                <w:rFonts w:ascii="Times New Roman" w:hAnsi="Times New Roman" w:cs="Times New Roman"/>
                <w:sz w:val="24"/>
                <w:szCs w:val="24"/>
              </w:rPr>
              <w:t xml:space="preserve"> </w:t>
            </w:r>
          </w:p>
          <w:p w:rsidR="008372D5" w:rsidRPr="00032CF3" w:rsidRDefault="008372D5" w:rsidP="0015182C">
            <w:pPr>
              <w:spacing w:after="0" w:line="240" w:lineRule="auto"/>
              <w:ind w:firstLine="6"/>
              <w:rPr>
                <w:rFonts w:ascii="Times New Roman" w:hAnsi="Times New Roman" w:cs="Times New Roman"/>
                <w:sz w:val="24"/>
                <w:szCs w:val="24"/>
              </w:rPr>
            </w:pPr>
            <w:proofErr w:type="gramStart"/>
            <w:r w:rsidRPr="00032CF3">
              <w:rPr>
                <w:rFonts w:ascii="Times New Roman" w:hAnsi="Times New Roman" w:cs="Times New Roman"/>
                <w:sz w:val="24"/>
                <w:szCs w:val="24"/>
              </w:rPr>
              <w:t>границах</w:t>
            </w:r>
            <w:proofErr w:type="gramEnd"/>
            <w:r w:rsidRPr="00032CF3">
              <w:rPr>
                <w:rFonts w:ascii="Times New Roman" w:hAnsi="Times New Roman" w:cs="Times New Roman"/>
                <w:sz w:val="24"/>
                <w:szCs w:val="24"/>
              </w:rPr>
              <w:t xml:space="preserve"> земельного участка,</w:t>
            </w:r>
          </w:p>
          <w:p w:rsidR="008372D5" w:rsidRPr="00032CF3" w:rsidRDefault="008372D5" w:rsidP="0015182C">
            <w:pPr>
              <w:spacing w:after="0" w:line="240" w:lineRule="auto"/>
              <w:ind w:firstLine="6"/>
              <w:rPr>
                <w:rFonts w:ascii="Times New Roman" w:hAnsi="Times New Roman" w:cs="Times New Roman"/>
                <w:sz w:val="24"/>
                <w:szCs w:val="24"/>
              </w:rPr>
            </w:pP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w:t>
            </w:r>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 xml:space="preserve">суммарной площади </w:t>
            </w:r>
            <w:proofErr w:type="gramStart"/>
            <w:r w:rsidRPr="00032CF3">
              <w:rPr>
                <w:rFonts w:ascii="Times New Roman" w:hAnsi="Times New Roman" w:cs="Times New Roman"/>
                <w:sz w:val="24"/>
                <w:szCs w:val="24"/>
              </w:rPr>
              <w:t>земельного</w:t>
            </w:r>
            <w:proofErr w:type="gramEnd"/>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участка, которая может быть застроена, ко всей площади земельного участка - градостроительным регламентом не устанавливается.</w:t>
            </w:r>
          </w:p>
        </w:tc>
        <w:tc>
          <w:tcPr>
            <w:tcW w:w="1409"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3E38C2">
        <w:trPr>
          <w:trHeight w:val="384"/>
        </w:trPr>
        <w:tc>
          <w:tcPr>
            <w:tcW w:w="134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связи.</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градостроительным регламентом не </w:t>
            </w:r>
            <w:r w:rsidRPr="00032CF3">
              <w:rPr>
                <w:rFonts w:ascii="Times New Roman" w:hAnsi="Times New Roman" w:cs="Times New Roman"/>
                <w:sz w:val="24"/>
                <w:szCs w:val="24"/>
              </w:rPr>
              <w:lastRenderedPageBreak/>
              <w:t>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w:t>
            </w:r>
          </w:p>
          <w:p w:rsidR="008372D5" w:rsidRPr="00032CF3" w:rsidRDefault="008372D5" w:rsidP="0015182C">
            <w:pPr>
              <w:spacing w:after="0" w:line="240" w:lineRule="auto"/>
              <w:ind w:firstLine="6"/>
              <w:rPr>
                <w:rFonts w:ascii="Times New Roman" w:hAnsi="Times New Roman" w:cs="Times New Roman"/>
                <w:sz w:val="24"/>
                <w:szCs w:val="24"/>
              </w:rPr>
            </w:pPr>
            <w:r w:rsidRPr="00032CF3">
              <w:rPr>
                <w:rFonts w:ascii="Times New Roman" w:hAnsi="Times New Roman" w:cs="Times New Roman"/>
                <w:sz w:val="24"/>
                <w:szCs w:val="24"/>
              </w:rPr>
              <w:t>земельного участка –    градостроительным регламентом не    устанавливается.</w:t>
            </w:r>
          </w:p>
        </w:tc>
        <w:tc>
          <w:tcPr>
            <w:tcW w:w="140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Противопожарные расстояния между строениями и сооружениями, </w:t>
            </w:r>
            <w:r w:rsidRPr="00032CF3">
              <w:rPr>
                <w:rFonts w:ascii="Times New Roman" w:hAnsi="Times New Roman" w:cs="Times New Roman"/>
                <w:sz w:val="24"/>
                <w:szCs w:val="24"/>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3E38C2">
        <w:trPr>
          <w:trHeight w:val="206"/>
        </w:trPr>
        <w:tc>
          <w:tcPr>
            <w:tcW w:w="1340"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Объекты гражданской обороны и предотвращения чрезвычайных ситуаций</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3E38C2" w:rsidRPr="00032CF3" w:rsidTr="003E38C2">
        <w:trPr>
          <w:trHeight w:val="206"/>
        </w:trPr>
        <w:tc>
          <w:tcPr>
            <w:tcW w:w="1340" w:type="pct"/>
          </w:tcPr>
          <w:p w:rsidR="003E38C2" w:rsidRPr="00032CF3" w:rsidRDefault="003E38C2" w:rsidP="004E61C7">
            <w:pPr>
              <w:ind w:firstLine="34"/>
              <w:rPr>
                <w:rFonts w:ascii="Times New Roman" w:hAnsi="Times New Roman" w:cs="Times New Roman"/>
                <w:sz w:val="24"/>
                <w:szCs w:val="24"/>
              </w:rPr>
            </w:pPr>
            <w:r w:rsidRPr="00032CF3">
              <w:rPr>
                <w:rFonts w:ascii="Times New Roman" w:hAnsi="Times New Roman" w:cs="Times New Roman"/>
                <w:sz w:val="24"/>
                <w:szCs w:val="24"/>
              </w:rPr>
              <w:t>Гаражи индивидуального автотранспорта</w:t>
            </w:r>
          </w:p>
        </w:tc>
        <w:tc>
          <w:tcPr>
            <w:tcW w:w="2251" w:type="pct"/>
          </w:tcPr>
          <w:p w:rsidR="003E38C2" w:rsidRPr="00032CF3" w:rsidRDefault="003E38C2" w:rsidP="004E61C7">
            <w:pPr>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3E38C2" w:rsidRPr="00032CF3" w:rsidRDefault="003E38C2" w:rsidP="004E61C7">
            <w:pPr>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w:t>
            </w:r>
            <w:r w:rsidRPr="00032CF3">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 – 3м.;</w:t>
            </w:r>
          </w:p>
          <w:p w:rsidR="003E38C2" w:rsidRPr="00032CF3" w:rsidRDefault="003E38C2" w:rsidP="004E61C7">
            <w:pPr>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3E38C2" w:rsidRPr="00032CF3" w:rsidRDefault="003E38C2" w:rsidP="004E61C7">
            <w:pPr>
              <w:ind w:hanging="23"/>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9" w:type="pct"/>
          </w:tcPr>
          <w:p w:rsidR="003E38C2" w:rsidRPr="00032CF3" w:rsidRDefault="003E38C2" w:rsidP="004E61C7">
            <w:pPr>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техническими </w:t>
            </w:r>
            <w:r w:rsidRPr="00032CF3">
              <w:rPr>
                <w:rFonts w:ascii="Times New Roman" w:hAnsi="Times New Roman" w:cs="Times New Roman"/>
                <w:sz w:val="24"/>
                <w:szCs w:val="24"/>
              </w:rPr>
              <w:lastRenderedPageBreak/>
              <w:t>регламентами.</w:t>
            </w:r>
          </w:p>
          <w:p w:rsidR="003E38C2" w:rsidRPr="00032CF3" w:rsidRDefault="003E38C2" w:rsidP="004E61C7">
            <w:pPr>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3E38C2" w:rsidRPr="00032CF3" w:rsidRDefault="003E38C2" w:rsidP="004E61C7">
            <w:pPr>
              <w:ind w:firstLine="426"/>
              <w:rPr>
                <w:rFonts w:ascii="Times New Roman" w:hAnsi="Times New Roman" w:cs="Times New Roman"/>
                <w:sz w:val="24"/>
                <w:szCs w:val="24"/>
              </w:rPr>
            </w:pPr>
          </w:p>
        </w:tc>
      </w:tr>
    </w:tbl>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eastAsia="Calibri" w:hAnsi="Times New Roman" w:cs="Times New Roman"/>
          <w:b/>
          <w:sz w:val="24"/>
          <w:szCs w:val="24"/>
        </w:rPr>
      </w:pPr>
      <w:r w:rsidRPr="00032CF3">
        <w:rPr>
          <w:rFonts w:ascii="Times New Roman" w:hAnsi="Times New Roman" w:cs="Times New Roman"/>
          <w:sz w:val="24"/>
          <w:szCs w:val="24"/>
        </w:rPr>
        <w:t>5.</w:t>
      </w:r>
      <w:r w:rsidRPr="00032CF3">
        <w:rPr>
          <w:rFonts w:ascii="Times New Roman" w:hAnsi="Times New Roman" w:cs="Times New Roman"/>
          <w:b/>
          <w:sz w:val="24"/>
          <w:szCs w:val="24"/>
        </w:rPr>
        <w:t xml:space="preserve"> Вспомогательные виды разрешённого использования земельных участков и объектов капитального строительства</w:t>
      </w:r>
    </w:p>
    <w:tbl>
      <w:tblPr>
        <w:tblW w:w="49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89"/>
        <w:gridCol w:w="4716"/>
        <w:gridCol w:w="2787"/>
      </w:tblGrid>
      <w:tr w:rsidR="008372D5" w:rsidRPr="00032CF3" w:rsidTr="00A006F2">
        <w:trPr>
          <w:trHeight w:val="384"/>
          <w:jc w:val="center"/>
        </w:trPr>
        <w:tc>
          <w:tcPr>
            <w:tcW w:w="1355" w:type="pct"/>
            <w:vAlign w:val="center"/>
          </w:tcPr>
          <w:p w:rsidR="008372D5" w:rsidRPr="00032CF3" w:rsidRDefault="008372D5" w:rsidP="0015182C">
            <w:pPr>
              <w:spacing w:after="0" w:line="240" w:lineRule="auto"/>
              <w:jc w:val="center"/>
              <w:rPr>
                <w:rFonts w:ascii="Times New Roman" w:eastAsia="Calibri" w:hAnsi="Times New Roman" w:cs="Times New Roman"/>
                <w:b/>
                <w:strike/>
                <w:sz w:val="24"/>
                <w:szCs w:val="24"/>
              </w:rPr>
            </w:pPr>
            <w:r w:rsidRPr="00032CF3">
              <w:rPr>
                <w:rFonts w:ascii="Times New Roman" w:eastAsia="Calibri" w:hAnsi="Times New Roman" w:cs="Times New Roman"/>
                <w:sz w:val="24"/>
                <w:szCs w:val="24"/>
              </w:rPr>
              <w:t xml:space="preserve">Состав вида разрешенного использования </w:t>
            </w: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91"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54" w:type="pct"/>
            <w:vAlign w:val="center"/>
          </w:tcPr>
          <w:p w:rsidR="008372D5" w:rsidRPr="00032CF3" w:rsidRDefault="008372D5" w:rsidP="0015182C">
            <w:pPr>
              <w:spacing w:after="0" w:line="240" w:lineRule="auto"/>
              <w:ind w:firstLine="34"/>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rPr>
          <w:trHeight w:val="206"/>
          <w:jc w:val="center"/>
        </w:trPr>
        <w:tc>
          <w:tcPr>
            <w:tcW w:w="1355" w:type="pct"/>
          </w:tcPr>
          <w:p w:rsidR="008372D5" w:rsidRPr="00032CF3" w:rsidRDefault="008372D5" w:rsidP="0015182C">
            <w:pPr>
              <w:spacing w:after="0" w:line="240" w:lineRule="auto"/>
              <w:ind w:hanging="60"/>
              <w:rPr>
                <w:rFonts w:ascii="Times New Roman" w:hAnsi="Times New Roman" w:cs="Times New Roman"/>
                <w:sz w:val="24"/>
                <w:szCs w:val="24"/>
              </w:rPr>
            </w:pPr>
            <w:r w:rsidRPr="00032CF3">
              <w:rPr>
                <w:rFonts w:ascii="Times New Roman" w:hAnsi="Times New Roman" w:cs="Times New Roman"/>
                <w:sz w:val="24"/>
                <w:szCs w:val="24"/>
              </w:rPr>
              <w:t xml:space="preserve"> Площадки общего пользования различного назначения: площадки для игр детей, отдыха взрослого населения, занятий физкультурой и др.</w:t>
            </w:r>
          </w:p>
        </w:tc>
        <w:tc>
          <w:tcPr>
            <w:tcW w:w="2291" w:type="pct"/>
          </w:tcPr>
          <w:p w:rsidR="008372D5" w:rsidRPr="00032CF3" w:rsidRDefault="008372D5" w:rsidP="0015182C">
            <w:pPr>
              <w:spacing w:after="0" w:line="240" w:lineRule="auto"/>
              <w:ind w:firstLine="35"/>
              <w:rPr>
                <w:rFonts w:ascii="Times New Roman" w:hAnsi="Times New Roman" w:cs="Times New Roman"/>
                <w:sz w:val="24"/>
                <w:szCs w:val="24"/>
              </w:rPr>
            </w:pPr>
            <w:r w:rsidRPr="00032CF3">
              <w:rPr>
                <w:rFonts w:ascii="Times New Roman" w:hAnsi="Times New Roman" w:cs="Times New Roman"/>
                <w:sz w:val="24"/>
                <w:szCs w:val="24"/>
              </w:rPr>
              <w:t xml:space="preserve">   -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35"/>
              <w:rPr>
                <w:rFonts w:ascii="Times New Roman" w:hAnsi="Times New Roman" w:cs="Times New Roman"/>
                <w:sz w:val="24"/>
                <w:szCs w:val="24"/>
              </w:rPr>
            </w:pPr>
            <w:r w:rsidRPr="00032CF3">
              <w:rPr>
                <w:rFonts w:ascii="Times New Roman" w:hAnsi="Times New Roman" w:cs="Times New Roman"/>
                <w:sz w:val="24"/>
                <w:szCs w:val="24"/>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354" w:type="pct"/>
          </w:tcPr>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Размещение площадок необходимо предусматривать на расстоянии от окон жилых и общественных зданий не менее, </w:t>
            </w:r>
            <w:proofErr w:type="gramStart"/>
            <w:r w:rsidRPr="00032CF3">
              <w:rPr>
                <w:rFonts w:ascii="Times New Roman" w:hAnsi="Times New Roman" w:cs="Times New Roman"/>
                <w:sz w:val="24"/>
                <w:szCs w:val="24"/>
              </w:rPr>
              <w:t>м</w:t>
            </w:r>
            <w:proofErr w:type="gramEnd"/>
            <w:r w:rsidRPr="00032CF3">
              <w:rPr>
                <w:rFonts w:ascii="Times New Roman" w:hAnsi="Times New Roman" w:cs="Times New Roman"/>
                <w:sz w:val="24"/>
                <w:szCs w:val="24"/>
              </w:rPr>
              <w:t xml:space="preserve">: </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для игр детей дошкольного и младшего школьного возраста -12;</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для отдыха взрослого населения – 10;</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для занятий физкультурой (в зависимости от шумовых характеристик) - 10—40;</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для хозяйственных целей – 20;</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для выгула собак - 40;</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Проектирование и строительство осуществлять в </w:t>
            </w:r>
            <w:r w:rsidRPr="00032CF3">
              <w:rPr>
                <w:rFonts w:ascii="Times New Roman" w:hAnsi="Times New Roman" w:cs="Times New Roman"/>
                <w:sz w:val="24"/>
                <w:szCs w:val="24"/>
              </w:rPr>
              <w:lastRenderedPageBreak/>
              <w:t xml:space="preserve">соответствии со строительными и санитарными нормами, правилами и техническими регламентами.      </w:t>
            </w:r>
          </w:p>
        </w:tc>
      </w:tr>
      <w:tr w:rsidR="008372D5" w:rsidRPr="00032CF3" w:rsidTr="00A006F2">
        <w:trPr>
          <w:trHeight w:val="206"/>
          <w:jc w:val="center"/>
        </w:trPr>
        <w:tc>
          <w:tcPr>
            <w:tcW w:w="1355"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вспомогательного и  хозяйственного назначения, личного подсобного хозяйства:</w:t>
            </w:r>
          </w:p>
          <w:p w:rsidR="008372D5" w:rsidRPr="00032CF3" w:rsidRDefault="008372D5" w:rsidP="0015182C">
            <w:pPr>
              <w:numPr>
                <w:ilvl w:val="2"/>
                <w:numId w:val="13"/>
              </w:numPr>
              <w:tabs>
                <w:tab w:val="clear" w:pos="360"/>
                <w:tab w:val="left" w:pos="180"/>
                <w:tab w:val="num" w:pos="224"/>
              </w:tabs>
              <w:spacing w:after="0" w:line="240" w:lineRule="auto"/>
              <w:jc w:val="both"/>
              <w:rPr>
                <w:rFonts w:ascii="Times New Roman" w:hAnsi="Times New Roman" w:cs="Times New Roman"/>
                <w:sz w:val="24"/>
                <w:szCs w:val="24"/>
              </w:rPr>
            </w:pPr>
            <w:r w:rsidRPr="00032CF3">
              <w:rPr>
                <w:rFonts w:ascii="Times New Roman" w:hAnsi="Times New Roman" w:cs="Times New Roman"/>
                <w:sz w:val="24"/>
                <w:szCs w:val="24"/>
              </w:rPr>
              <w:t xml:space="preserve">сады, огороды; </w:t>
            </w:r>
          </w:p>
          <w:p w:rsidR="008372D5" w:rsidRPr="00032CF3" w:rsidRDefault="008372D5" w:rsidP="0015182C">
            <w:pPr>
              <w:numPr>
                <w:ilvl w:val="2"/>
                <w:numId w:val="13"/>
              </w:numPr>
              <w:tabs>
                <w:tab w:val="clear" w:pos="360"/>
                <w:tab w:val="left" w:pos="180"/>
                <w:tab w:val="num" w:pos="224"/>
              </w:tabs>
              <w:spacing w:after="0" w:line="240" w:lineRule="auto"/>
              <w:jc w:val="both"/>
              <w:rPr>
                <w:rFonts w:ascii="Times New Roman" w:hAnsi="Times New Roman" w:cs="Times New Roman"/>
                <w:sz w:val="24"/>
                <w:szCs w:val="24"/>
              </w:rPr>
            </w:pPr>
            <w:r w:rsidRPr="00032CF3">
              <w:rPr>
                <w:rFonts w:ascii="Times New Roman" w:hAnsi="Times New Roman" w:cs="Times New Roman"/>
                <w:sz w:val="24"/>
                <w:szCs w:val="24"/>
              </w:rPr>
              <w:t xml:space="preserve">теплицы, оранжереи индивидуального пользования; </w:t>
            </w:r>
          </w:p>
          <w:p w:rsidR="008372D5" w:rsidRPr="00032CF3" w:rsidRDefault="008372D5" w:rsidP="0015182C">
            <w:pPr>
              <w:numPr>
                <w:ilvl w:val="2"/>
                <w:numId w:val="13"/>
              </w:numPr>
              <w:tabs>
                <w:tab w:val="clear" w:pos="360"/>
                <w:tab w:val="left" w:pos="180"/>
                <w:tab w:val="num" w:pos="224"/>
              </w:tabs>
              <w:spacing w:after="0" w:line="240" w:lineRule="auto"/>
              <w:jc w:val="both"/>
              <w:rPr>
                <w:rFonts w:ascii="Times New Roman" w:hAnsi="Times New Roman" w:cs="Times New Roman"/>
                <w:sz w:val="24"/>
                <w:szCs w:val="24"/>
              </w:rPr>
            </w:pPr>
            <w:r w:rsidRPr="00032CF3">
              <w:rPr>
                <w:rFonts w:ascii="Times New Roman" w:hAnsi="Times New Roman" w:cs="Times New Roman"/>
                <w:sz w:val="24"/>
                <w:szCs w:val="24"/>
              </w:rPr>
              <w:t>постройки для содержания скота и птицы;</w:t>
            </w:r>
          </w:p>
          <w:p w:rsidR="008372D5" w:rsidRPr="00032CF3" w:rsidRDefault="008372D5" w:rsidP="0015182C">
            <w:pPr>
              <w:numPr>
                <w:ilvl w:val="2"/>
                <w:numId w:val="13"/>
              </w:numPr>
              <w:tabs>
                <w:tab w:val="clear" w:pos="360"/>
                <w:tab w:val="left" w:pos="180"/>
                <w:tab w:val="num" w:pos="224"/>
              </w:tabs>
              <w:spacing w:after="0" w:line="240" w:lineRule="auto"/>
              <w:jc w:val="both"/>
              <w:rPr>
                <w:rFonts w:ascii="Times New Roman" w:hAnsi="Times New Roman" w:cs="Times New Roman"/>
                <w:sz w:val="24"/>
                <w:szCs w:val="24"/>
              </w:rPr>
            </w:pPr>
            <w:r w:rsidRPr="00032CF3">
              <w:rPr>
                <w:rFonts w:ascii="Times New Roman" w:hAnsi="Times New Roman" w:cs="Times New Roman"/>
                <w:sz w:val="24"/>
                <w:szCs w:val="24"/>
              </w:rPr>
              <w:t>бани, сауны, бассейны индивидуального пользования;</w:t>
            </w:r>
          </w:p>
          <w:p w:rsidR="008372D5" w:rsidRPr="00032CF3" w:rsidRDefault="008372D5" w:rsidP="0015182C">
            <w:pPr>
              <w:numPr>
                <w:ilvl w:val="2"/>
                <w:numId w:val="13"/>
              </w:numPr>
              <w:tabs>
                <w:tab w:val="clear" w:pos="360"/>
                <w:tab w:val="left" w:pos="180"/>
                <w:tab w:val="num" w:pos="224"/>
              </w:tabs>
              <w:spacing w:after="0" w:line="240" w:lineRule="auto"/>
              <w:jc w:val="both"/>
              <w:rPr>
                <w:rFonts w:ascii="Times New Roman" w:hAnsi="Times New Roman" w:cs="Times New Roman"/>
                <w:sz w:val="24"/>
                <w:szCs w:val="24"/>
              </w:rPr>
            </w:pPr>
            <w:r w:rsidRPr="00032CF3">
              <w:rPr>
                <w:rFonts w:ascii="Times New Roman" w:hAnsi="Times New Roman" w:cs="Times New Roman"/>
                <w:sz w:val="24"/>
                <w:szCs w:val="24"/>
              </w:rPr>
              <w:t xml:space="preserve">индивидуальные резервуары для хранения воды, скважины для забора воды, </w:t>
            </w:r>
          </w:p>
          <w:p w:rsidR="008372D5" w:rsidRPr="00032CF3" w:rsidRDefault="008372D5" w:rsidP="0015182C">
            <w:pPr>
              <w:numPr>
                <w:ilvl w:val="2"/>
                <w:numId w:val="13"/>
              </w:numPr>
              <w:tabs>
                <w:tab w:val="clear" w:pos="360"/>
                <w:tab w:val="left" w:pos="180"/>
                <w:tab w:val="num" w:pos="224"/>
              </w:tabs>
              <w:spacing w:after="0" w:line="240" w:lineRule="auto"/>
              <w:jc w:val="both"/>
              <w:rPr>
                <w:rFonts w:ascii="Times New Roman" w:hAnsi="Times New Roman" w:cs="Times New Roman"/>
                <w:sz w:val="24"/>
                <w:szCs w:val="24"/>
              </w:rPr>
            </w:pPr>
            <w:r w:rsidRPr="00032CF3">
              <w:rPr>
                <w:rFonts w:ascii="Times New Roman" w:hAnsi="Times New Roman" w:cs="Times New Roman"/>
                <w:sz w:val="24"/>
                <w:szCs w:val="24"/>
              </w:rPr>
              <w:t xml:space="preserve">индивидуальные колодцы; </w:t>
            </w:r>
          </w:p>
          <w:p w:rsidR="008372D5" w:rsidRPr="00032CF3" w:rsidRDefault="008372D5" w:rsidP="0015182C">
            <w:pPr>
              <w:numPr>
                <w:ilvl w:val="2"/>
                <w:numId w:val="13"/>
              </w:numPr>
              <w:tabs>
                <w:tab w:val="clear" w:pos="360"/>
                <w:tab w:val="left" w:pos="180"/>
                <w:tab w:val="num" w:pos="224"/>
              </w:tabs>
              <w:spacing w:after="0" w:line="240" w:lineRule="auto"/>
              <w:jc w:val="both"/>
              <w:rPr>
                <w:rFonts w:ascii="Times New Roman" w:hAnsi="Times New Roman" w:cs="Times New Roman"/>
                <w:sz w:val="24"/>
                <w:szCs w:val="24"/>
              </w:rPr>
            </w:pPr>
            <w:r w:rsidRPr="00032CF3">
              <w:rPr>
                <w:rFonts w:ascii="Times New Roman" w:hAnsi="Times New Roman" w:cs="Times New Roman"/>
                <w:sz w:val="24"/>
                <w:szCs w:val="24"/>
              </w:rPr>
              <w:t xml:space="preserve">надворные туалеты, септики, </w:t>
            </w:r>
          </w:p>
          <w:p w:rsidR="008372D5" w:rsidRPr="00032CF3" w:rsidRDefault="008372D5" w:rsidP="0015182C">
            <w:pPr>
              <w:tabs>
                <w:tab w:val="left" w:pos="180"/>
              </w:tabs>
              <w:spacing w:after="0" w:line="240" w:lineRule="auto"/>
              <w:ind w:firstLine="426"/>
              <w:rPr>
                <w:rFonts w:ascii="Times New Roman" w:hAnsi="Times New Roman" w:cs="Times New Roman"/>
                <w:sz w:val="24"/>
                <w:szCs w:val="24"/>
              </w:rPr>
            </w:pPr>
          </w:p>
        </w:tc>
        <w:tc>
          <w:tcPr>
            <w:tcW w:w="229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разрешается строительство построек для содержания скота и птицы  – 1000 кв.м.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Для иных объектов вспомогательного и хозяйственного назначения предельные (минимальные и (или) максимальные) размеры земельных участков, в том числе их площадь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от красной линии улиц – 5м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p w:rsidR="008372D5" w:rsidRPr="00032CF3" w:rsidRDefault="008372D5" w:rsidP="0015182C">
            <w:pPr>
              <w:spacing w:after="0" w:line="240" w:lineRule="auto"/>
              <w:rPr>
                <w:rFonts w:ascii="Times New Roman" w:hAnsi="Times New Roman" w:cs="Times New Roman"/>
                <w:sz w:val="24"/>
                <w:szCs w:val="24"/>
              </w:rPr>
            </w:pPr>
          </w:p>
          <w:p w:rsidR="008372D5" w:rsidRPr="00032CF3" w:rsidRDefault="008372D5" w:rsidP="0015182C">
            <w:pPr>
              <w:pStyle w:val="ad"/>
              <w:widowControl w:val="0"/>
              <w:spacing w:before="0" w:beforeAutospacing="0" w:after="0"/>
              <w:ind w:firstLine="426"/>
            </w:pP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Минимальные расстояния между постройками по санитарно-бытовым условиям должны быть, м</w:t>
            </w:r>
            <w:proofErr w:type="gramStart"/>
            <w:r w:rsidRPr="00032CF3">
              <w:rPr>
                <w:rFonts w:ascii="Times New Roman" w:hAnsi="Times New Roman" w:cs="Times New Roman"/>
                <w:sz w:val="24"/>
                <w:szCs w:val="24"/>
              </w:rPr>
              <w:t>:о</w:t>
            </w:r>
            <w:proofErr w:type="gramEnd"/>
            <w:r w:rsidRPr="00032CF3">
              <w:rPr>
                <w:rFonts w:ascii="Times New Roman" w:hAnsi="Times New Roman" w:cs="Times New Roman"/>
                <w:sz w:val="24"/>
                <w:szCs w:val="24"/>
              </w:rPr>
              <w:t>т жилого дома и погреба до уборной - 12; до душа, бани и сауны - 8;от колодца до уборной и компостного устройства – 8 до постройки для содержания мелкого скота и птицы, душа, бани, сауны - 12;</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от погреба до компостного устройства и постройки для содержания мелкого скота и птицы - 7.</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eastAsia="Calibri" w:hAnsi="Times New Roman" w:cs="Times New Roman"/>
                <w:sz w:val="24"/>
                <w:szCs w:val="24"/>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w:t>
            </w:r>
            <w:r w:rsidRPr="00032CF3">
              <w:rPr>
                <w:rFonts w:ascii="Times New Roman" w:eastAsia="Calibri" w:hAnsi="Times New Roman" w:cs="Times New Roman"/>
                <w:sz w:val="24"/>
                <w:szCs w:val="24"/>
              </w:rPr>
              <w:lastRenderedPageBreak/>
              <w:t xml:space="preserve">наружный вход, расположенный не ближе </w:t>
            </w:r>
            <w:smartTag w:uri="urn:schemas-microsoft-com:office:smarttags" w:element="metricconverter">
              <w:smartTagPr>
                <w:attr w:name="ProductID" w:val="7 м"/>
              </w:smartTagPr>
              <w:r w:rsidRPr="00032CF3">
                <w:rPr>
                  <w:rFonts w:ascii="Times New Roman" w:eastAsia="Calibri" w:hAnsi="Times New Roman" w:cs="Times New Roman"/>
                  <w:sz w:val="24"/>
                  <w:szCs w:val="24"/>
                </w:rPr>
                <w:t>7 м</w:t>
              </w:r>
            </w:smartTag>
            <w:r w:rsidRPr="00032CF3">
              <w:rPr>
                <w:rFonts w:ascii="Times New Roman" w:eastAsia="Calibri" w:hAnsi="Times New Roman" w:cs="Times New Roman"/>
                <w:sz w:val="24"/>
                <w:szCs w:val="24"/>
              </w:rPr>
              <w:t xml:space="preserve"> от входа в дом. </w:t>
            </w: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206"/>
          <w:jc w:val="center"/>
        </w:trPr>
        <w:tc>
          <w:tcPr>
            <w:tcW w:w="1355"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    Объекты хранения индивидуального автотранспорта:</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парковки;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автостоянки;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гостевые стоянки;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гаражи-стоянки;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гаражи </w:t>
            </w:r>
          </w:p>
        </w:tc>
        <w:tc>
          <w:tcPr>
            <w:tcW w:w="229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 предельные (минимальные и (или) максимальные) размеры земельных участков – градостроительным регламентом не устанавливаются;</w:t>
            </w:r>
          </w:p>
          <w:p w:rsidR="008372D5" w:rsidRPr="00032CF3" w:rsidRDefault="008372D5" w:rsidP="0015182C">
            <w:pPr>
              <w:spacing w:after="0" w:line="240" w:lineRule="auto"/>
              <w:ind w:firstLine="35"/>
              <w:rPr>
                <w:rFonts w:ascii="Times New Roman" w:hAnsi="Times New Roman" w:cs="Times New Roman"/>
                <w:sz w:val="24"/>
                <w:szCs w:val="24"/>
              </w:rPr>
            </w:pPr>
            <w:r w:rsidRPr="00032CF3">
              <w:rPr>
                <w:rFonts w:ascii="Times New Roman" w:hAnsi="Times New Roman" w:cs="Times New Roman"/>
                <w:sz w:val="24"/>
                <w:szCs w:val="24"/>
              </w:rPr>
              <w:t xml:space="preserve">Минимальная площадь </w:t>
            </w:r>
            <w:proofErr w:type="gramStart"/>
            <w:r w:rsidRPr="00032CF3">
              <w:rPr>
                <w:rFonts w:ascii="Times New Roman" w:hAnsi="Times New Roman" w:cs="Times New Roman"/>
                <w:sz w:val="24"/>
                <w:szCs w:val="24"/>
              </w:rPr>
              <w:t>земельного</w:t>
            </w:r>
            <w:proofErr w:type="gramEnd"/>
          </w:p>
          <w:p w:rsidR="008372D5" w:rsidRPr="00032CF3" w:rsidRDefault="008372D5" w:rsidP="0015182C">
            <w:pPr>
              <w:spacing w:after="0" w:line="240" w:lineRule="auto"/>
              <w:ind w:firstLine="35"/>
              <w:rPr>
                <w:rFonts w:ascii="Times New Roman" w:hAnsi="Times New Roman" w:cs="Times New Roman"/>
                <w:sz w:val="24"/>
                <w:szCs w:val="24"/>
              </w:rPr>
            </w:pPr>
            <w:r w:rsidRPr="00032CF3">
              <w:rPr>
                <w:rFonts w:ascii="Times New Roman" w:hAnsi="Times New Roman" w:cs="Times New Roman"/>
                <w:sz w:val="24"/>
                <w:szCs w:val="24"/>
              </w:rPr>
              <w:t>участка, на котором разрешается</w:t>
            </w:r>
          </w:p>
          <w:p w:rsidR="008372D5" w:rsidRPr="00032CF3" w:rsidRDefault="008372D5" w:rsidP="0015182C">
            <w:pPr>
              <w:spacing w:after="0" w:line="240" w:lineRule="auto"/>
              <w:ind w:firstLine="35"/>
              <w:rPr>
                <w:rFonts w:ascii="Times New Roman" w:hAnsi="Times New Roman" w:cs="Times New Roman"/>
                <w:sz w:val="24"/>
                <w:szCs w:val="24"/>
              </w:rPr>
            </w:pPr>
            <w:r w:rsidRPr="00032CF3">
              <w:rPr>
                <w:rFonts w:ascii="Times New Roman" w:hAnsi="Times New Roman" w:cs="Times New Roman"/>
                <w:sz w:val="24"/>
                <w:szCs w:val="24"/>
              </w:rPr>
              <w:t>возведение индивидуального гаража</w:t>
            </w:r>
          </w:p>
          <w:p w:rsidR="008372D5" w:rsidRPr="00032CF3" w:rsidRDefault="008372D5" w:rsidP="0015182C">
            <w:pPr>
              <w:spacing w:after="0" w:line="240" w:lineRule="auto"/>
              <w:ind w:firstLine="35"/>
              <w:rPr>
                <w:rFonts w:ascii="Times New Roman" w:hAnsi="Times New Roman" w:cs="Times New Roman"/>
                <w:sz w:val="24"/>
                <w:szCs w:val="24"/>
              </w:rPr>
            </w:pPr>
            <w:r w:rsidRPr="00032CF3">
              <w:rPr>
                <w:rFonts w:ascii="Times New Roman" w:hAnsi="Times New Roman" w:cs="Times New Roman"/>
                <w:sz w:val="24"/>
                <w:szCs w:val="24"/>
              </w:rPr>
              <w:t>под автомобиль – 45 кв.м.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pStyle w:val="af2"/>
              <w:spacing w:after="0" w:line="240" w:lineRule="auto"/>
              <w:ind w:left="0"/>
              <w:rPr>
                <w:rFonts w:ascii="Times New Roman" w:hAnsi="Times New Roman"/>
                <w:sz w:val="24"/>
                <w:szCs w:val="24"/>
                <w:lang w:eastAsia="ru-RU"/>
              </w:rPr>
            </w:pPr>
            <w:r w:rsidRPr="00032CF3">
              <w:rPr>
                <w:rFonts w:ascii="Times New Roman" w:hAnsi="Times New Roman"/>
                <w:sz w:val="24"/>
                <w:szCs w:val="24"/>
                <w:lang w:eastAsia="ru-RU"/>
              </w:rPr>
              <w:t>В пределах участка запрещается размещение автостоянок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206"/>
          <w:jc w:val="center"/>
        </w:trPr>
        <w:tc>
          <w:tcPr>
            <w:tcW w:w="1355"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инженерно-технического обеспечения.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коммунального хозяйства.</w:t>
            </w:r>
          </w:p>
          <w:p w:rsidR="008372D5" w:rsidRPr="00032CF3" w:rsidRDefault="008372D5" w:rsidP="0015182C">
            <w:pPr>
              <w:tabs>
                <w:tab w:val="left" w:pos="180"/>
              </w:tabs>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Оборудование пожарной </w:t>
            </w:r>
            <w:r w:rsidRPr="00032CF3">
              <w:rPr>
                <w:rFonts w:ascii="Times New Roman" w:hAnsi="Times New Roman" w:cs="Times New Roman"/>
                <w:sz w:val="24"/>
                <w:szCs w:val="24"/>
              </w:rPr>
              <w:lastRenderedPageBreak/>
              <w:t>охраны (гидранты, резервуары).</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Общественные туалеты.</w:t>
            </w:r>
          </w:p>
          <w:p w:rsidR="008372D5" w:rsidRPr="00032CF3" w:rsidRDefault="008372D5" w:rsidP="0015182C">
            <w:pPr>
              <w:tabs>
                <w:tab w:val="left" w:pos="180"/>
              </w:tabs>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Площадки для сбора мусора. </w:t>
            </w:r>
          </w:p>
          <w:p w:rsidR="008372D5" w:rsidRPr="00032CF3" w:rsidRDefault="008372D5" w:rsidP="0015182C">
            <w:pPr>
              <w:spacing w:after="0" w:line="240" w:lineRule="auto"/>
              <w:ind w:firstLine="426"/>
              <w:rPr>
                <w:rFonts w:ascii="Times New Roman" w:hAnsi="Times New Roman" w:cs="Times New Roman"/>
                <w:sz w:val="24"/>
                <w:szCs w:val="24"/>
              </w:rPr>
            </w:pPr>
          </w:p>
        </w:tc>
        <w:tc>
          <w:tcPr>
            <w:tcW w:w="229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w:t>
            </w:r>
            <w:r w:rsidRPr="00032CF3">
              <w:rPr>
                <w:rFonts w:ascii="Times New Roman" w:hAnsi="Times New Roman" w:cs="Times New Roman"/>
                <w:sz w:val="24"/>
                <w:szCs w:val="24"/>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5"/>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  Строительство осуществлять в соответствии со строительными нормами, правилами и техническими </w:t>
            </w:r>
            <w:r w:rsidRPr="00032CF3">
              <w:rPr>
                <w:rFonts w:ascii="Times New Roman" w:hAnsi="Times New Roman" w:cs="Times New Roman"/>
                <w:sz w:val="24"/>
                <w:szCs w:val="24"/>
              </w:rPr>
              <w:lastRenderedPageBreak/>
              <w:t>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8372D5" w:rsidRPr="00032CF3" w:rsidRDefault="008372D5" w:rsidP="0015182C">
      <w:pPr>
        <w:pStyle w:val="1"/>
        <w:spacing w:before="0" w:line="240" w:lineRule="auto"/>
        <w:jc w:val="both"/>
        <w:rPr>
          <w:rFonts w:ascii="Times New Roman" w:eastAsia="Calibri" w:hAnsi="Times New Roman" w:cs="Times New Roman"/>
          <w:b w:val="0"/>
          <w:sz w:val="24"/>
          <w:szCs w:val="24"/>
        </w:rPr>
      </w:pPr>
      <w:bookmarkStart w:id="6" w:name="_Toc335819985"/>
    </w:p>
    <w:p w:rsidR="008372D5" w:rsidRPr="00032CF3" w:rsidRDefault="008372D5" w:rsidP="0015182C">
      <w:pPr>
        <w:pStyle w:val="1"/>
        <w:numPr>
          <w:ilvl w:val="0"/>
          <w:numId w:val="37"/>
        </w:numPr>
        <w:suppressAutoHyphens/>
        <w:spacing w:before="0" w:line="240" w:lineRule="auto"/>
        <w:ind w:left="0"/>
        <w:jc w:val="both"/>
        <w:rPr>
          <w:rFonts w:ascii="Times New Roman" w:eastAsia="Calibri" w:hAnsi="Times New Roman" w:cs="Times New Roman"/>
          <w:b w:val="0"/>
          <w:color w:val="auto"/>
          <w:sz w:val="24"/>
          <w:szCs w:val="24"/>
        </w:rPr>
      </w:pPr>
      <w:r w:rsidRPr="00032CF3">
        <w:rPr>
          <w:rFonts w:ascii="Times New Roman" w:eastAsia="Calibri" w:hAnsi="Times New Roman" w:cs="Times New Roman"/>
          <w:b w:val="0"/>
          <w:color w:val="auto"/>
          <w:sz w:val="24"/>
          <w:szCs w:val="24"/>
        </w:rPr>
        <w:t>Статью 19 главы 2 изложить в следующей редакции:</w:t>
      </w:r>
    </w:p>
    <w:p w:rsidR="008372D5" w:rsidRPr="00032CF3" w:rsidRDefault="008372D5" w:rsidP="0015182C">
      <w:pPr>
        <w:pStyle w:val="1"/>
        <w:spacing w:before="0" w:line="240" w:lineRule="auto"/>
        <w:jc w:val="both"/>
        <w:rPr>
          <w:rFonts w:ascii="Times New Roman" w:eastAsia="Calibri" w:hAnsi="Times New Roman" w:cs="Times New Roman"/>
          <w:b w:val="0"/>
          <w:color w:val="auto"/>
          <w:sz w:val="24"/>
          <w:szCs w:val="24"/>
          <w:u w:val="single"/>
        </w:rPr>
      </w:pPr>
      <w:r w:rsidRPr="00032CF3">
        <w:rPr>
          <w:rFonts w:ascii="Times New Roman" w:eastAsia="Calibri" w:hAnsi="Times New Roman" w:cs="Times New Roman"/>
          <w:b w:val="0"/>
          <w:color w:val="auto"/>
          <w:sz w:val="24"/>
          <w:szCs w:val="24"/>
        </w:rPr>
        <w:t>«</w:t>
      </w:r>
      <w:r w:rsidRPr="00032CF3">
        <w:rPr>
          <w:rFonts w:ascii="Times New Roman" w:eastAsia="Calibri" w:hAnsi="Times New Roman" w:cs="Times New Roman"/>
          <w:color w:val="auto"/>
          <w:sz w:val="24"/>
          <w:szCs w:val="24"/>
        </w:rPr>
        <w:t>Статья 19. Зона общественно-делового назначения  (ОД)</w:t>
      </w:r>
      <w:bookmarkEnd w:id="6"/>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2. В состав общественно-деловых зон могут включаться:</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зоны делового, общественного и коммерческого назначения;</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2) зоны размещения объектов социального и коммунально-бытового назначения;</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3) зоны обслуживания объектов, необходимых для осуществления производственной и предпринимательской деятельности;</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4) общественно-деловые зоны иных видов.</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3. </w:t>
      </w:r>
      <w:proofErr w:type="gramStart"/>
      <w:r w:rsidRPr="00032CF3">
        <w:rPr>
          <w:rFonts w:ascii="Times New Roman" w:hAnsi="Times New Roman" w:cs="Times New Roman"/>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4. </w:t>
      </w:r>
      <w:r w:rsidRPr="00032CF3">
        <w:rPr>
          <w:rFonts w:ascii="Times New Roman" w:hAnsi="Times New Roman" w:cs="Times New Roman"/>
          <w:b/>
          <w:sz w:val="24"/>
          <w:szCs w:val="24"/>
        </w:rPr>
        <w:t>Основные виды  разрешённого использования земельных участков и объектов капитально строительства</w:t>
      </w:r>
      <w:r w:rsidRPr="00032CF3">
        <w:rPr>
          <w:rFonts w:ascii="Times New Roman" w:eastAsia="Calibri" w:hAnsi="Times New Roman" w:cs="Times New Roman"/>
          <w:b/>
          <w:sz w:val="24"/>
          <w:szCs w:val="24"/>
        </w:rPr>
        <w:t>.</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зданий, сооружений, предназначенных для оказания гражданам и организациям бытовых услуг;</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зданий, сооружений, предназначенных для оказания гражданам социальной помощи;</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зданий, сооружений, предназначенных для оказания гражданам  медицинской помощи;</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зданий, сооружений, предназначенных воспитания, образования и  просвещения;</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зданий, сооружений, предназначенных для отправления религиозных обрядов;</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lastRenderedPageBreak/>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r w:rsidRPr="00032CF3">
        <w:rPr>
          <w:rFonts w:ascii="Times New Roman" w:hAnsi="Times New Roman"/>
          <w:sz w:val="24"/>
          <w:szCs w:val="24"/>
        </w:rPr>
        <w:tab/>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жилых помещений различного вида, и обеспечение проживания в них.</w:t>
      </w:r>
    </w:p>
    <w:p w:rsidR="008372D5" w:rsidRPr="00032CF3" w:rsidRDefault="008372D5" w:rsidP="0015182C">
      <w:pPr>
        <w:spacing w:after="0" w:line="240" w:lineRule="auto"/>
        <w:ind w:firstLine="426"/>
        <w:rPr>
          <w:rFonts w:ascii="Times New Roman" w:eastAsia="Calibri" w:hAnsi="Times New Roman" w:cs="Times New Roman"/>
          <w:b/>
          <w:sz w:val="24"/>
          <w:szCs w:val="24"/>
        </w:rPr>
      </w:pPr>
    </w:p>
    <w:tbl>
      <w:tblPr>
        <w:tblW w:w="49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3"/>
        <w:gridCol w:w="4826"/>
        <w:gridCol w:w="2787"/>
      </w:tblGrid>
      <w:tr w:rsidR="008372D5" w:rsidRPr="00032CF3" w:rsidTr="00A006F2">
        <w:trPr>
          <w:trHeight w:val="384"/>
          <w:jc w:val="center"/>
        </w:trPr>
        <w:tc>
          <w:tcPr>
            <w:tcW w:w="1342"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319"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39"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Примечания</w:t>
            </w: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бытового обслуживания,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Мастерские мелкого ремонта;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Ателье;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Парикмахерские;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Бани;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Прачечные и химчистки;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Похоронные бюро;</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Ветеринарные клиники и ветеринарные пункты и т.п.</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hanging="20"/>
              <w:rPr>
                <w:rFonts w:ascii="Times New Roman" w:hAnsi="Times New Roman" w:cs="Times New Roman"/>
                <w:sz w:val="24"/>
                <w:szCs w:val="24"/>
              </w:rPr>
            </w:pPr>
            <w:r w:rsidRPr="00032CF3">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w:t>
            </w:r>
            <w:r w:rsidRPr="00032CF3">
              <w:rPr>
                <w:rFonts w:ascii="Times New Roman" w:hAnsi="Times New Roman" w:cs="Times New Roman"/>
                <w:sz w:val="24"/>
                <w:szCs w:val="24"/>
              </w:rPr>
              <w:lastRenderedPageBreak/>
              <w:t>других требований.</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социального обслуживания,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Служба занятости населения;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Дома </w:t>
            </w:r>
            <w:proofErr w:type="gramStart"/>
            <w:r w:rsidRPr="00032CF3">
              <w:rPr>
                <w:rFonts w:ascii="Times New Roman" w:hAnsi="Times New Roman" w:cs="Times New Roman"/>
                <w:sz w:val="24"/>
                <w:szCs w:val="24"/>
              </w:rPr>
              <w:t>престарелых</w:t>
            </w:r>
            <w:proofErr w:type="gramEnd"/>
            <w:r w:rsidRPr="00032CF3">
              <w:rPr>
                <w:rFonts w:ascii="Times New Roman" w:hAnsi="Times New Roman" w:cs="Times New Roman"/>
                <w:sz w:val="24"/>
                <w:szCs w:val="24"/>
              </w:rPr>
              <w:t>;</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Дома ребенка;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Детские дома;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Службы психологической и юридической помощи;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Социальные и пенсионные службы;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Отделения почты и телеграфа;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Объекты некоммерческих организаций, политических партий, профессиональных и отраслевых союзов и т.п.</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hanging="5"/>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w:t>
            </w:r>
            <w:r w:rsidRPr="00032CF3">
              <w:rPr>
                <w:rFonts w:ascii="Times New Roman" w:hAnsi="Times New Roman" w:cs="Times New Roman"/>
                <w:sz w:val="24"/>
                <w:szCs w:val="24"/>
              </w:rPr>
              <w:lastRenderedPageBreak/>
              <w:t>гигиенических, противопожарных и других требований.</w:t>
            </w:r>
          </w:p>
          <w:p w:rsidR="008372D5" w:rsidRPr="00032CF3" w:rsidRDefault="008372D5" w:rsidP="0015182C">
            <w:pPr>
              <w:spacing w:after="0" w:line="240" w:lineRule="auto"/>
              <w:ind w:hanging="20"/>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здравоохранения,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Поликлиники;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Аптеки;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Фельдшерские пункты;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Больницы и пункты здравоохранения;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Родильные дома;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Диагностические центры и т.п.</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1339" w:type="pct"/>
          </w:tcPr>
          <w:p w:rsidR="008372D5" w:rsidRPr="00032CF3" w:rsidRDefault="008372D5" w:rsidP="0015182C">
            <w:pPr>
              <w:spacing w:after="0" w:line="240" w:lineRule="auto"/>
              <w:ind w:hanging="20"/>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w:t>
            </w:r>
            <w:r w:rsidRPr="00032CF3">
              <w:rPr>
                <w:rFonts w:ascii="Times New Roman" w:hAnsi="Times New Roman" w:cs="Times New Roman"/>
                <w:sz w:val="24"/>
                <w:szCs w:val="24"/>
              </w:rPr>
              <w:lastRenderedPageBreak/>
              <w:t>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образования и просвещения, в том числе;</w:t>
            </w:r>
          </w:p>
          <w:p w:rsidR="008372D5" w:rsidRPr="00032CF3" w:rsidRDefault="008372D5" w:rsidP="0015182C">
            <w:pPr>
              <w:spacing w:after="0" w:line="240" w:lineRule="auto"/>
              <w:ind w:firstLine="277"/>
              <w:rPr>
                <w:rFonts w:ascii="Times New Roman" w:hAnsi="Times New Roman" w:cs="Times New Roman"/>
                <w:sz w:val="24"/>
                <w:szCs w:val="24"/>
              </w:rPr>
            </w:pPr>
            <w:r w:rsidRPr="00032CF3">
              <w:rPr>
                <w:rFonts w:ascii="Times New Roman" w:hAnsi="Times New Roman" w:cs="Times New Roman"/>
                <w:sz w:val="24"/>
                <w:szCs w:val="24"/>
              </w:rPr>
              <w:t>Детские ясли;</w:t>
            </w:r>
          </w:p>
          <w:p w:rsidR="008372D5" w:rsidRPr="00032CF3" w:rsidRDefault="008372D5" w:rsidP="0015182C">
            <w:pPr>
              <w:spacing w:after="0" w:line="240" w:lineRule="auto"/>
              <w:ind w:firstLine="277"/>
              <w:rPr>
                <w:rFonts w:ascii="Times New Roman" w:hAnsi="Times New Roman" w:cs="Times New Roman"/>
                <w:sz w:val="24"/>
                <w:szCs w:val="24"/>
              </w:rPr>
            </w:pPr>
            <w:r w:rsidRPr="00032CF3">
              <w:rPr>
                <w:rFonts w:ascii="Times New Roman" w:hAnsi="Times New Roman" w:cs="Times New Roman"/>
                <w:sz w:val="24"/>
                <w:szCs w:val="24"/>
              </w:rPr>
              <w:t>Детские сады и иные учреждения дошкольного образования;</w:t>
            </w:r>
          </w:p>
          <w:p w:rsidR="008372D5" w:rsidRPr="00032CF3" w:rsidRDefault="008372D5" w:rsidP="0015182C">
            <w:pPr>
              <w:spacing w:after="0" w:line="240" w:lineRule="auto"/>
              <w:ind w:firstLine="277"/>
              <w:rPr>
                <w:rFonts w:ascii="Times New Roman" w:hAnsi="Times New Roman" w:cs="Times New Roman"/>
                <w:sz w:val="24"/>
                <w:szCs w:val="24"/>
              </w:rPr>
            </w:pPr>
            <w:r w:rsidRPr="00032CF3">
              <w:rPr>
                <w:rFonts w:ascii="Times New Roman" w:hAnsi="Times New Roman" w:cs="Times New Roman"/>
                <w:sz w:val="24"/>
                <w:szCs w:val="24"/>
              </w:rPr>
              <w:t>Школы;</w:t>
            </w:r>
          </w:p>
          <w:p w:rsidR="008372D5" w:rsidRPr="00032CF3" w:rsidRDefault="008372D5" w:rsidP="0015182C">
            <w:pPr>
              <w:spacing w:after="0" w:line="240" w:lineRule="auto"/>
              <w:ind w:firstLine="277"/>
              <w:rPr>
                <w:rFonts w:ascii="Times New Roman" w:hAnsi="Times New Roman" w:cs="Times New Roman"/>
                <w:sz w:val="24"/>
                <w:szCs w:val="24"/>
              </w:rPr>
            </w:pPr>
            <w:r w:rsidRPr="00032CF3">
              <w:rPr>
                <w:rFonts w:ascii="Times New Roman" w:hAnsi="Times New Roman" w:cs="Times New Roman"/>
                <w:sz w:val="24"/>
                <w:szCs w:val="24"/>
              </w:rPr>
              <w:t>Профессиональные технические училища, колледжи и иные учреждения начального, среднего общего и среднего специального образования;</w:t>
            </w:r>
          </w:p>
          <w:p w:rsidR="008372D5" w:rsidRPr="00032CF3" w:rsidRDefault="008372D5" w:rsidP="0015182C">
            <w:pPr>
              <w:spacing w:after="0" w:line="240" w:lineRule="auto"/>
              <w:ind w:firstLine="277"/>
              <w:rPr>
                <w:rFonts w:ascii="Times New Roman" w:hAnsi="Times New Roman" w:cs="Times New Roman"/>
                <w:sz w:val="24"/>
                <w:szCs w:val="24"/>
              </w:rPr>
            </w:pPr>
            <w:r w:rsidRPr="00032CF3">
              <w:rPr>
                <w:rFonts w:ascii="Times New Roman" w:hAnsi="Times New Roman" w:cs="Times New Roman"/>
                <w:sz w:val="24"/>
                <w:szCs w:val="24"/>
              </w:rPr>
              <w:t>Художественные, музыкальные школы и училища и иные учреждения специального образования и т.п.</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133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w:t>
            </w:r>
            <w:r w:rsidRPr="00032CF3">
              <w:rPr>
                <w:rFonts w:ascii="Times New Roman" w:hAnsi="Times New Roman" w:cs="Times New Roman"/>
                <w:sz w:val="24"/>
                <w:szCs w:val="24"/>
              </w:rPr>
              <w:lastRenderedPageBreak/>
              <w:t>отсутствии норм законодательства, запрещающих их размещение.</w:t>
            </w: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культуры,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Музеи;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Выставочные залы;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Дома культуры;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Библиотеки;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Кинотеатры и кинозалы;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Цирки;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Площадки для празднеств и гуляний и т.п.</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8372D5" w:rsidRPr="00032CF3" w:rsidRDefault="008372D5" w:rsidP="0015182C">
            <w:pPr>
              <w:spacing w:after="0" w:line="240" w:lineRule="auto"/>
              <w:ind w:hanging="20"/>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hanging="20"/>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ind w:hanging="20"/>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w:t>
            </w:r>
            <w:r w:rsidRPr="00032CF3">
              <w:rPr>
                <w:rFonts w:ascii="Times New Roman" w:hAnsi="Times New Roman" w:cs="Times New Roman"/>
                <w:sz w:val="24"/>
                <w:szCs w:val="24"/>
              </w:rPr>
              <w:lastRenderedPageBreak/>
              <w:t>территориями общего пользования, при отсутствии норм законодательства, запрещающих их размещение.</w:t>
            </w: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религиозного назначения,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Церкви;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Храмы;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Часовни;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Молельные дома и т.п.</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31"/>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hanging="20"/>
              <w:rPr>
                <w:rFonts w:ascii="Times New Roman" w:hAnsi="Times New Roman" w:cs="Times New Roman"/>
                <w:sz w:val="24"/>
                <w:szCs w:val="24"/>
              </w:rPr>
            </w:pPr>
            <w:r w:rsidRPr="00032CF3">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w:t>
            </w:r>
            <w:r w:rsidRPr="00032CF3">
              <w:rPr>
                <w:rFonts w:ascii="Times New Roman" w:hAnsi="Times New Roman" w:cs="Times New Roman"/>
                <w:sz w:val="24"/>
                <w:szCs w:val="24"/>
              </w:rPr>
              <w:lastRenderedPageBreak/>
              <w:t>набережных, бульваров, являющихся территориями общего пользования, при отсутствии норм законодательства, запрещающих их размещение.</w:t>
            </w: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Административные здания и помещения органов государственной власти и органов местного управления, правоохранительных органов.</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ind w:hanging="20"/>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w:t>
            </w:r>
            <w:r w:rsidRPr="00032CF3">
              <w:rPr>
                <w:rFonts w:ascii="Times New Roman" w:hAnsi="Times New Roman" w:cs="Times New Roman"/>
                <w:sz w:val="24"/>
                <w:szCs w:val="24"/>
              </w:rPr>
              <w:lastRenderedPageBreak/>
              <w:t>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8372D5" w:rsidRPr="00032CF3" w:rsidTr="00A006F2">
        <w:trPr>
          <w:trHeight w:val="206"/>
          <w:jc w:val="center"/>
        </w:trPr>
        <w:tc>
          <w:tcPr>
            <w:tcW w:w="1342" w:type="pct"/>
          </w:tcPr>
          <w:p w:rsidR="008372D5" w:rsidRPr="00032CF3" w:rsidRDefault="008372D5" w:rsidP="0015182C">
            <w:pPr>
              <w:spacing w:after="0" w:line="240" w:lineRule="auto"/>
              <w:ind w:hanging="7"/>
              <w:rPr>
                <w:rFonts w:ascii="Times New Roman" w:hAnsi="Times New Roman" w:cs="Times New Roman"/>
                <w:sz w:val="24"/>
                <w:szCs w:val="24"/>
              </w:rPr>
            </w:pPr>
            <w:r w:rsidRPr="00032CF3">
              <w:rPr>
                <w:rFonts w:ascii="Times New Roman" w:hAnsi="Times New Roman" w:cs="Times New Roman"/>
                <w:sz w:val="24"/>
                <w:szCs w:val="24"/>
              </w:rPr>
              <w:lastRenderedPageBreak/>
              <w:t>Объекты предпринимательской деятельности,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Торговые центры;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Рынки (ярмарки);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Магазины;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Для размещения организаций, оказывающих гражданам банковские, страховые, кредитные услуги;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Объекты общественного питания;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Объекты гостиничного обслуживания;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Объекты развлекательных услуг (дискотек, танцевальных площадок, ночных клубов, аттракционов)</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pStyle w:val="Default"/>
              <w:ind w:firstLine="426"/>
            </w:pPr>
          </w:p>
        </w:tc>
        <w:tc>
          <w:tcPr>
            <w:tcW w:w="133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w:t>
            </w:r>
            <w:r w:rsidRPr="00032CF3">
              <w:rPr>
                <w:rFonts w:ascii="Times New Roman" w:hAnsi="Times New Roman" w:cs="Times New Roman"/>
                <w:sz w:val="24"/>
                <w:szCs w:val="24"/>
              </w:rPr>
              <w:lastRenderedPageBreak/>
              <w:t>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спорта,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Спортивные школы;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Спортивные клубы;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Спортивные залы;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Бассейны;</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Площадки для занятий спортом и физкультурой</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eastAsia="Calibri" w:hAnsi="Times New Roman" w:cs="Times New Roman"/>
                <w:sz w:val="24"/>
                <w:szCs w:val="24"/>
              </w:rPr>
              <w:t>Объекты капитального строительства</w:t>
            </w:r>
            <w:r w:rsidRPr="00032CF3">
              <w:rPr>
                <w:rFonts w:ascii="Times New Roman" w:hAnsi="Times New Roman" w:cs="Times New Roman"/>
                <w:sz w:val="24"/>
                <w:szCs w:val="24"/>
              </w:rPr>
              <w:t xml:space="preserve">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Проектирование и строительство осуществлять в соответствии со строительными и санитарными нормами, правилами и техническими </w:t>
            </w:r>
            <w:r w:rsidRPr="00032CF3">
              <w:rPr>
                <w:rFonts w:ascii="Times New Roman" w:hAnsi="Times New Roman" w:cs="Times New Roman"/>
                <w:sz w:val="24"/>
                <w:szCs w:val="24"/>
              </w:rPr>
              <w:lastRenderedPageBreak/>
              <w:t>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4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Жилые дома,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Индивидуальные (одноквартирные) жилые дома,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Жилые дома блокированной застройки,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Малоэтажные жилые дома.</w:t>
            </w:r>
          </w:p>
        </w:tc>
        <w:tc>
          <w:tcPr>
            <w:tcW w:w="231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разрешается строительство индивидуального жилого дома – 600 кв.м.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 </w:t>
            </w:r>
            <w:r w:rsidRPr="00032CF3">
              <w:rPr>
                <w:rFonts w:ascii="Times New Roman" w:eastAsia="Calibri" w:hAnsi="Times New Roman" w:cs="Times New Roman"/>
                <w:sz w:val="24"/>
                <w:szCs w:val="24"/>
              </w:rPr>
              <w:t xml:space="preserve">минимальная площадь </w:t>
            </w:r>
            <w:r w:rsidRPr="00032CF3">
              <w:rPr>
                <w:rFonts w:ascii="Times New Roman" w:hAnsi="Times New Roman" w:cs="Times New Roman"/>
                <w:sz w:val="24"/>
                <w:szCs w:val="24"/>
              </w:rPr>
              <w:t>земельного участка,</w:t>
            </w:r>
            <w:r w:rsidRPr="00032CF3">
              <w:rPr>
                <w:rFonts w:ascii="Times New Roman" w:eastAsia="Calibri" w:hAnsi="Times New Roman" w:cs="Times New Roman"/>
                <w:sz w:val="24"/>
                <w:szCs w:val="24"/>
              </w:rPr>
              <w:t xml:space="preserve"> на котором размещается </w:t>
            </w:r>
            <w:r w:rsidRPr="00032CF3">
              <w:rPr>
                <w:rFonts w:ascii="Times New Roman" w:hAnsi="Times New Roman" w:cs="Times New Roman"/>
                <w:sz w:val="24"/>
                <w:szCs w:val="24"/>
              </w:rPr>
              <w:t>каждый жилой блок</w:t>
            </w:r>
            <w:r w:rsidRPr="00032CF3">
              <w:rPr>
                <w:rFonts w:ascii="Times New Roman" w:eastAsia="Calibri" w:hAnsi="Times New Roman" w:cs="Times New Roman"/>
                <w:sz w:val="24"/>
                <w:szCs w:val="24"/>
              </w:rPr>
              <w:t xml:space="preserve"> – 200 кв.м.</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иные предельные размеры земельных участков, в том числе их максимальная площадь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красной линии улиц 5м;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красной линии переулков (проездов) -  3 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от иных границ земельных участков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предельное количество этажей – 3,  </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предельная высота зданий, строений, сооружений - градостроительным регламентом не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устанавливаются;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032CF3">
              <w:rPr>
                <w:rFonts w:ascii="Times New Roman" w:hAnsi="Times New Roman" w:cs="Times New Roman"/>
                <w:sz w:val="24"/>
                <w:szCs w:val="24"/>
              </w:rPr>
              <w:lastRenderedPageBreak/>
              <w:t>участка – 60%</w:t>
            </w:r>
          </w:p>
        </w:tc>
        <w:tc>
          <w:tcPr>
            <w:tcW w:w="1339" w:type="pct"/>
          </w:tcPr>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hanging="20"/>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hanging="20"/>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spacing w:after="0" w:line="240" w:lineRule="auto"/>
        <w:ind w:firstLine="426"/>
        <w:rPr>
          <w:rFonts w:ascii="Times New Roman" w:eastAsia="Calibri" w:hAnsi="Times New Roman" w:cs="Times New Roman"/>
          <w:b/>
          <w:sz w:val="24"/>
          <w:szCs w:val="24"/>
        </w:rPr>
      </w:pP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xml:space="preserve">5. </w:t>
      </w:r>
      <w:r w:rsidRPr="00032CF3">
        <w:rPr>
          <w:rFonts w:ascii="Times New Roman" w:hAnsi="Times New Roman" w:cs="Times New Roman"/>
          <w:b/>
          <w:sz w:val="24"/>
          <w:szCs w:val="24"/>
        </w:rPr>
        <w:t>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В границах жилой застройки населенного пункта разрешается размещать объекты капитального строительства не выше V класса опасности (СЗЗ-50м).</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500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9"/>
        <w:gridCol w:w="4715"/>
        <w:gridCol w:w="2855"/>
      </w:tblGrid>
      <w:tr w:rsidR="008372D5" w:rsidRPr="00032CF3" w:rsidTr="00A006F2">
        <w:trPr>
          <w:trHeight w:val="384"/>
          <w:jc w:val="center"/>
        </w:trPr>
        <w:tc>
          <w:tcPr>
            <w:tcW w:w="1370" w:type="pct"/>
            <w:vAlign w:val="center"/>
          </w:tcPr>
          <w:p w:rsidR="008372D5" w:rsidRPr="00032CF3" w:rsidRDefault="008372D5" w:rsidP="0015182C">
            <w:pPr>
              <w:spacing w:after="0" w:line="240" w:lineRule="auto"/>
              <w:ind w:firstLine="4"/>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firstLine="4"/>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60"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69"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206"/>
          <w:jc w:val="center"/>
        </w:trPr>
        <w:tc>
          <w:tcPr>
            <w:tcW w:w="1370" w:type="pct"/>
          </w:tcPr>
          <w:p w:rsidR="008372D5" w:rsidRPr="00032CF3" w:rsidRDefault="008372D5" w:rsidP="0015182C">
            <w:pPr>
              <w:spacing w:after="0" w:line="240" w:lineRule="auto"/>
              <w:ind w:firstLine="4"/>
              <w:rPr>
                <w:rFonts w:ascii="Times New Roman" w:hAnsi="Times New Roman" w:cs="Times New Roman"/>
                <w:sz w:val="24"/>
                <w:szCs w:val="24"/>
              </w:rPr>
            </w:pPr>
            <w:r w:rsidRPr="00032CF3">
              <w:rPr>
                <w:rFonts w:ascii="Times New Roman" w:hAnsi="Times New Roman" w:cs="Times New Roman"/>
                <w:sz w:val="24"/>
                <w:szCs w:val="24"/>
              </w:rPr>
              <w:t>Объекты, обслуживающие транспорт населения,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автозаправочные станции (бензиновые, газовые и др.);</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автомобильные мойки, прачечные автомобильных принадлежностей;</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мастерские для ремонта и обслуживания автомобилей.</w:t>
            </w:r>
          </w:p>
        </w:tc>
        <w:tc>
          <w:tcPr>
            <w:tcW w:w="226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70" w:type="pct"/>
          </w:tcPr>
          <w:p w:rsidR="008372D5" w:rsidRPr="00032CF3" w:rsidRDefault="008372D5" w:rsidP="0015182C">
            <w:pPr>
              <w:spacing w:after="0" w:line="240" w:lineRule="auto"/>
              <w:ind w:firstLine="4"/>
              <w:rPr>
                <w:rFonts w:ascii="Times New Roman" w:hAnsi="Times New Roman" w:cs="Times New Roman"/>
                <w:sz w:val="24"/>
                <w:szCs w:val="24"/>
              </w:rPr>
            </w:pPr>
            <w:r w:rsidRPr="00032CF3">
              <w:rPr>
                <w:rFonts w:ascii="Times New Roman" w:hAnsi="Times New Roman" w:cs="Times New Roman"/>
                <w:sz w:val="24"/>
                <w:szCs w:val="24"/>
              </w:rPr>
              <w:t xml:space="preserve">Промышленные </w:t>
            </w:r>
            <w:proofErr w:type="spellStart"/>
            <w:r w:rsidRPr="00032CF3">
              <w:rPr>
                <w:rFonts w:ascii="Times New Roman" w:hAnsi="Times New Roman" w:cs="Times New Roman"/>
                <w:sz w:val="24"/>
                <w:szCs w:val="24"/>
              </w:rPr>
              <w:t>микропредприятия</w:t>
            </w:r>
            <w:proofErr w:type="spellEnd"/>
            <w:r w:rsidRPr="00032CF3">
              <w:rPr>
                <w:rFonts w:ascii="Times New Roman" w:hAnsi="Times New Roman" w:cs="Times New Roman"/>
                <w:sz w:val="24"/>
                <w:szCs w:val="24"/>
              </w:rPr>
              <w:t xml:space="preserve">  и производства малого бизнеса III,IV,V классов опасности</w:t>
            </w:r>
          </w:p>
        </w:tc>
        <w:tc>
          <w:tcPr>
            <w:tcW w:w="226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сооружений - градостроительным </w:t>
            </w:r>
            <w:r w:rsidRPr="00032CF3">
              <w:rPr>
                <w:rFonts w:ascii="Times New Roman" w:hAnsi="Times New Roman" w:cs="Times New Roman"/>
                <w:sz w:val="24"/>
                <w:szCs w:val="24"/>
              </w:rPr>
              <w:lastRenderedPageBreak/>
              <w:t>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w:t>
            </w:r>
            <w:r w:rsidRPr="00032CF3">
              <w:rPr>
                <w:rFonts w:ascii="Times New Roman" w:hAnsi="Times New Roman" w:cs="Times New Roman"/>
                <w:sz w:val="24"/>
                <w:szCs w:val="24"/>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70" w:type="pct"/>
          </w:tcPr>
          <w:p w:rsidR="008372D5" w:rsidRPr="00032CF3" w:rsidRDefault="008372D5" w:rsidP="0015182C">
            <w:pPr>
              <w:spacing w:after="0" w:line="240" w:lineRule="auto"/>
              <w:ind w:firstLine="4"/>
              <w:rPr>
                <w:rFonts w:ascii="Times New Roman" w:hAnsi="Times New Roman" w:cs="Times New Roman"/>
                <w:sz w:val="24"/>
                <w:szCs w:val="24"/>
                <w:highlight w:val="yellow"/>
              </w:rPr>
            </w:pPr>
            <w:r w:rsidRPr="00032CF3">
              <w:rPr>
                <w:rFonts w:ascii="Times New Roman" w:hAnsi="Times New Roman" w:cs="Times New Roman"/>
                <w:sz w:val="24"/>
                <w:szCs w:val="24"/>
              </w:rPr>
              <w:lastRenderedPageBreak/>
              <w:t>Объекты связи</w:t>
            </w:r>
          </w:p>
        </w:tc>
        <w:tc>
          <w:tcPr>
            <w:tcW w:w="226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spacing w:after="0" w:line="240" w:lineRule="auto"/>
        <w:ind w:firstLine="426"/>
        <w:rPr>
          <w:rFonts w:ascii="Times New Roman" w:hAnsi="Times New Roman" w:cs="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6.</w:t>
      </w:r>
      <w:r w:rsidRPr="00032CF3">
        <w:rPr>
          <w:rFonts w:ascii="Times New Roman" w:hAnsi="Times New Roman"/>
          <w:b/>
          <w:sz w:val="24"/>
          <w:szCs w:val="24"/>
        </w:rPr>
        <w:t xml:space="preserve"> Вспомогательные виды  разрешённого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color w:val="FF0000"/>
          <w:sz w:val="24"/>
          <w:szCs w:val="24"/>
        </w:rPr>
      </w:pPr>
    </w:p>
    <w:tbl>
      <w:tblPr>
        <w:tblW w:w="507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44"/>
        <w:gridCol w:w="4764"/>
        <w:gridCol w:w="2973"/>
      </w:tblGrid>
      <w:tr w:rsidR="008372D5" w:rsidRPr="00032CF3" w:rsidTr="00A006F2">
        <w:trPr>
          <w:trHeight w:val="384"/>
          <w:jc w:val="center"/>
        </w:trPr>
        <w:tc>
          <w:tcPr>
            <w:tcW w:w="1344"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51"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Предельные размеры земельного участка и предельные параметры разрешенного строительства, реконструкции</w:t>
            </w:r>
            <w:r w:rsidRPr="00032CF3">
              <w:rPr>
                <w:rFonts w:ascii="Times New Roman" w:eastAsia="Calibri" w:hAnsi="Times New Roman" w:cs="Times New Roman"/>
                <w:sz w:val="24"/>
                <w:szCs w:val="24"/>
              </w:rPr>
              <w:t xml:space="preserve"> объекта капитального строительства</w:t>
            </w:r>
          </w:p>
        </w:tc>
        <w:tc>
          <w:tcPr>
            <w:tcW w:w="1406"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Особые условия реализации регламента</w:t>
            </w:r>
          </w:p>
        </w:tc>
      </w:tr>
      <w:tr w:rsidR="008372D5" w:rsidRPr="00032CF3" w:rsidTr="00A006F2">
        <w:trPr>
          <w:trHeight w:val="206"/>
          <w:jc w:val="center"/>
        </w:trPr>
        <w:tc>
          <w:tcPr>
            <w:tcW w:w="1344"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Здания и сооружения для обеспечения граждан и организаций коммунальными услугами.</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w:t>
            </w:r>
            <w:r w:rsidRPr="00032CF3">
              <w:rPr>
                <w:rFonts w:ascii="Times New Roman" w:hAnsi="Times New Roman" w:cs="Times New Roman"/>
                <w:sz w:val="24"/>
                <w:szCs w:val="24"/>
              </w:rPr>
              <w:lastRenderedPageBreak/>
              <w:t>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w:t>
            </w:r>
            <w:r w:rsidRPr="00032CF3">
              <w:rPr>
                <w:rFonts w:ascii="Times New Roman" w:hAnsi="Times New Roman" w:cs="Times New Roman"/>
                <w:sz w:val="24"/>
                <w:szCs w:val="24"/>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44"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Объекты инженерной инфраструктуры</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1184"/>
          <w:jc w:val="center"/>
        </w:trPr>
        <w:tc>
          <w:tcPr>
            <w:tcW w:w="1344"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Гаражи и парковки для размещения транспорта сотрудников и посетителей.</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0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w:t>
            </w:r>
            <w:r w:rsidRPr="00032CF3">
              <w:rPr>
                <w:rFonts w:ascii="Times New Roman" w:hAnsi="Times New Roman" w:cs="Times New Roman"/>
                <w:sz w:val="24"/>
                <w:szCs w:val="24"/>
              </w:rPr>
              <w:lastRenderedPageBreak/>
              <w:t>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807"/>
          <w:jc w:val="center"/>
        </w:trPr>
        <w:tc>
          <w:tcPr>
            <w:tcW w:w="1344"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Общественные туалеты.</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Площадки для сбора мусора</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суммарной площади </w:t>
            </w:r>
            <w:proofErr w:type="gramStart"/>
            <w:r w:rsidRPr="00032CF3">
              <w:rPr>
                <w:rFonts w:ascii="Times New Roman" w:hAnsi="Times New Roman" w:cs="Times New Roman"/>
                <w:sz w:val="24"/>
                <w:szCs w:val="24"/>
              </w:rPr>
              <w:t>земельного</w:t>
            </w:r>
            <w:proofErr w:type="gramEnd"/>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участка, которая может быть застроена, ко всей площади   земельного участка - градостроительным регламентом не устанавливается.</w:t>
            </w:r>
          </w:p>
        </w:tc>
        <w:tc>
          <w:tcPr>
            <w:tcW w:w="140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1"/>
        <w:spacing w:before="0" w:line="240" w:lineRule="auto"/>
        <w:ind w:firstLine="425"/>
        <w:jc w:val="both"/>
        <w:rPr>
          <w:rFonts w:ascii="Times New Roman" w:eastAsia="Calibri" w:hAnsi="Times New Roman" w:cs="Times New Roman"/>
          <w:b w:val="0"/>
          <w:sz w:val="24"/>
          <w:szCs w:val="24"/>
        </w:rPr>
      </w:pPr>
      <w:bookmarkStart w:id="7" w:name="_Toc335819986"/>
    </w:p>
    <w:p w:rsidR="008372D5" w:rsidRPr="00032CF3" w:rsidRDefault="008372D5" w:rsidP="0015182C">
      <w:pPr>
        <w:pStyle w:val="1"/>
        <w:spacing w:before="0" w:line="240" w:lineRule="auto"/>
        <w:ind w:firstLine="425"/>
        <w:jc w:val="both"/>
        <w:rPr>
          <w:rFonts w:ascii="Times New Roman" w:eastAsia="Calibri" w:hAnsi="Times New Roman" w:cs="Times New Roman"/>
          <w:b w:val="0"/>
          <w:color w:val="auto"/>
          <w:sz w:val="24"/>
          <w:szCs w:val="24"/>
        </w:rPr>
      </w:pPr>
      <w:r w:rsidRPr="00032CF3">
        <w:rPr>
          <w:rFonts w:ascii="Times New Roman" w:eastAsia="Calibri" w:hAnsi="Times New Roman" w:cs="Times New Roman"/>
          <w:b w:val="0"/>
          <w:color w:val="auto"/>
          <w:sz w:val="24"/>
          <w:szCs w:val="24"/>
        </w:rPr>
        <w:t>6. Статью 20 главы 2 изложить в следующей редакции:</w:t>
      </w:r>
    </w:p>
    <w:p w:rsidR="008372D5" w:rsidRPr="00032CF3" w:rsidRDefault="008372D5" w:rsidP="0015182C">
      <w:pPr>
        <w:pStyle w:val="1"/>
        <w:spacing w:before="0" w:line="240" w:lineRule="auto"/>
        <w:jc w:val="both"/>
        <w:rPr>
          <w:rFonts w:ascii="Times New Roman" w:eastAsia="Calibri" w:hAnsi="Times New Roman" w:cs="Times New Roman"/>
          <w:color w:val="auto"/>
          <w:sz w:val="24"/>
          <w:szCs w:val="24"/>
        </w:rPr>
      </w:pPr>
      <w:r w:rsidRPr="00032CF3">
        <w:rPr>
          <w:rFonts w:ascii="Times New Roman" w:eastAsia="Calibri" w:hAnsi="Times New Roman" w:cs="Times New Roman"/>
          <w:b w:val="0"/>
          <w:color w:val="auto"/>
          <w:sz w:val="24"/>
          <w:szCs w:val="24"/>
        </w:rPr>
        <w:t>«</w:t>
      </w:r>
      <w:r w:rsidRPr="00032CF3">
        <w:rPr>
          <w:rFonts w:ascii="Times New Roman" w:eastAsia="Calibri" w:hAnsi="Times New Roman" w:cs="Times New Roman"/>
          <w:color w:val="auto"/>
          <w:sz w:val="24"/>
          <w:szCs w:val="24"/>
        </w:rPr>
        <w:t xml:space="preserve"> Статья 20. Зона рекреационно-ландшафтных территорий (Р-1)</w:t>
      </w:r>
      <w:bookmarkEnd w:id="7"/>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3. </w:t>
      </w:r>
      <w:proofErr w:type="gramStart"/>
      <w:r w:rsidRPr="00032CF3">
        <w:rPr>
          <w:rFonts w:ascii="Times New Roman" w:eastAsia="Calibri" w:hAnsi="Times New Roman" w:cs="Times New Roman"/>
          <w:sz w:val="24"/>
          <w:szCs w:val="24"/>
        </w:rPr>
        <w:t>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roofErr w:type="gramEnd"/>
    </w:p>
    <w:p w:rsidR="008372D5" w:rsidRPr="00032CF3" w:rsidRDefault="008372D5" w:rsidP="0015182C">
      <w:pPr>
        <w:spacing w:after="0" w:line="240" w:lineRule="auto"/>
        <w:ind w:firstLine="426"/>
        <w:rPr>
          <w:rFonts w:ascii="Times New Roman" w:hAnsi="Times New Roman" w:cs="Times New Roman"/>
          <w:sz w:val="24"/>
          <w:szCs w:val="24"/>
        </w:rPr>
      </w:pPr>
      <w:proofErr w:type="gramStart"/>
      <w:r w:rsidRPr="00032CF3">
        <w:rPr>
          <w:rFonts w:ascii="Times New Roman" w:eastAsia="Calibri" w:hAnsi="Times New Roman" w:cs="Times New Roman"/>
          <w:sz w:val="24"/>
          <w:szCs w:val="24"/>
        </w:rPr>
        <w:t xml:space="preserve">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032CF3">
        <w:rPr>
          <w:rFonts w:ascii="Times New Roman" w:hAnsi="Times New Roman" w:cs="Times New Roman"/>
          <w:sz w:val="24"/>
          <w:szCs w:val="24"/>
        </w:rPr>
        <w:t>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roofErr w:type="gramEnd"/>
    </w:p>
    <w:p w:rsidR="008372D5" w:rsidRPr="00032CF3" w:rsidRDefault="008372D5" w:rsidP="0015182C">
      <w:pPr>
        <w:spacing w:after="0" w:line="240" w:lineRule="auto"/>
        <w:ind w:firstLine="426"/>
        <w:rPr>
          <w:rFonts w:ascii="Times New Roman" w:hAnsi="Times New Roman" w:cs="Times New Roman"/>
          <w:b/>
          <w:sz w:val="24"/>
          <w:szCs w:val="24"/>
          <w:u w:val="single"/>
        </w:rPr>
      </w:pPr>
      <w:r w:rsidRPr="00032CF3">
        <w:rPr>
          <w:rFonts w:ascii="Times New Roman" w:hAnsi="Times New Roman" w:cs="Times New Roman"/>
          <w:sz w:val="24"/>
          <w:szCs w:val="24"/>
        </w:rPr>
        <w:t xml:space="preserve">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w:t>
      </w:r>
      <w:r w:rsidRPr="00032CF3">
        <w:rPr>
          <w:rFonts w:ascii="Times New Roman" w:hAnsi="Times New Roman" w:cs="Times New Roman"/>
          <w:sz w:val="24"/>
          <w:szCs w:val="24"/>
        </w:rPr>
        <w:lastRenderedPageBreak/>
        <w:t>одной и той же территории, более строгие требования, относящиеся к одному и тому же параметру, поглощают более мягкие.</w:t>
      </w: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 xml:space="preserve">5.  </w:t>
      </w:r>
      <w:r w:rsidRPr="00032CF3">
        <w:rPr>
          <w:rFonts w:ascii="Times New Roman" w:hAnsi="Times New Roman"/>
          <w:b/>
          <w:sz w:val="24"/>
          <w:szCs w:val="24"/>
        </w:rPr>
        <w:t>Основные виды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color w:val="FF0000"/>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r w:rsidRPr="00032CF3">
        <w:rPr>
          <w:rFonts w:ascii="Times New Roman" w:hAnsi="Times New Roman"/>
          <w:color w:val="FF0000"/>
          <w:sz w:val="24"/>
          <w:szCs w:val="24"/>
        </w:rPr>
        <w:t>.</w:t>
      </w:r>
    </w:p>
    <w:p w:rsidR="008372D5" w:rsidRPr="00032CF3" w:rsidRDefault="008372D5" w:rsidP="0015182C">
      <w:pPr>
        <w:spacing w:after="0" w:line="240" w:lineRule="auto"/>
        <w:ind w:firstLine="426"/>
        <w:jc w:val="center"/>
        <w:rPr>
          <w:rFonts w:ascii="Times New Roman" w:eastAsia="Calibri" w:hAnsi="Times New Roman" w:cs="Times New Roman"/>
          <w:b/>
          <w:sz w:val="24"/>
          <w:szCs w:val="24"/>
          <w:u w:val="single"/>
        </w:rPr>
      </w:pPr>
    </w:p>
    <w:tbl>
      <w:tblPr>
        <w:tblW w:w="516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6"/>
        <w:gridCol w:w="4716"/>
        <w:gridCol w:w="3331"/>
      </w:tblGrid>
      <w:tr w:rsidR="008372D5" w:rsidRPr="00032CF3" w:rsidTr="00A006F2">
        <w:trPr>
          <w:trHeight w:val="384"/>
          <w:jc w:val="center"/>
        </w:trPr>
        <w:tc>
          <w:tcPr>
            <w:tcW w:w="1265"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189"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546"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rPr>
          <w:trHeight w:val="3106"/>
          <w:jc w:val="center"/>
        </w:trPr>
        <w:tc>
          <w:tcPr>
            <w:tcW w:w="1265" w:type="pct"/>
          </w:tcPr>
          <w:p w:rsidR="008372D5" w:rsidRPr="00032CF3" w:rsidRDefault="008372D5" w:rsidP="0015182C">
            <w:pPr>
              <w:spacing w:after="0" w:line="240" w:lineRule="auto"/>
              <w:ind w:firstLine="22"/>
              <w:rPr>
                <w:rFonts w:ascii="Times New Roman" w:hAnsi="Times New Roman" w:cs="Times New Roman"/>
                <w:sz w:val="24"/>
                <w:szCs w:val="24"/>
              </w:rPr>
            </w:pPr>
            <w:r w:rsidRPr="00032CF3">
              <w:rPr>
                <w:rFonts w:ascii="Times New Roman" w:hAnsi="Times New Roman" w:cs="Times New Roman"/>
                <w:sz w:val="24"/>
                <w:szCs w:val="24"/>
              </w:rPr>
              <w:t>Объекты спорта и физкультуры, в том числе: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-спортивных клубов;</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-спортивных залов;</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-бассейнов;</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-устройство площадок и сооружений для занятий спортом (беговые дорожки, теннисные корты, поля для спортивной игры, вело-, авто-, мотодромы и др.)</w:t>
            </w:r>
          </w:p>
          <w:p w:rsidR="008372D5" w:rsidRPr="00032CF3" w:rsidRDefault="008372D5" w:rsidP="0015182C">
            <w:pPr>
              <w:spacing w:after="0" w:line="240" w:lineRule="auto"/>
              <w:ind w:firstLine="426"/>
              <w:rPr>
                <w:rFonts w:ascii="Times New Roman" w:hAnsi="Times New Roman" w:cs="Times New Roman"/>
                <w:sz w:val="24"/>
                <w:szCs w:val="24"/>
              </w:rPr>
            </w:pPr>
          </w:p>
        </w:tc>
        <w:tc>
          <w:tcPr>
            <w:tcW w:w="218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w:t>
            </w:r>
          </w:p>
          <w:p w:rsidR="008372D5" w:rsidRPr="00032CF3" w:rsidRDefault="008372D5" w:rsidP="0015182C">
            <w:pPr>
              <w:pStyle w:val="af2"/>
              <w:spacing w:after="0" w:line="240" w:lineRule="auto"/>
              <w:ind w:left="0" w:firstLine="34"/>
              <w:rPr>
                <w:rFonts w:ascii="Times New Roman" w:hAnsi="Times New Roman"/>
                <w:sz w:val="24"/>
                <w:szCs w:val="24"/>
              </w:rPr>
            </w:pPr>
            <w:r w:rsidRPr="00032CF3">
              <w:rPr>
                <w:rFonts w:ascii="Times New Roman" w:hAnsi="Times New Roman"/>
                <w:sz w:val="24"/>
                <w:szCs w:val="24"/>
              </w:rPr>
              <w:t xml:space="preserve">суммарной         площади   </w:t>
            </w:r>
            <w:proofErr w:type="gramStart"/>
            <w:r w:rsidRPr="00032CF3">
              <w:rPr>
                <w:rFonts w:ascii="Times New Roman" w:hAnsi="Times New Roman"/>
                <w:sz w:val="24"/>
                <w:szCs w:val="24"/>
              </w:rPr>
              <w:t>земельного</w:t>
            </w:r>
            <w:proofErr w:type="gramEnd"/>
          </w:p>
          <w:p w:rsidR="008372D5" w:rsidRPr="00032CF3" w:rsidRDefault="008372D5" w:rsidP="0015182C">
            <w:pPr>
              <w:pStyle w:val="af2"/>
              <w:spacing w:after="0" w:line="240" w:lineRule="auto"/>
              <w:ind w:left="0" w:firstLine="34"/>
              <w:rPr>
                <w:rFonts w:ascii="Times New Roman" w:hAnsi="Times New Roman"/>
                <w:sz w:val="24"/>
                <w:szCs w:val="24"/>
              </w:rPr>
            </w:pPr>
            <w:r w:rsidRPr="00032CF3">
              <w:rPr>
                <w:rFonts w:ascii="Times New Roman" w:hAnsi="Times New Roman"/>
                <w:sz w:val="24"/>
                <w:szCs w:val="24"/>
              </w:rPr>
              <w:t xml:space="preserve">участка,      </w:t>
            </w:r>
            <w:proofErr w:type="gramStart"/>
            <w:r w:rsidRPr="00032CF3">
              <w:rPr>
                <w:rFonts w:ascii="Times New Roman" w:hAnsi="Times New Roman"/>
                <w:sz w:val="24"/>
                <w:szCs w:val="24"/>
              </w:rPr>
              <w:t>которая</w:t>
            </w:r>
            <w:proofErr w:type="gramEnd"/>
            <w:r w:rsidRPr="00032CF3">
              <w:rPr>
                <w:rFonts w:ascii="Times New Roman" w:hAnsi="Times New Roman"/>
                <w:sz w:val="24"/>
                <w:szCs w:val="24"/>
              </w:rPr>
              <w:t xml:space="preserve">         может      быть</w:t>
            </w:r>
          </w:p>
          <w:p w:rsidR="008372D5" w:rsidRPr="00032CF3" w:rsidRDefault="008372D5" w:rsidP="0015182C">
            <w:pPr>
              <w:pStyle w:val="af2"/>
              <w:spacing w:after="0" w:line="240" w:lineRule="auto"/>
              <w:ind w:left="0" w:firstLine="34"/>
              <w:rPr>
                <w:rFonts w:ascii="Times New Roman" w:hAnsi="Times New Roman"/>
                <w:sz w:val="24"/>
                <w:szCs w:val="24"/>
              </w:rPr>
            </w:pPr>
            <w:proofErr w:type="gramStart"/>
            <w:r w:rsidRPr="00032CF3">
              <w:rPr>
                <w:rFonts w:ascii="Times New Roman" w:hAnsi="Times New Roman"/>
                <w:sz w:val="24"/>
                <w:szCs w:val="24"/>
              </w:rPr>
              <w:t>застроена</w:t>
            </w:r>
            <w:proofErr w:type="gramEnd"/>
            <w:r w:rsidRPr="00032CF3">
              <w:rPr>
                <w:rFonts w:ascii="Times New Roman" w:hAnsi="Times New Roman"/>
                <w:sz w:val="24"/>
                <w:szCs w:val="24"/>
              </w:rPr>
              <w:t>,         ко      всей         площади</w:t>
            </w:r>
          </w:p>
          <w:p w:rsidR="008372D5" w:rsidRPr="00032CF3" w:rsidRDefault="008372D5" w:rsidP="0015182C">
            <w:pPr>
              <w:pStyle w:val="af2"/>
              <w:spacing w:after="0" w:line="240" w:lineRule="auto"/>
              <w:ind w:left="0" w:firstLine="34"/>
              <w:rPr>
                <w:rFonts w:ascii="Times New Roman" w:hAnsi="Times New Roman"/>
                <w:sz w:val="24"/>
                <w:szCs w:val="24"/>
              </w:rPr>
            </w:pPr>
            <w:r w:rsidRPr="00032CF3">
              <w:rPr>
                <w:rFonts w:ascii="Times New Roman" w:hAnsi="Times New Roman"/>
                <w:sz w:val="24"/>
                <w:szCs w:val="24"/>
              </w:rPr>
              <w:t>земельного участка – градостроительным регламентом</w:t>
            </w:r>
          </w:p>
          <w:p w:rsidR="008372D5" w:rsidRPr="00032CF3" w:rsidRDefault="008372D5" w:rsidP="0015182C">
            <w:pPr>
              <w:pStyle w:val="af2"/>
              <w:spacing w:after="0" w:line="240" w:lineRule="auto"/>
              <w:ind w:left="0" w:firstLine="34"/>
              <w:rPr>
                <w:rFonts w:ascii="Times New Roman" w:hAnsi="Times New Roman"/>
                <w:sz w:val="24"/>
                <w:szCs w:val="24"/>
              </w:rPr>
            </w:pPr>
            <w:r w:rsidRPr="00032CF3">
              <w:rPr>
                <w:rFonts w:ascii="Times New Roman" w:hAnsi="Times New Roman"/>
                <w:sz w:val="24"/>
                <w:szCs w:val="24"/>
              </w:rPr>
              <w:t>не устанавливается.</w:t>
            </w:r>
          </w:p>
        </w:tc>
        <w:tc>
          <w:tcPr>
            <w:tcW w:w="154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265"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Прогулочные объекты, в том числе: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-прогулочные зоны и зоны отдыха в городских лесах, лесах;</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-обустройство мест для купаний и лодочных прогулок на водоемах;</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-спасательные станции;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-обустройство мест для пикников.</w:t>
            </w:r>
          </w:p>
        </w:tc>
        <w:tc>
          <w:tcPr>
            <w:tcW w:w="218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r w:rsidRPr="00032CF3">
              <w:rPr>
                <w:rFonts w:ascii="Times New Roman" w:hAnsi="Times New Roman" w:cs="Times New Roman"/>
                <w:sz w:val="24"/>
                <w:szCs w:val="24"/>
              </w:rPr>
              <w:lastRenderedPageBreak/>
              <w:t xml:space="preserve">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 </w:t>
            </w:r>
          </w:p>
        </w:tc>
        <w:tc>
          <w:tcPr>
            <w:tcW w:w="154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265" w:type="pct"/>
          </w:tcPr>
          <w:p w:rsidR="008372D5" w:rsidRPr="00032CF3" w:rsidRDefault="008372D5" w:rsidP="0015182C">
            <w:pPr>
              <w:spacing w:after="0" w:line="240" w:lineRule="auto"/>
              <w:ind w:firstLine="22"/>
              <w:rPr>
                <w:rFonts w:ascii="Times New Roman" w:hAnsi="Times New Roman" w:cs="Times New Roman"/>
                <w:sz w:val="24"/>
                <w:szCs w:val="24"/>
              </w:rPr>
            </w:pPr>
            <w:r w:rsidRPr="00032CF3">
              <w:rPr>
                <w:rFonts w:ascii="Times New Roman" w:hAnsi="Times New Roman" w:cs="Times New Roman"/>
                <w:sz w:val="24"/>
                <w:szCs w:val="24"/>
              </w:rPr>
              <w:lastRenderedPageBreak/>
              <w:t>Объекты природно-познавательного туризма, в том числе: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-устройство баз и палаточных лагерей для проведения походов и экскурсий по ознакомлению с природой;</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-устройство троп и дорожек;</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-размещение информационных щитов.</w:t>
            </w:r>
          </w:p>
        </w:tc>
        <w:tc>
          <w:tcPr>
            <w:tcW w:w="218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c>
          <w:tcPr>
            <w:tcW w:w="154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265" w:type="pct"/>
          </w:tcPr>
          <w:p w:rsidR="008372D5" w:rsidRPr="00032CF3" w:rsidRDefault="008372D5" w:rsidP="0015182C">
            <w:pPr>
              <w:spacing w:after="0" w:line="240" w:lineRule="auto"/>
              <w:ind w:firstLine="22"/>
              <w:rPr>
                <w:rFonts w:ascii="Times New Roman" w:hAnsi="Times New Roman" w:cs="Times New Roman"/>
                <w:sz w:val="24"/>
                <w:szCs w:val="24"/>
              </w:rPr>
            </w:pPr>
            <w:r w:rsidRPr="00032CF3">
              <w:rPr>
                <w:rFonts w:ascii="Times New Roman" w:hAnsi="Times New Roman" w:cs="Times New Roman"/>
                <w:sz w:val="24"/>
                <w:szCs w:val="24"/>
              </w:rPr>
              <w:t>Объекты  охоты и рыбалки,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обустройство мест для охоты и рыбалки;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сооружения, необходимые для восстановления и (или) поддержания поголовья зверей или количества рыбы</w:t>
            </w:r>
          </w:p>
        </w:tc>
        <w:tc>
          <w:tcPr>
            <w:tcW w:w="218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c>
          <w:tcPr>
            <w:tcW w:w="154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265" w:type="pct"/>
          </w:tcPr>
          <w:p w:rsidR="008372D5" w:rsidRPr="00032CF3" w:rsidRDefault="008372D5" w:rsidP="0015182C">
            <w:pPr>
              <w:spacing w:after="0" w:line="240" w:lineRule="auto"/>
              <w:ind w:firstLine="22"/>
              <w:rPr>
                <w:rFonts w:ascii="Times New Roman" w:hAnsi="Times New Roman" w:cs="Times New Roman"/>
                <w:sz w:val="24"/>
                <w:szCs w:val="24"/>
              </w:rPr>
            </w:pPr>
            <w:r w:rsidRPr="00032CF3">
              <w:rPr>
                <w:rFonts w:ascii="Times New Roman" w:hAnsi="Times New Roman" w:cs="Times New Roman"/>
                <w:sz w:val="24"/>
                <w:szCs w:val="24"/>
              </w:rPr>
              <w:t>Для природоохранных целей</w:t>
            </w:r>
          </w:p>
        </w:tc>
        <w:tc>
          <w:tcPr>
            <w:tcW w:w="218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w:t>
            </w:r>
            <w:r w:rsidRPr="00032CF3">
              <w:rPr>
                <w:rFonts w:ascii="Times New Roman" w:hAnsi="Times New Roman" w:cs="Times New Roman"/>
                <w:sz w:val="24"/>
                <w:szCs w:val="24"/>
              </w:rPr>
              <w:lastRenderedPageBreak/>
              <w:t>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w:t>
            </w:r>
            <w:r w:rsidRPr="00032CF3">
              <w:rPr>
                <w:rFonts w:ascii="Times New Roman" w:hAnsi="Times New Roman" w:cs="Times New Roman"/>
                <w:sz w:val="24"/>
                <w:szCs w:val="24"/>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265" w:type="pct"/>
          </w:tcPr>
          <w:p w:rsidR="008372D5" w:rsidRPr="00032CF3" w:rsidRDefault="008372D5" w:rsidP="0015182C">
            <w:pPr>
              <w:spacing w:after="0" w:line="240" w:lineRule="auto"/>
              <w:ind w:firstLine="22"/>
              <w:rPr>
                <w:rFonts w:ascii="Times New Roman" w:hAnsi="Times New Roman" w:cs="Times New Roman"/>
                <w:sz w:val="24"/>
                <w:szCs w:val="24"/>
              </w:rPr>
            </w:pPr>
            <w:r w:rsidRPr="00032CF3">
              <w:rPr>
                <w:rFonts w:ascii="Times New Roman" w:hAnsi="Times New Roman" w:cs="Times New Roman"/>
                <w:sz w:val="24"/>
                <w:szCs w:val="24"/>
              </w:rPr>
              <w:lastRenderedPageBreak/>
              <w:t>Для размещения объектов гражданской обороны и предотвращения чрезвычайных ситуаций</w:t>
            </w:r>
          </w:p>
        </w:tc>
        <w:tc>
          <w:tcPr>
            <w:tcW w:w="218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4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sz w:val="24"/>
          <w:szCs w:val="24"/>
        </w:rPr>
      </w:pP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xml:space="preserve">6. </w:t>
      </w:r>
      <w:r w:rsidRPr="00032CF3">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497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75"/>
        <w:gridCol w:w="4716"/>
        <w:gridCol w:w="2978"/>
      </w:tblGrid>
      <w:tr w:rsidR="008372D5" w:rsidRPr="00032CF3" w:rsidTr="00A006F2">
        <w:trPr>
          <w:trHeight w:val="384"/>
          <w:jc w:val="center"/>
        </w:trPr>
        <w:tc>
          <w:tcPr>
            <w:tcW w:w="1290" w:type="pct"/>
            <w:vAlign w:val="center"/>
          </w:tcPr>
          <w:p w:rsidR="008372D5" w:rsidRPr="00032CF3" w:rsidRDefault="008372D5" w:rsidP="0015182C">
            <w:pPr>
              <w:spacing w:after="0" w:line="240" w:lineRule="auto"/>
              <w:ind w:firstLine="16"/>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firstLine="1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74"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36"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695"/>
          <w:jc w:val="center"/>
        </w:trPr>
        <w:tc>
          <w:tcPr>
            <w:tcW w:w="129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Временные объекты общественного питания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227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 </w:t>
            </w:r>
            <w:r w:rsidRPr="00032CF3">
              <w:rPr>
                <w:rFonts w:ascii="Times New Roman" w:hAnsi="Times New Roman" w:cs="Times New Roman"/>
                <w:sz w:val="24"/>
                <w:szCs w:val="24"/>
              </w:rPr>
              <w:lastRenderedPageBreak/>
              <w:t>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w:t>
            </w:r>
            <w:r w:rsidRPr="00032CF3">
              <w:rPr>
                <w:rFonts w:ascii="Times New Roman" w:hAnsi="Times New Roman" w:cs="Times New Roman"/>
                <w:sz w:val="24"/>
                <w:szCs w:val="24"/>
              </w:rPr>
              <w:lastRenderedPageBreak/>
              <w:t>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b/>
                <w:sz w:val="24"/>
                <w:szCs w:val="24"/>
                <w:u w:val="single"/>
              </w:rPr>
            </w:pPr>
          </w:p>
        </w:tc>
      </w:tr>
      <w:tr w:rsidR="008372D5" w:rsidRPr="00032CF3" w:rsidTr="00A006F2">
        <w:trPr>
          <w:trHeight w:val="697"/>
          <w:jc w:val="center"/>
        </w:trPr>
        <w:tc>
          <w:tcPr>
            <w:tcW w:w="129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Дом рыболова и (или) охотника</w:t>
            </w:r>
          </w:p>
        </w:tc>
        <w:tc>
          <w:tcPr>
            <w:tcW w:w="227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697"/>
          <w:jc w:val="center"/>
        </w:trPr>
        <w:tc>
          <w:tcPr>
            <w:tcW w:w="129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Временные павильоны розничной торговли и обслуживания</w:t>
            </w:r>
          </w:p>
        </w:tc>
        <w:tc>
          <w:tcPr>
            <w:tcW w:w="227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w:t>
            </w:r>
            <w:r w:rsidRPr="00032CF3">
              <w:rPr>
                <w:rFonts w:ascii="Times New Roman" w:hAnsi="Times New Roman" w:cs="Times New Roman"/>
                <w:sz w:val="24"/>
                <w:szCs w:val="24"/>
              </w:rPr>
              <w:lastRenderedPageBreak/>
              <w:t>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3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w:t>
            </w:r>
            <w:r w:rsidRPr="00032CF3">
              <w:rPr>
                <w:rFonts w:ascii="Times New Roman" w:hAnsi="Times New Roman" w:cs="Times New Roman"/>
                <w:sz w:val="24"/>
                <w:szCs w:val="24"/>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pStyle w:val="af2"/>
        <w:spacing w:after="0" w:line="240" w:lineRule="auto"/>
        <w:ind w:left="0" w:firstLine="426"/>
        <w:jc w:val="center"/>
        <w:rPr>
          <w:rFonts w:ascii="Times New Roman" w:hAnsi="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lang w:eastAsia="ru-RU"/>
        </w:rPr>
        <w:t xml:space="preserve">7. </w:t>
      </w:r>
      <w:r w:rsidRPr="00032CF3">
        <w:rPr>
          <w:rFonts w:ascii="Times New Roman" w:hAnsi="Times New Roman"/>
          <w:b/>
          <w:sz w:val="24"/>
          <w:szCs w:val="24"/>
          <w:lang w:eastAsia="ru-RU"/>
        </w:rPr>
        <w:t xml:space="preserve">Вспомогательные виды разрешенного использования </w:t>
      </w:r>
      <w:r w:rsidRPr="00032CF3">
        <w:rPr>
          <w:rFonts w:ascii="Times New Roman" w:hAnsi="Times New Roman"/>
          <w:b/>
          <w:sz w:val="24"/>
          <w:szCs w:val="24"/>
        </w:rPr>
        <w:t>земельных участков и объектов капитального строительства.</w:t>
      </w:r>
    </w:p>
    <w:p w:rsidR="008372D5" w:rsidRPr="00032CF3" w:rsidRDefault="008372D5" w:rsidP="0015182C">
      <w:pPr>
        <w:spacing w:after="0" w:line="240" w:lineRule="auto"/>
        <w:ind w:firstLine="426"/>
        <w:jc w:val="center"/>
        <w:rPr>
          <w:rFonts w:ascii="Times New Roman" w:hAnsi="Times New Roman" w:cs="Times New Roman"/>
          <w:sz w:val="24"/>
          <w:szCs w:val="24"/>
        </w:rPr>
      </w:pPr>
    </w:p>
    <w:tbl>
      <w:tblPr>
        <w:tblW w:w="500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28"/>
        <w:gridCol w:w="4720"/>
        <w:gridCol w:w="2883"/>
      </w:tblGrid>
      <w:tr w:rsidR="008372D5" w:rsidRPr="00032CF3" w:rsidTr="00A006F2">
        <w:trPr>
          <w:trHeight w:val="384"/>
          <w:jc w:val="center"/>
        </w:trPr>
        <w:tc>
          <w:tcPr>
            <w:tcW w:w="1355" w:type="pct"/>
            <w:vAlign w:val="center"/>
          </w:tcPr>
          <w:p w:rsidR="008372D5" w:rsidRPr="00032CF3" w:rsidRDefault="008372D5" w:rsidP="0015182C">
            <w:pPr>
              <w:spacing w:after="0" w:line="240" w:lineRule="auto"/>
              <w:ind w:firstLine="5"/>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firstLine="5"/>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62"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82"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rPr>
          <w:trHeight w:val="384"/>
          <w:jc w:val="center"/>
        </w:trPr>
        <w:tc>
          <w:tcPr>
            <w:tcW w:w="1355" w:type="pct"/>
            <w:vAlign w:val="center"/>
          </w:tcPr>
          <w:p w:rsidR="008372D5" w:rsidRPr="00032CF3" w:rsidRDefault="008372D5" w:rsidP="0015182C">
            <w:pPr>
              <w:spacing w:after="0" w:line="240" w:lineRule="auto"/>
              <w:ind w:firstLine="5"/>
              <w:rPr>
                <w:rFonts w:ascii="Times New Roman" w:eastAsia="Calibri" w:hAnsi="Times New Roman" w:cs="Times New Roman"/>
                <w:sz w:val="24"/>
                <w:szCs w:val="24"/>
              </w:rPr>
            </w:pPr>
            <w:r w:rsidRPr="00032CF3">
              <w:rPr>
                <w:rFonts w:ascii="Times New Roman" w:eastAsia="Calibri" w:hAnsi="Times New Roman" w:cs="Times New Roman"/>
                <w:sz w:val="24"/>
                <w:szCs w:val="24"/>
              </w:rPr>
              <w:t>Хозяйственные объекты вспомогательного назначения</w:t>
            </w:r>
          </w:p>
        </w:tc>
        <w:tc>
          <w:tcPr>
            <w:tcW w:w="2262"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384"/>
          <w:jc w:val="center"/>
        </w:trPr>
        <w:tc>
          <w:tcPr>
            <w:tcW w:w="1355" w:type="pct"/>
          </w:tcPr>
          <w:p w:rsidR="008372D5" w:rsidRPr="00032CF3" w:rsidRDefault="008372D5" w:rsidP="0015182C">
            <w:pPr>
              <w:spacing w:after="0" w:line="240" w:lineRule="auto"/>
              <w:ind w:firstLine="5"/>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инженерной инфраструктуры</w:t>
            </w:r>
          </w:p>
        </w:tc>
        <w:tc>
          <w:tcPr>
            <w:tcW w:w="2262"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w:t>
            </w:r>
            <w:r w:rsidRPr="00032CF3">
              <w:rPr>
                <w:rFonts w:ascii="Times New Roman" w:hAnsi="Times New Roman" w:cs="Times New Roman"/>
                <w:sz w:val="24"/>
                <w:szCs w:val="24"/>
              </w:rPr>
              <w:lastRenderedPageBreak/>
              <w:t>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w:t>
            </w:r>
            <w:r w:rsidRPr="00032CF3">
              <w:rPr>
                <w:rFonts w:ascii="Times New Roman" w:hAnsi="Times New Roman" w:cs="Times New Roman"/>
                <w:sz w:val="24"/>
                <w:szCs w:val="24"/>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687"/>
          <w:jc w:val="center"/>
        </w:trPr>
        <w:tc>
          <w:tcPr>
            <w:tcW w:w="1355" w:type="pct"/>
          </w:tcPr>
          <w:p w:rsidR="008372D5" w:rsidRPr="00032CF3" w:rsidRDefault="008372D5" w:rsidP="0015182C">
            <w:pPr>
              <w:spacing w:after="0" w:line="240" w:lineRule="auto"/>
              <w:ind w:firstLine="5"/>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Гаражи и парковки для размещения транспорта сотрудников и посетителей.</w:t>
            </w:r>
          </w:p>
        </w:tc>
        <w:tc>
          <w:tcPr>
            <w:tcW w:w="2262"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687"/>
          <w:jc w:val="center"/>
        </w:trPr>
        <w:tc>
          <w:tcPr>
            <w:tcW w:w="1355" w:type="pct"/>
          </w:tcPr>
          <w:p w:rsidR="008372D5" w:rsidRPr="00032CF3" w:rsidRDefault="008372D5" w:rsidP="0015182C">
            <w:pPr>
              <w:spacing w:after="0" w:line="240" w:lineRule="auto"/>
              <w:ind w:firstLine="5"/>
              <w:rPr>
                <w:rFonts w:ascii="Times New Roman" w:eastAsia="Calibri" w:hAnsi="Times New Roman" w:cs="Times New Roman"/>
                <w:sz w:val="24"/>
                <w:szCs w:val="24"/>
              </w:rPr>
            </w:pPr>
            <w:r w:rsidRPr="00032CF3">
              <w:rPr>
                <w:rFonts w:ascii="Times New Roman" w:eastAsia="Calibri" w:hAnsi="Times New Roman" w:cs="Times New Roman"/>
                <w:sz w:val="24"/>
                <w:szCs w:val="24"/>
              </w:rPr>
              <w:t>Общественные туалеты.</w:t>
            </w:r>
          </w:p>
          <w:p w:rsidR="008372D5" w:rsidRPr="00032CF3" w:rsidRDefault="008372D5" w:rsidP="0015182C">
            <w:pPr>
              <w:spacing w:after="0" w:line="240" w:lineRule="auto"/>
              <w:ind w:firstLine="5"/>
              <w:rPr>
                <w:rFonts w:ascii="Times New Roman" w:eastAsia="Calibri" w:hAnsi="Times New Roman" w:cs="Times New Roman"/>
                <w:sz w:val="24"/>
                <w:szCs w:val="24"/>
              </w:rPr>
            </w:pPr>
            <w:r w:rsidRPr="00032CF3">
              <w:rPr>
                <w:rFonts w:ascii="Times New Roman" w:eastAsia="Calibri" w:hAnsi="Times New Roman" w:cs="Times New Roman"/>
                <w:sz w:val="24"/>
                <w:szCs w:val="24"/>
              </w:rPr>
              <w:t>Площадки для сбора мусора</w:t>
            </w:r>
          </w:p>
        </w:tc>
        <w:tc>
          <w:tcPr>
            <w:tcW w:w="2262"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8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bookmarkStart w:id="8" w:name="_Toc335819987"/>
    </w:p>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r w:rsidRPr="00032CF3">
        <w:rPr>
          <w:rFonts w:ascii="Times New Roman" w:hAnsi="Times New Roman" w:cs="Times New Roman"/>
          <w:b w:val="0"/>
          <w:color w:val="auto"/>
          <w:sz w:val="24"/>
          <w:szCs w:val="24"/>
        </w:rPr>
        <w:t>7. Статью 21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 xml:space="preserve">« </w:t>
      </w:r>
      <w:r w:rsidRPr="00032CF3">
        <w:rPr>
          <w:rFonts w:ascii="Times New Roman" w:hAnsi="Times New Roman" w:cs="Times New Roman"/>
          <w:color w:val="auto"/>
          <w:sz w:val="24"/>
          <w:szCs w:val="24"/>
        </w:rPr>
        <w:t>Статья 21. Зона парков и скверов (Р-2)</w:t>
      </w:r>
      <w:bookmarkEnd w:id="8"/>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ab/>
      </w:r>
      <w:r w:rsidRPr="00032CF3">
        <w:rPr>
          <w:rFonts w:ascii="Times New Roman" w:hAnsi="Times New Roman" w:cs="Times New Roman"/>
          <w:sz w:val="24"/>
          <w:szCs w:val="24"/>
        </w:rPr>
        <w:tab/>
        <w:t>1. Зона парков и скверов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ab/>
      </w:r>
      <w:r w:rsidRPr="00032CF3">
        <w:rPr>
          <w:rFonts w:ascii="Times New Roman" w:hAnsi="Times New Roman" w:cs="Times New Roman"/>
          <w:sz w:val="24"/>
          <w:szCs w:val="24"/>
        </w:rPr>
        <w:tab/>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eastAsia="Calibri" w:hAnsi="Times New Roman" w:cs="Times New Roman"/>
          <w:b/>
          <w:sz w:val="24"/>
          <w:szCs w:val="24"/>
        </w:rPr>
        <w:tab/>
      </w:r>
      <w:r w:rsidRPr="00032CF3">
        <w:rPr>
          <w:rFonts w:ascii="Times New Roman" w:eastAsia="Calibri" w:hAnsi="Times New Roman" w:cs="Times New Roman"/>
          <w:b/>
          <w:sz w:val="24"/>
          <w:szCs w:val="24"/>
        </w:rPr>
        <w:tab/>
      </w:r>
      <w:r w:rsidRPr="00032CF3">
        <w:rPr>
          <w:rFonts w:ascii="Times New Roman" w:eastAsia="Calibri" w:hAnsi="Times New Roman" w:cs="Times New Roman"/>
          <w:sz w:val="24"/>
          <w:szCs w:val="24"/>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eastAsia="Calibri" w:hAnsi="Times New Roman" w:cs="Times New Roman"/>
          <w:sz w:val="24"/>
          <w:szCs w:val="24"/>
        </w:rPr>
        <w:tab/>
      </w:r>
      <w:r w:rsidRPr="00032CF3">
        <w:rPr>
          <w:rFonts w:ascii="Times New Roman" w:eastAsia="Calibri" w:hAnsi="Times New Roman" w:cs="Times New Roman"/>
          <w:sz w:val="24"/>
          <w:szCs w:val="24"/>
        </w:rPr>
        <w:tab/>
        <w:t xml:space="preserve">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w:t>
      </w:r>
      <w:r w:rsidRPr="00032CF3">
        <w:rPr>
          <w:rFonts w:ascii="Times New Roman" w:hAnsi="Times New Roman" w:cs="Times New Roman"/>
          <w:sz w:val="24"/>
          <w:szCs w:val="24"/>
        </w:rPr>
        <w:t>определяется в соответствии с федеральными законами.</w:t>
      </w:r>
    </w:p>
    <w:p w:rsidR="008372D5" w:rsidRPr="00032CF3" w:rsidRDefault="008372D5" w:rsidP="0015182C">
      <w:pPr>
        <w:pStyle w:val="af2"/>
        <w:spacing w:after="0" w:line="240" w:lineRule="auto"/>
        <w:ind w:left="0" w:firstLine="1418"/>
        <w:rPr>
          <w:rFonts w:ascii="Times New Roman" w:hAnsi="Times New Roman"/>
          <w:sz w:val="24"/>
          <w:szCs w:val="24"/>
        </w:rPr>
      </w:pPr>
      <w:r w:rsidRPr="00032CF3">
        <w:rPr>
          <w:rFonts w:ascii="Times New Roman" w:hAnsi="Times New Roman"/>
          <w:sz w:val="24"/>
          <w:szCs w:val="24"/>
        </w:rPr>
        <w:t xml:space="preserve">5. </w:t>
      </w:r>
      <w:r w:rsidRPr="00032CF3">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rsidR="008372D5" w:rsidRPr="00032CF3" w:rsidRDefault="008372D5" w:rsidP="0015182C">
      <w:pPr>
        <w:spacing w:after="0" w:line="240" w:lineRule="auto"/>
        <w:ind w:firstLine="426"/>
        <w:jc w:val="center"/>
        <w:rPr>
          <w:rFonts w:ascii="Times New Roman" w:eastAsia="Calibri" w:hAnsi="Times New Roman" w:cs="Times New Roman"/>
          <w:b/>
          <w:sz w:val="24"/>
          <w:szCs w:val="24"/>
          <w:u w:val="single"/>
        </w:rPr>
      </w:pPr>
    </w:p>
    <w:tbl>
      <w:tblPr>
        <w:tblW w:w="494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2"/>
        <w:gridCol w:w="4716"/>
        <w:gridCol w:w="2788"/>
      </w:tblGrid>
      <w:tr w:rsidR="008372D5" w:rsidRPr="00032CF3" w:rsidTr="00A006F2">
        <w:trPr>
          <w:trHeight w:val="384"/>
          <w:jc w:val="center"/>
        </w:trPr>
        <w:tc>
          <w:tcPr>
            <w:tcW w:w="1356"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90"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54"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2119"/>
          <w:jc w:val="center"/>
        </w:trPr>
        <w:tc>
          <w:tcPr>
            <w:tcW w:w="135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физкультуры, в том числе: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устройство площадок и сооружений для занятий физкультурой (беговые  и велодорожки, ролле</w:t>
            </w:r>
            <w:proofErr w:type="gramStart"/>
            <w:r w:rsidRPr="00032CF3">
              <w:rPr>
                <w:rFonts w:ascii="Times New Roman" w:hAnsi="Times New Roman" w:cs="Times New Roman"/>
                <w:sz w:val="24"/>
                <w:szCs w:val="24"/>
              </w:rPr>
              <w:t>р-</w:t>
            </w:r>
            <w:proofErr w:type="gramEnd"/>
            <w:r w:rsidRPr="00032CF3">
              <w:rPr>
                <w:rFonts w:ascii="Times New Roman" w:hAnsi="Times New Roman" w:cs="Times New Roman"/>
                <w:sz w:val="24"/>
                <w:szCs w:val="24"/>
              </w:rPr>
              <w:t xml:space="preserve"> и </w:t>
            </w:r>
            <w:proofErr w:type="spellStart"/>
            <w:r w:rsidRPr="00032CF3">
              <w:rPr>
                <w:rFonts w:ascii="Times New Roman" w:hAnsi="Times New Roman" w:cs="Times New Roman"/>
                <w:sz w:val="24"/>
                <w:szCs w:val="24"/>
              </w:rPr>
              <w:t>скейтплощадки</w:t>
            </w:r>
            <w:proofErr w:type="spellEnd"/>
            <w:r w:rsidRPr="00032CF3">
              <w:rPr>
                <w:rFonts w:ascii="Times New Roman" w:hAnsi="Times New Roman" w:cs="Times New Roman"/>
                <w:sz w:val="24"/>
                <w:szCs w:val="24"/>
              </w:rPr>
              <w:t>)</w:t>
            </w:r>
          </w:p>
          <w:p w:rsidR="008372D5" w:rsidRPr="00032CF3" w:rsidRDefault="008372D5" w:rsidP="0015182C">
            <w:pPr>
              <w:spacing w:after="0" w:line="240" w:lineRule="auto"/>
              <w:ind w:firstLine="426"/>
              <w:rPr>
                <w:rFonts w:ascii="Times New Roman" w:hAnsi="Times New Roman" w:cs="Times New Roman"/>
                <w:sz w:val="24"/>
                <w:szCs w:val="24"/>
              </w:rPr>
            </w:pPr>
          </w:p>
        </w:tc>
        <w:tc>
          <w:tcPr>
            <w:tcW w:w="229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5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Пешеходные дорожки</w:t>
            </w:r>
          </w:p>
        </w:tc>
        <w:tc>
          <w:tcPr>
            <w:tcW w:w="229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w:t>
            </w:r>
            <w:r w:rsidRPr="00032CF3">
              <w:rPr>
                <w:rFonts w:ascii="Times New Roman" w:hAnsi="Times New Roman" w:cs="Times New Roman"/>
                <w:sz w:val="24"/>
                <w:szCs w:val="24"/>
              </w:rPr>
              <w:lastRenderedPageBreak/>
              <w:t>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w:t>
            </w:r>
            <w:r w:rsidRPr="00032CF3">
              <w:rPr>
                <w:rFonts w:ascii="Times New Roman" w:hAnsi="Times New Roman" w:cs="Times New Roman"/>
                <w:sz w:val="24"/>
                <w:szCs w:val="24"/>
              </w:rPr>
              <w:lastRenderedPageBreak/>
              <w:t>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5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Детские игровые площадки</w:t>
            </w:r>
          </w:p>
        </w:tc>
        <w:tc>
          <w:tcPr>
            <w:tcW w:w="229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5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малых архитектурных форм,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парковая мебель;</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фонтаны</w:t>
            </w:r>
          </w:p>
        </w:tc>
        <w:tc>
          <w:tcPr>
            <w:tcW w:w="229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w:t>
            </w:r>
            <w:r w:rsidRPr="00032CF3">
              <w:rPr>
                <w:rFonts w:ascii="Times New Roman" w:hAnsi="Times New Roman" w:cs="Times New Roman"/>
                <w:sz w:val="24"/>
                <w:szCs w:val="24"/>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5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Аттракционы</w:t>
            </w:r>
          </w:p>
        </w:tc>
        <w:tc>
          <w:tcPr>
            <w:tcW w:w="229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206"/>
          <w:jc w:val="center"/>
        </w:trPr>
        <w:tc>
          <w:tcPr>
            <w:tcW w:w="135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общественного порядка</w:t>
            </w:r>
          </w:p>
        </w:tc>
        <w:tc>
          <w:tcPr>
            <w:tcW w:w="229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32CF3">
              <w:rPr>
                <w:rFonts w:ascii="Times New Roman" w:hAnsi="Times New Roman" w:cs="Times New Roman"/>
                <w:sz w:val="24"/>
                <w:szCs w:val="24"/>
              </w:rPr>
              <w:lastRenderedPageBreak/>
              <w:t>площади   земельного участка - градостроительным регламентом не устанавливается.</w:t>
            </w:r>
          </w:p>
        </w:tc>
        <w:tc>
          <w:tcPr>
            <w:tcW w:w="135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32CF3">
              <w:rPr>
                <w:rFonts w:ascii="Times New Roman" w:hAnsi="Times New Roman" w:cs="Times New Roman"/>
                <w:sz w:val="24"/>
                <w:szCs w:val="24"/>
              </w:rPr>
              <w:lastRenderedPageBreak/>
              <w:t>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 xml:space="preserve">6. </w:t>
      </w:r>
      <w:r w:rsidRPr="00032CF3">
        <w:rPr>
          <w:rFonts w:ascii="Times New Roman" w:hAnsi="Times New Roman"/>
          <w:b/>
          <w:sz w:val="24"/>
          <w:szCs w:val="24"/>
        </w:rPr>
        <w:t xml:space="preserve">Условно разрешенные виды  использования земельных участков и объектов капитального строительства </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496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13"/>
        <w:gridCol w:w="4715"/>
        <w:gridCol w:w="2810"/>
      </w:tblGrid>
      <w:tr w:rsidR="008372D5" w:rsidRPr="00032CF3" w:rsidTr="00A006F2">
        <w:trPr>
          <w:trHeight w:val="384"/>
          <w:jc w:val="center"/>
        </w:trPr>
        <w:tc>
          <w:tcPr>
            <w:tcW w:w="1360"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80"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59" w:type="pct"/>
            <w:vAlign w:val="center"/>
          </w:tcPr>
          <w:p w:rsidR="008372D5" w:rsidRPr="00032CF3" w:rsidRDefault="008372D5" w:rsidP="0015182C">
            <w:pPr>
              <w:spacing w:after="0" w:line="240" w:lineRule="auto"/>
              <w:ind w:firstLine="34"/>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rPr>
          <w:trHeight w:val="663"/>
          <w:jc w:val="center"/>
        </w:trPr>
        <w:tc>
          <w:tcPr>
            <w:tcW w:w="136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общественного питания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228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b/>
                <w:sz w:val="24"/>
                <w:szCs w:val="24"/>
                <w:u w:val="single"/>
              </w:rPr>
            </w:pPr>
          </w:p>
        </w:tc>
      </w:tr>
      <w:tr w:rsidR="008372D5" w:rsidRPr="00032CF3" w:rsidTr="00A006F2">
        <w:trPr>
          <w:trHeight w:val="697"/>
          <w:jc w:val="center"/>
        </w:trPr>
        <w:tc>
          <w:tcPr>
            <w:tcW w:w="136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досуга, в том числе: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-кинозалы;</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-выставочные залы;</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-танцплощадки;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-эстрады</w:t>
            </w:r>
          </w:p>
        </w:tc>
        <w:tc>
          <w:tcPr>
            <w:tcW w:w="228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 xml:space="preserve">       - максимальный процент застройки </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в границах земельного участка,</w:t>
            </w:r>
          </w:p>
          <w:p w:rsidR="008372D5" w:rsidRPr="00032CF3" w:rsidRDefault="008372D5" w:rsidP="0015182C">
            <w:pPr>
              <w:spacing w:after="0" w:line="240" w:lineRule="auto"/>
              <w:ind w:firstLine="34"/>
              <w:rPr>
                <w:rFonts w:ascii="Times New Roman" w:eastAsia="Calibri" w:hAnsi="Times New Roman" w:cs="Times New Roman"/>
                <w:sz w:val="24"/>
                <w:szCs w:val="24"/>
              </w:rPr>
            </w:pP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w:t>
            </w:r>
            <w:r w:rsidRPr="00032CF3">
              <w:rPr>
                <w:rFonts w:ascii="Times New Roman" w:hAnsi="Times New Roman" w:cs="Times New Roman"/>
                <w:sz w:val="24"/>
                <w:szCs w:val="24"/>
              </w:rPr>
              <w:lastRenderedPageBreak/>
              <w:t>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697"/>
          <w:jc w:val="center"/>
        </w:trPr>
        <w:tc>
          <w:tcPr>
            <w:tcW w:w="1360"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исторического и религиозного назначения:</w:t>
            </w:r>
          </w:p>
          <w:p w:rsidR="008372D5" w:rsidRPr="00032CF3" w:rsidRDefault="008372D5" w:rsidP="0015182C">
            <w:pPr>
              <w:spacing w:after="0" w:line="240" w:lineRule="auto"/>
              <w:ind w:hanging="39"/>
              <w:rPr>
                <w:rFonts w:ascii="Times New Roman" w:hAnsi="Times New Roman" w:cs="Times New Roman"/>
                <w:sz w:val="24"/>
                <w:szCs w:val="24"/>
              </w:rPr>
            </w:pPr>
            <w:r w:rsidRPr="00032CF3">
              <w:rPr>
                <w:rFonts w:ascii="Times New Roman" w:hAnsi="Times New Roman" w:cs="Times New Roman"/>
                <w:sz w:val="24"/>
                <w:szCs w:val="24"/>
              </w:rPr>
              <w:t>- часовни;</w:t>
            </w:r>
          </w:p>
          <w:p w:rsidR="008372D5" w:rsidRPr="00032CF3" w:rsidRDefault="008372D5" w:rsidP="0015182C">
            <w:pPr>
              <w:spacing w:after="0" w:line="240" w:lineRule="auto"/>
              <w:ind w:hanging="39"/>
              <w:rPr>
                <w:rFonts w:ascii="Times New Roman" w:hAnsi="Times New Roman" w:cs="Times New Roman"/>
                <w:sz w:val="24"/>
                <w:szCs w:val="24"/>
              </w:rPr>
            </w:pPr>
            <w:r w:rsidRPr="00032CF3">
              <w:rPr>
                <w:rFonts w:ascii="Times New Roman" w:hAnsi="Times New Roman" w:cs="Times New Roman"/>
                <w:sz w:val="24"/>
                <w:szCs w:val="24"/>
              </w:rPr>
              <w:t>- памятные знаки.</w:t>
            </w:r>
          </w:p>
        </w:tc>
        <w:tc>
          <w:tcPr>
            <w:tcW w:w="228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pStyle w:val="af2"/>
        <w:spacing w:after="0" w:line="240" w:lineRule="auto"/>
        <w:ind w:left="0" w:firstLine="426"/>
        <w:jc w:val="center"/>
        <w:rPr>
          <w:rFonts w:ascii="Times New Roman" w:hAnsi="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lang w:eastAsia="ru-RU"/>
        </w:rPr>
        <w:t xml:space="preserve">7. </w:t>
      </w:r>
      <w:r w:rsidRPr="00032CF3">
        <w:rPr>
          <w:rFonts w:ascii="Times New Roman" w:hAnsi="Times New Roman"/>
          <w:b/>
          <w:sz w:val="24"/>
          <w:szCs w:val="24"/>
          <w:lang w:eastAsia="ru-RU"/>
        </w:rPr>
        <w:t xml:space="preserve">Вспомогательные виды разрешенного использования </w:t>
      </w:r>
      <w:r w:rsidRPr="00032CF3">
        <w:rPr>
          <w:rFonts w:ascii="Times New Roman" w:hAnsi="Times New Roman"/>
          <w:b/>
          <w:sz w:val="24"/>
          <w:szCs w:val="24"/>
        </w:rPr>
        <w:t xml:space="preserve">земельных участков и объектов капитального строительства </w:t>
      </w:r>
    </w:p>
    <w:p w:rsidR="008372D5" w:rsidRPr="00032CF3" w:rsidRDefault="008372D5" w:rsidP="0015182C">
      <w:pPr>
        <w:spacing w:after="0" w:line="240" w:lineRule="auto"/>
        <w:ind w:firstLine="426"/>
        <w:jc w:val="center"/>
        <w:rPr>
          <w:rFonts w:ascii="Times New Roman" w:hAnsi="Times New Roman" w:cs="Times New Roman"/>
          <w:sz w:val="24"/>
          <w:szCs w:val="24"/>
        </w:rPr>
      </w:pPr>
    </w:p>
    <w:tbl>
      <w:tblPr>
        <w:tblW w:w="498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86"/>
        <w:gridCol w:w="4713"/>
        <w:gridCol w:w="3087"/>
      </w:tblGrid>
      <w:tr w:rsidR="008372D5" w:rsidRPr="00032CF3" w:rsidTr="00A006F2">
        <w:trPr>
          <w:trHeight w:val="384"/>
          <w:jc w:val="center"/>
        </w:trPr>
        <w:tc>
          <w:tcPr>
            <w:tcW w:w="1245"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69"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86"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384"/>
          <w:jc w:val="center"/>
        </w:trPr>
        <w:tc>
          <w:tcPr>
            <w:tcW w:w="1245" w:type="pct"/>
          </w:tcPr>
          <w:p w:rsidR="008372D5" w:rsidRPr="00032CF3" w:rsidRDefault="008372D5" w:rsidP="0015182C">
            <w:pPr>
              <w:spacing w:after="0" w:line="240" w:lineRule="auto"/>
              <w:ind w:hanging="16"/>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инженерной инфраструктуры</w:t>
            </w:r>
          </w:p>
        </w:tc>
        <w:tc>
          <w:tcPr>
            <w:tcW w:w="2269"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сооружений - градостроительным </w:t>
            </w:r>
            <w:r w:rsidRPr="00032CF3">
              <w:rPr>
                <w:rFonts w:ascii="Times New Roman" w:hAnsi="Times New Roman" w:cs="Times New Roman"/>
                <w:sz w:val="24"/>
                <w:szCs w:val="24"/>
              </w:rPr>
              <w:lastRenderedPageBreak/>
              <w:t>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в границах земельного участка,</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25%.</w:t>
            </w:r>
          </w:p>
        </w:tc>
        <w:tc>
          <w:tcPr>
            <w:tcW w:w="1486" w:type="pct"/>
            <w:vAlign w:val="center"/>
          </w:tcPr>
          <w:p w:rsidR="008372D5" w:rsidRPr="00032CF3" w:rsidRDefault="008372D5" w:rsidP="0015182C">
            <w:pPr>
              <w:spacing w:after="0" w:line="240" w:lineRule="auto"/>
              <w:ind w:hanging="14"/>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hanging="14"/>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w:t>
            </w:r>
            <w:r w:rsidRPr="00032CF3">
              <w:rPr>
                <w:rFonts w:ascii="Times New Roman" w:hAnsi="Times New Roman" w:cs="Times New Roman"/>
                <w:sz w:val="24"/>
                <w:szCs w:val="24"/>
              </w:rPr>
              <w:lastRenderedPageBreak/>
              <w:t>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A006F2">
        <w:trPr>
          <w:trHeight w:val="687"/>
          <w:jc w:val="center"/>
        </w:trPr>
        <w:tc>
          <w:tcPr>
            <w:tcW w:w="1245" w:type="pct"/>
          </w:tcPr>
          <w:p w:rsidR="008372D5" w:rsidRPr="00032CF3" w:rsidRDefault="008372D5" w:rsidP="0015182C">
            <w:pPr>
              <w:spacing w:after="0" w:line="240" w:lineRule="auto"/>
              <w:ind w:hanging="16"/>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Парковки для размещения автотранспорта сотрудников и посетителей.</w:t>
            </w:r>
          </w:p>
        </w:tc>
        <w:tc>
          <w:tcPr>
            <w:tcW w:w="226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hanging="16"/>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Pr>
          <w:p w:rsidR="008372D5" w:rsidRPr="00032CF3" w:rsidRDefault="008372D5" w:rsidP="0015182C">
            <w:pPr>
              <w:spacing w:after="0" w:line="240" w:lineRule="auto"/>
              <w:ind w:hanging="14"/>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hanging="14"/>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245"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Общественные туалеты.</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Площадки для сбора мусора</w:t>
            </w:r>
          </w:p>
        </w:tc>
        <w:tc>
          <w:tcPr>
            <w:tcW w:w="226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48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bookmarkStart w:id="9" w:name="_Toc335819988"/>
      <w:r w:rsidRPr="00032CF3">
        <w:rPr>
          <w:rFonts w:ascii="Times New Roman" w:hAnsi="Times New Roman" w:cs="Times New Roman"/>
          <w:b w:val="0"/>
          <w:color w:val="auto"/>
          <w:sz w:val="24"/>
          <w:szCs w:val="24"/>
        </w:rPr>
        <w:t>8. Статью 22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w:t>
      </w:r>
      <w:r w:rsidRPr="00032CF3">
        <w:rPr>
          <w:rFonts w:ascii="Times New Roman" w:hAnsi="Times New Roman" w:cs="Times New Roman"/>
          <w:color w:val="auto"/>
          <w:sz w:val="24"/>
          <w:szCs w:val="24"/>
        </w:rPr>
        <w:t>Статья 22. Зона производственного назначения объектов  III класса опасности (</w:t>
      </w:r>
      <w:proofErr w:type="gramStart"/>
      <w:r w:rsidRPr="00032CF3">
        <w:rPr>
          <w:rFonts w:ascii="Times New Roman" w:hAnsi="Times New Roman" w:cs="Times New Roman"/>
          <w:color w:val="auto"/>
          <w:sz w:val="24"/>
          <w:szCs w:val="24"/>
        </w:rPr>
        <w:t>П</w:t>
      </w:r>
      <w:proofErr w:type="gramEnd"/>
      <w:r w:rsidRPr="00032CF3">
        <w:rPr>
          <w:rFonts w:ascii="Times New Roman" w:hAnsi="Times New Roman" w:cs="Times New Roman"/>
          <w:color w:val="auto"/>
          <w:sz w:val="24"/>
          <w:szCs w:val="24"/>
        </w:rPr>
        <w:t xml:space="preserve"> - 3).</w:t>
      </w:r>
      <w:bookmarkEnd w:id="9"/>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ab/>
        <w:t xml:space="preserve">1. Зона производственного назначения объектов III класса опасности </w:t>
      </w:r>
      <w:proofErr w:type="gramStart"/>
      <w:r w:rsidRPr="00032CF3">
        <w:rPr>
          <w:rFonts w:ascii="Times New Roman" w:hAnsi="Times New Roman" w:cs="Times New Roman"/>
          <w:sz w:val="24"/>
          <w:szCs w:val="24"/>
        </w:rPr>
        <w:t>П</w:t>
      </w:r>
      <w:proofErr w:type="gramEnd"/>
      <w:r w:rsidRPr="00032CF3">
        <w:rPr>
          <w:rFonts w:ascii="Times New Roman" w:hAnsi="Times New Roman" w:cs="Times New Roman"/>
          <w:sz w:val="24"/>
          <w:szCs w:val="24"/>
        </w:rPr>
        <w:t>- 3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строительства с размером санитарно-защитной зоны 300м и не рекомендуемых для размещения в иных зонах.</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lastRenderedPageBreak/>
        <w:tab/>
        <w:t>2.</w:t>
      </w:r>
      <w:r w:rsidRPr="00032CF3">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ab/>
      </w:r>
      <w:r w:rsidRPr="00032CF3">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w:t>
      </w:r>
      <w:r w:rsidRPr="00032CF3">
        <w:rPr>
          <w:rFonts w:ascii="Times New Roman" w:hAnsi="Times New Roman"/>
          <w:sz w:val="24"/>
          <w:szCs w:val="24"/>
        </w:rPr>
        <w:tab/>
        <w:t>- строительство и эксплуатация зданий, сооружений в целях осуществления деятельности, разрешенной в данной территориальной зоне.</w:t>
      </w:r>
    </w:p>
    <w:p w:rsidR="008372D5" w:rsidRPr="00032CF3" w:rsidRDefault="008372D5" w:rsidP="0015182C">
      <w:pPr>
        <w:pStyle w:val="af2"/>
        <w:spacing w:after="0" w:line="240" w:lineRule="auto"/>
        <w:ind w:left="0" w:firstLine="426"/>
        <w:rPr>
          <w:rFonts w:ascii="Times New Roman" w:hAnsi="Times New Roman"/>
          <w:sz w:val="24"/>
          <w:szCs w:val="24"/>
          <w:lang w:eastAsia="ru-RU"/>
        </w:rPr>
      </w:pPr>
      <w:r w:rsidRPr="00032CF3">
        <w:rPr>
          <w:rFonts w:ascii="Times New Roman" w:hAnsi="Times New Roman"/>
          <w:sz w:val="24"/>
          <w:szCs w:val="24"/>
        </w:rPr>
        <w:tab/>
      </w:r>
      <w:r w:rsidRPr="00032CF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91"/>
        <w:gridCol w:w="4562"/>
        <w:gridCol w:w="2901"/>
      </w:tblGrid>
      <w:tr w:rsidR="008372D5" w:rsidRPr="00032CF3" w:rsidTr="00A006F2">
        <w:trPr>
          <w:trHeight w:val="552"/>
        </w:trPr>
        <w:tc>
          <w:tcPr>
            <w:tcW w:w="1396"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03"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01"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240"/>
        </w:trPr>
        <w:tc>
          <w:tcPr>
            <w:tcW w:w="139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Производственные объекты</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01"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Разработка проекта </w:t>
            </w:r>
            <w:r w:rsidRPr="00032CF3">
              <w:rPr>
                <w:rFonts w:ascii="Times New Roman" w:hAnsi="Times New Roman" w:cs="Times New Roman"/>
                <w:sz w:val="24"/>
                <w:szCs w:val="24"/>
              </w:rPr>
              <w:lastRenderedPageBreak/>
              <w:t>санитарно-защитной зоны для объектов III класса опасности является обязательной.</w:t>
            </w:r>
          </w:p>
        </w:tc>
      </w:tr>
      <w:tr w:rsidR="008372D5" w:rsidRPr="00032CF3" w:rsidTr="00A006F2">
        <w:trPr>
          <w:trHeight w:val="240"/>
        </w:trPr>
        <w:tc>
          <w:tcPr>
            <w:tcW w:w="139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Складские и коммунальные объекты</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3"/>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0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8372D5" w:rsidRPr="00032CF3" w:rsidTr="00A006F2">
        <w:trPr>
          <w:trHeight w:val="2855"/>
        </w:trPr>
        <w:tc>
          <w:tcPr>
            <w:tcW w:w="1396"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Нежилые помещения для персонала, гостиницы</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w:t>
            </w:r>
            <w:r w:rsidRPr="00032CF3">
              <w:rPr>
                <w:rFonts w:ascii="Times New Roman" w:hAnsi="Times New Roman" w:cs="Times New Roman"/>
                <w:sz w:val="24"/>
                <w:szCs w:val="24"/>
              </w:rPr>
              <w:lastRenderedPageBreak/>
              <w:t>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w:t>
            </w:r>
            <w:r w:rsidRPr="00032CF3">
              <w:rPr>
                <w:rFonts w:ascii="Times New Roman" w:hAnsi="Times New Roman" w:cs="Times New Roman"/>
                <w:sz w:val="24"/>
                <w:szCs w:val="24"/>
              </w:rPr>
              <w:lastRenderedPageBreak/>
              <w:t>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9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Объекты легкой и пищевой промышленности </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0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8372D5" w:rsidRPr="00032CF3" w:rsidTr="00A006F2">
        <w:trPr>
          <w:trHeight w:val="240"/>
        </w:trPr>
        <w:tc>
          <w:tcPr>
            <w:tcW w:w="1396"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Коммерческие объекты, не связанных с проживанием населения (</w:t>
            </w:r>
            <w:proofErr w:type="gramStart"/>
            <w:r w:rsidRPr="00032CF3">
              <w:rPr>
                <w:rFonts w:ascii="Times New Roman" w:hAnsi="Times New Roman" w:cs="Times New Roman"/>
                <w:sz w:val="24"/>
                <w:szCs w:val="24"/>
              </w:rPr>
              <w:t>бизнес-центры</w:t>
            </w:r>
            <w:proofErr w:type="gramEnd"/>
            <w:r w:rsidRPr="00032CF3">
              <w:rPr>
                <w:rFonts w:ascii="Times New Roman" w:hAnsi="Times New Roman" w:cs="Times New Roman"/>
                <w:sz w:val="24"/>
                <w:szCs w:val="24"/>
              </w:rPr>
              <w:t xml:space="preserve">, отдельные офисы </w:t>
            </w:r>
            <w:r w:rsidRPr="00032CF3">
              <w:rPr>
                <w:rFonts w:ascii="Times New Roman" w:hAnsi="Times New Roman" w:cs="Times New Roman"/>
                <w:sz w:val="24"/>
                <w:szCs w:val="24"/>
              </w:rPr>
              <w:lastRenderedPageBreak/>
              <w:t>различных фирм, компаний и т.д.)</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w:t>
            </w:r>
            <w:r w:rsidRPr="00032CF3">
              <w:rPr>
                <w:rFonts w:ascii="Times New Roman" w:hAnsi="Times New Roman" w:cs="Times New Roman"/>
                <w:sz w:val="24"/>
                <w:szCs w:val="24"/>
              </w:rPr>
              <w:lastRenderedPageBreak/>
              <w:t>санитарными нормами, правилами и техническими регламентами.</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96" w:type="pct"/>
          </w:tcPr>
          <w:p w:rsidR="008372D5" w:rsidRPr="00032CF3" w:rsidRDefault="008372D5" w:rsidP="0015182C">
            <w:pPr>
              <w:spacing w:after="0" w:line="240" w:lineRule="auto"/>
              <w:rPr>
                <w:rFonts w:ascii="Times New Roman" w:hAnsi="Times New Roman" w:cs="Times New Roman"/>
                <w:sz w:val="24"/>
                <w:szCs w:val="24"/>
                <w:highlight w:val="red"/>
              </w:rPr>
            </w:pPr>
            <w:r w:rsidRPr="00032CF3">
              <w:rPr>
                <w:rFonts w:ascii="Times New Roman" w:hAnsi="Times New Roman" w:cs="Times New Roman"/>
                <w:sz w:val="24"/>
                <w:szCs w:val="24"/>
              </w:rPr>
              <w:lastRenderedPageBreak/>
              <w:t>Пожарные депо</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3"/>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96" w:type="pct"/>
          </w:tcPr>
          <w:p w:rsidR="008372D5" w:rsidRPr="00032CF3" w:rsidRDefault="008372D5" w:rsidP="0015182C">
            <w:pPr>
              <w:spacing w:after="0" w:line="240" w:lineRule="auto"/>
              <w:rPr>
                <w:rFonts w:ascii="Times New Roman" w:hAnsi="Times New Roman" w:cs="Times New Roman"/>
                <w:sz w:val="24"/>
                <w:szCs w:val="24"/>
                <w:highlight w:val="red"/>
              </w:rPr>
            </w:pPr>
            <w:r w:rsidRPr="00032CF3">
              <w:rPr>
                <w:rFonts w:ascii="Times New Roman" w:hAnsi="Times New Roman" w:cs="Times New Roman"/>
                <w:sz w:val="24"/>
                <w:szCs w:val="24"/>
              </w:rPr>
              <w:t xml:space="preserve"> Объекты связи</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сооружений - градостроительным </w:t>
            </w:r>
            <w:r w:rsidRPr="00032CF3">
              <w:rPr>
                <w:rFonts w:ascii="Times New Roman" w:hAnsi="Times New Roman" w:cs="Times New Roman"/>
                <w:sz w:val="24"/>
                <w:szCs w:val="24"/>
              </w:rPr>
              <w:lastRenderedPageBreak/>
              <w:t>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0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w:t>
            </w:r>
            <w:r w:rsidRPr="00032CF3">
              <w:rPr>
                <w:rFonts w:ascii="Times New Roman" w:hAnsi="Times New Roman" w:cs="Times New Roman"/>
                <w:sz w:val="24"/>
                <w:szCs w:val="24"/>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96"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гражданской обороны и предотвращения чрезвычайных ситуаций</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0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96"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Объекты транспорта, в том числе АЗС, СТО, обслуживающие производственные объекты</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3"/>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r w:rsidRPr="00032CF3">
              <w:rPr>
                <w:rFonts w:ascii="Times New Roman" w:hAnsi="Times New Roman" w:cs="Times New Roman"/>
                <w:sz w:val="24"/>
                <w:szCs w:val="24"/>
              </w:rPr>
              <w:lastRenderedPageBreak/>
              <w:t>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0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8372D5" w:rsidRPr="00032CF3" w:rsidTr="00A006F2">
        <w:trPr>
          <w:trHeight w:val="240"/>
        </w:trPr>
        <w:tc>
          <w:tcPr>
            <w:tcW w:w="1396"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0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3"/>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01"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 xml:space="preserve">3. </w:t>
      </w:r>
      <w:r w:rsidRPr="00032CF3">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ab/>
      </w:r>
      <w:r w:rsidRPr="00032CF3">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49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34"/>
        <w:gridCol w:w="4714"/>
        <w:gridCol w:w="2831"/>
      </w:tblGrid>
      <w:tr w:rsidR="008372D5" w:rsidRPr="00032CF3" w:rsidTr="00A006F2">
        <w:trPr>
          <w:trHeight w:val="384"/>
          <w:jc w:val="center"/>
        </w:trPr>
        <w:tc>
          <w:tcPr>
            <w:tcW w:w="1365" w:type="pct"/>
            <w:vAlign w:val="center"/>
          </w:tcPr>
          <w:p w:rsidR="008372D5" w:rsidRPr="00032CF3" w:rsidRDefault="008372D5" w:rsidP="0015182C">
            <w:pPr>
              <w:spacing w:after="0" w:line="240" w:lineRule="auto"/>
              <w:ind w:hanging="19"/>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hanging="19"/>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 xml:space="preserve">и объекта капитального </w:t>
            </w:r>
            <w:r w:rsidRPr="00032CF3">
              <w:rPr>
                <w:rFonts w:ascii="Times New Roman" w:eastAsia="Calibri" w:hAnsi="Times New Roman" w:cs="Times New Roman"/>
                <w:sz w:val="24"/>
                <w:szCs w:val="24"/>
              </w:rPr>
              <w:lastRenderedPageBreak/>
              <w:t>строительства</w:t>
            </w:r>
          </w:p>
        </w:tc>
        <w:tc>
          <w:tcPr>
            <w:tcW w:w="2271"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lastRenderedPageBreak/>
              <w:t>Предельные размеры земельного участка и предельные параметры разрешенного строительства, реконструкции</w:t>
            </w:r>
            <w:r w:rsidRPr="00032CF3">
              <w:rPr>
                <w:rFonts w:ascii="Times New Roman" w:eastAsia="Calibri" w:hAnsi="Times New Roman" w:cs="Times New Roman"/>
                <w:sz w:val="24"/>
                <w:szCs w:val="24"/>
              </w:rPr>
              <w:t xml:space="preserve"> объекта капитального строительства</w:t>
            </w:r>
          </w:p>
        </w:tc>
        <w:tc>
          <w:tcPr>
            <w:tcW w:w="1364" w:type="pct"/>
            <w:vAlign w:val="center"/>
          </w:tcPr>
          <w:p w:rsidR="008372D5" w:rsidRPr="00032CF3" w:rsidRDefault="008372D5" w:rsidP="0015182C">
            <w:pPr>
              <w:spacing w:after="0" w:line="240" w:lineRule="auto"/>
              <w:ind w:firstLine="60"/>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rPr>
          <w:trHeight w:val="206"/>
          <w:jc w:val="center"/>
        </w:trPr>
        <w:tc>
          <w:tcPr>
            <w:tcW w:w="1365"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Объекты, обслуживающие транспорт населения,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автозаправочные станции (бензиновые, газовые и др.);</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автомобильные мойки, прачечные автомобильных принадлежностей;</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мастерские для ремонта и обслуживания автомобилей.</w:t>
            </w:r>
          </w:p>
        </w:tc>
        <w:tc>
          <w:tcPr>
            <w:tcW w:w="227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36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Разработка проекта санитарно-защитной зоны для объектов III класса опасности является обязательной.</w:t>
            </w:r>
          </w:p>
        </w:tc>
      </w:tr>
      <w:tr w:rsidR="008372D5" w:rsidRPr="00032CF3" w:rsidTr="00A006F2">
        <w:trPr>
          <w:trHeight w:val="5521"/>
          <w:jc w:val="center"/>
        </w:trPr>
        <w:tc>
          <w:tcPr>
            <w:tcW w:w="1365" w:type="pct"/>
          </w:tcPr>
          <w:p w:rsidR="008372D5" w:rsidRPr="00032CF3" w:rsidRDefault="008372D5" w:rsidP="0015182C">
            <w:pPr>
              <w:spacing w:after="0" w:line="240" w:lineRule="auto"/>
              <w:ind w:hanging="19"/>
              <w:rPr>
                <w:rFonts w:ascii="Times New Roman" w:hAnsi="Times New Roman" w:cs="Times New Roman"/>
                <w:sz w:val="24"/>
                <w:szCs w:val="24"/>
              </w:rPr>
            </w:pPr>
            <w:r w:rsidRPr="00032CF3">
              <w:rPr>
                <w:rFonts w:ascii="Times New Roman" w:hAnsi="Times New Roman" w:cs="Times New Roman"/>
                <w:sz w:val="24"/>
                <w:szCs w:val="24"/>
              </w:rPr>
              <w:lastRenderedPageBreak/>
              <w:t>Объекты  торговли и общественного питания</w:t>
            </w:r>
          </w:p>
        </w:tc>
        <w:tc>
          <w:tcPr>
            <w:tcW w:w="227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b/>
          <w:sz w:val="24"/>
          <w:szCs w:val="24"/>
          <w:lang w:eastAsia="ru-RU"/>
        </w:rPr>
        <w:t xml:space="preserve">4. Вспомогательные виды разрешенного использования </w:t>
      </w:r>
      <w:r w:rsidRPr="00032CF3">
        <w:rPr>
          <w:rFonts w:ascii="Times New Roman" w:hAnsi="Times New Roman"/>
          <w:b/>
          <w:sz w:val="24"/>
          <w:szCs w:val="24"/>
        </w:rPr>
        <w:t>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color w:val="FF0000"/>
          <w:sz w:val="24"/>
          <w:szCs w:val="24"/>
          <w:lang w:eastAsia="ru-RU"/>
        </w:rPr>
      </w:pPr>
    </w:p>
    <w:tbl>
      <w:tblPr>
        <w:tblW w:w="502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80"/>
        <w:gridCol w:w="4715"/>
        <w:gridCol w:w="2878"/>
      </w:tblGrid>
      <w:tr w:rsidR="008372D5" w:rsidRPr="00032CF3" w:rsidTr="00A006F2">
        <w:trPr>
          <w:trHeight w:val="384"/>
          <w:jc w:val="center"/>
        </w:trPr>
        <w:tc>
          <w:tcPr>
            <w:tcW w:w="1375"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51"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74"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384"/>
          <w:jc w:val="center"/>
        </w:trPr>
        <w:tc>
          <w:tcPr>
            <w:tcW w:w="1375" w:type="pct"/>
          </w:tcPr>
          <w:p w:rsidR="008372D5" w:rsidRPr="00032CF3" w:rsidRDefault="008372D5" w:rsidP="0015182C">
            <w:pPr>
              <w:spacing w:after="0" w:line="240" w:lineRule="auto"/>
              <w:ind w:firstLine="25"/>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инженерной инфраструктуры</w:t>
            </w:r>
          </w:p>
        </w:tc>
        <w:tc>
          <w:tcPr>
            <w:tcW w:w="2251"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A006F2">
        <w:trPr>
          <w:trHeight w:val="687"/>
          <w:jc w:val="center"/>
        </w:trPr>
        <w:tc>
          <w:tcPr>
            <w:tcW w:w="1375" w:type="pct"/>
          </w:tcPr>
          <w:p w:rsidR="008372D5" w:rsidRPr="00032CF3" w:rsidRDefault="008372D5" w:rsidP="0015182C">
            <w:pPr>
              <w:spacing w:after="0" w:line="240" w:lineRule="auto"/>
              <w:ind w:firstLine="25"/>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Парковки для размещения автотранспорта сотрудников и посетителей.</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687"/>
          <w:jc w:val="center"/>
        </w:trPr>
        <w:tc>
          <w:tcPr>
            <w:tcW w:w="1375" w:type="pct"/>
          </w:tcPr>
          <w:p w:rsidR="008372D5" w:rsidRPr="00032CF3" w:rsidRDefault="008372D5" w:rsidP="0015182C">
            <w:pPr>
              <w:spacing w:after="0" w:line="240" w:lineRule="auto"/>
              <w:ind w:firstLine="25"/>
              <w:rPr>
                <w:rFonts w:ascii="Times New Roman" w:eastAsia="Calibri" w:hAnsi="Times New Roman" w:cs="Times New Roman"/>
                <w:sz w:val="24"/>
                <w:szCs w:val="24"/>
              </w:rPr>
            </w:pPr>
            <w:r w:rsidRPr="00032CF3">
              <w:rPr>
                <w:rFonts w:ascii="Times New Roman" w:eastAsia="Calibri" w:hAnsi="Times New Roman" w:cs="Times New Roman"/>
                <w:sz w:val="24"/>
                <w:szCs w:val="24"/>
              </w:rPr>
              <w:t>Общественные туалеты.</w:t>
            </w:r>
          </w:p>
          <w:p w:rsidR="008372D5" w:rsidRPr="00032CF3" w:rsidRDefault="008372D5" w:rsidP="0015182C">
            <w:pPr>
              <w:spacing w:after="0" w:line="240" w:lineRule="auto"/>
              <w:ind w:firstLine="25"/>
              <w:rPr>
                <w:rFonts w:ascii="Times New Roman" w:eastAsia="Calibri" w:hAnsi="Times New Roman" w:cs="Times New Roman"/>
                <w:sz w:val="24"/>
                <w:szCs w:val="24"/>
              </w:rPr>
            </w:pPr>
            <w:r w:rsidRPr="00032CF3">
              <w:rPr>
                <w:rFonts w:ascii="Times New Roman" w:eastAsia="Calibri" w:hAnsi="Times New Roman" w:cs="Times New Roman"/>
                <w:sz w:val="24"/>
                <w:szCs w:val="24"/>
              </w:rPr>
              <w:t>Площадки для сбора мусора</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25%</w:t>
            </w:r>
          </w:p>
        </w:tc>
        <w:tc>
          <w:tcPr>
            <w:tcW w:w="137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r w:rsidR="008372D5" w:rsidRPr="00032CF3" w:rsidTr="00A006F2">
        <w:trPr>
          <w:trHeight w:val="687"/>
          <w:jc w:val="center"/>
        </w:trPr>
        <w:tc>
          <w:tcPr>
            <w:tcW w:w="1375"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Зеленые насаждения, выполняющие специальные функции</w:t>
            </w:r>
          </w:p>
        </w:tc>
        <w:tc>
          <w:tcPr>
            <w:tcW w:w="22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032CF3">
              <w:rPr>
                <w:rFonts w:ascii="Times New Roman" w:hAnsi="Times New Roman" w:cs="Times New Roman"/>
                <w:sz w:val="24"/>
                <w:szCs w:val="24"/>
              </w:rPr>
              <w:lastRenderedPageBreak/>
              <w:t>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1"/>
        <w:spacing w:before="0" w:line="240" w:lineRule="auto"/>
        <w:ind w:firstLine="425"/>
        <w:jc w:val="both"/>
        <w:rPr>
          <w:rFonts w:ascii="Times New Roman" w:hAnsi="Times New Roman" w:cs="Times New Roman"/>
          <w:b w:val="0"/>
          <w:sz w:val="24"/>
          <w:szCs w:val="24"/>
        </w:rPr>
      </w:pPr>
      <w:bookmarkStart w:id="10" w:name="_Toc335819989"/>
    </w:p>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r w:rsidRPr="00032CF3">
        <w:rPr>
          <w:rFonts w:ascii="Times New Roman" w:hAnsi="Times New Roman" w:cs="Times New Roman"/>
          <w:b w:val="0"/>
          <w:color w:val="auto"/>
          <w:sz w:val="24"/>
          <w:szCs w:val="24"/>
        </w:rPr>
        <w:t>9. Статью 23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w:t>
      </w:r>
      <w:r w:rsidRPr="00032CF3">
        <w:rPr>
          <w:rFonts w:ascii="Times New Roman" w:hAnsi="Times New Roman" w:cs="Times New Roman"/>
          <w:color w:val="auto"/>
          <w:sz w:val="24"/>
          <w:szCs w:val="24"/>
        </w:rPr>
        <w:t xml:space="preserve">Статья 23. Зона производственного назначения объектов </w:t>
      </w:r>
      <w:r w:rsidRPr="00032CF3">
        <w:rPr>
          <w:rFonts w:ascii="Times New Roman" w:hAnsi="Times New Roman" w:cs="Times New Roman"/>
          <w:color w:val="auto"/>
          <w:sz w:val="24"/>
          <w:szCs w:val="24"/>
          <w:lang w:val="en-US"/>
        </w:rPr>
        <w:t>IV</w:t>
      </w:r>
      <w:r w:rsidRPr="00032CF3">
        <w:rPr>
          <w:rFonts w:ascii="Times New Roman" w:hAnsi="Times New Roman" w:cs="Times New Roman"/>
          <w:color w:val="auto"/>
          <w:sz w:val="24"/>
          <w:szCs w:val="24"/>
        </w:rPr>
        <w:t xml:space="preserve"> класса опасности (</w:t>
      </w:r>
      <w:proofErr w:type="gramStart"/>
      <w:r w:rsidRPr="00032CF3">
        <w:rPr>
          <w:rFonts w:ascii="Times New Roman" w:hAnsi="Times New Roman" w:cs="Times New Roman"/>
          <w:color w:val="auto"/>
          <w:sz w:val="24"/>
          <w:szCs w:val="24"/>
        </w:rPr>
        <w:t>П</w:t>
      </w:r>
      <w:proofErr w:type="gramEnd"/>
      <w:r w:rsidRPr="00032CF3">
        <w:rPr>
          <w:rFonts w:ascii="Times New Roman" w:hAnsi="Times New Roman" w:cs="Times New Roman"/>
          <w:color w:val="auto"/>
          <w:sz w:val="24"/>
          <w:szCs w:val="24"/>
        </w:rPr>
        <w:t xml:space="preserve"> -4).</w:t>
      </w:r>
      <w:bookmarkEnd w:id="10"/>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ab/>
        <w:t xml:space="preserve">1. Зона производственного назначения объектов IV класса опасности </w:t>
      </w:r>
      <w:proofErr w:type="gramStart"/>
      <w:r w:rsidRPr="00032CF3">
        <w:rPr>
          <w:rFonts w:ascii="Times New Roman" w:hAnsi="Times New Roman" w:cs="Times New Roman"/>
          <w:sz w:val="24"/>
          <w:szCs w:val="24"/>
        </w:rPr>
        <w:t>П</w:t>
      </w:r>
      <w:proofErr w:type="gramEnd"/>
      <w:r w:rsidRPr="00032CF3">
        <w:rPr>
          <w:rFonts w:ascii="Times New Roman" w:hAnsi="Times New Roman" w:cs="Times New Roman"/>
          <w:sz w:val="24"/>
          <w:szCs w:val="24"/>
        </w:rPr>
        <w:t>- 4 выделена для обеспечения правовых условий размещения, строительства и реконструкции промышленных, коммунальных и складских объектов капитального строительства с размером санитарно-защитной зоны 100м и не рекомендуемых для размещения в иных зонах.</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ab/>
        <w:t xml:space="preserve">2. </w:t>
      </w:r>
      <w:r w:rsidRPr="00032CF3">
        <w:rPr>
          <w:rFonts w:ascii="Times New Roman" w:hAnsi="Times New Roman" w:cs="Times New Roman"/>
          <w:b/>
          <w:sz w:val="24"/>
          <w:szCs w:val="24"/>
        </w:rPr>
        <w:t>Основные виды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w:t>
      </w:r>
      <w:r w:rsidRPr="00032CF3">
        <w:rPr>
          <w:rFonts w:ascii="Times New Roman" w:hAnsi="Times New Roman"/>
          <w:sz w:val="24"/>
          <w:szCs w:val="24"/>
        </w:rPr>
        <w:tab/>
        <w:t>- строительство и эксплуатация зданий, сооружений в целях осуществления деятельности, разрешенной в данной территориальной зоне.</w:t>
      </w:r>
    </w:p>
    <w:p w:rsidR="008372D5" w:rsidRPr="00032CF3" w:rsidRDefault="008372D5" w:rsidP="0015182C">
      <w:pPr>
        <w:pStyle w:val="af2"/>
        <w:spacing w:after="0" w:line="240" w:lineRule="auto"/>
        <w:ind w:left="0" w:firstLine="426"/>
        <w:rPr>
          <w:rFonts w:ascii="Times New Roman" w:hAnsi="Times New Roman"/>
          <w:sz w:val="24"/>
          <w:szCs w:val="24"/>
          <w:lang w:eastAsia="ru-RU"/>
        </w:rPr>
      </w:pPr>
      <w:r w:rsidRPr="00032CF3">
        <w:rPr>
          <w:rFonts w:ascii="Times New Roman" w:hAnsi="Times New Roman"/>
          <w:sz w:val="24"/>
          <w:szCs w:val="24"/>
        </w:rPr>
        <w:tab/>
      </w:r>
      <w:r w:rsidRPr="00032CF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99"/>
        <w:gridCol w:w="4654"/>
        <w:gridCol w:w="2968"/>
      </w:tblGrid>
      <w:tr w:rsidR="008372D5" w:rsidRPr="00032CF3" w:rsidTr="00A006F2">
        <w:trPr>
          <w:trHeight w:val="552"/>
        </w:trPr>
        <w:tc>
          <w:tcPr>
            <w:tcW w:w="1343" w:type="pct"/>
            <w:vAlign w:val="center"/>
          </w:tcPr>
          <w:p w:rsidR="008372D5" w:rsidRPr="00032CF3" w:rsidRDefault="008372D5" w:rsidP="0015182C">
            <w:pPr>
              <w:spacing w:after="0" w:line="240" w:lineRule="auto"/>
              <w:ind w:firstLine="23"/>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firstLine="23"/>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33"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24"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rPr>
          <w:trHeight w:val="240"/>
        </w:trPr>
        <w:tc>
          <w:tcPr>
            <w:tcW w:w="1343"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Производственные объекты</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w:t>
            </w:r>
            <w:r w:rsidRPr="00032CF3">
              <w:rPr>
                <w:rFonts w:ascii="Times New Roman" w:hAnsi="Times New Roman" w:cs="Times New Roman"/>
                <w:sz w:val="24"/>
                <w:szCs w:val="24"/>
              </w:rPr>
              <w:lastRenderedPageBreak/>
              <w:t>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в границах земельного участка,</w:t>
            </w:r>
          </w:p>
          <w:p w:rsidR="008372D5" w:rsidRPr="00032CF3" w:rsidRDefault="008372D5" w:rsidP="0015182C">
            <w:pPr>
              <w:pStyle w:val="ConsPlusNormal"/>
              <w:ind w:firstLine="0"/>
              <w:jc w:val="both"/>
              <w:rPr>
                <w:rFonts w:ascii="Times New Roman" w:hAnsi="Times New Roman" w:cs="Times New Roman"/>
                <w:sz w:val="24"/>
                <w:szCs w:val="24"/>
              </w:rPr>
            </w:pP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pStyle w:val="ConsPlusNormal"/>
              <w:ind w:firstLine="426"/>
              <w:jc w:val="both"/>
              <w:rPr>
                <w:rFonts w:ascii="Times New Roman" w:hAnsi="Times New Roman" w:cs="Times New Roman"/>
                <w:sz w:val="24"/>
                <w:szCs w:val="24"/>
              </w:rPr>
            </w:pP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w:t>
            </w:r>
            <w:r w:rsidRPr="00032CF3">
              <w:rPr>
                <w:rFonts w:ascii="Times New Roman" w:hAnsi="Times New Roman" w:cs="Times New Roman"/>
                <w:sz w:val="24"/>
                <w:szCs w:val="24"/>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Разработка проекта санитарно-защитной зоны для объектов IV класса опасности является обязательной.</w:t>
            </w:r>
          </w:p>
        </w:tc>
      </w:tr>
      <w:tr w:rsidR="008372D5" w:rsidRPr="00032CF3" w:rsidTr="00A006F2">
        <w:trPr>
          <w:trHeight w:val="240"/>
        </w:trPr>
        <w:tc>
          <w:tcPr>
            <w:tcW w:w="1343"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Складские и коммунальные объекты</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w:t>
            </w:r>
            <w:r w:rsidRPr="00032CF3">
              <w:rPr>
                <w:rFonts w:ascii="Times New Roman" w:hAnsi="Times New Roman" w:cs="Times New Roman"/>
                <w:sz w:val="24"/>
                <w:szCs w:val="24"/>
              </w:rPr>
              <w:lastRenderedPageBreak/>
              <w:t>классификация предприятий, сооружений и иных объектов» и являются рекомендуемыми</w:t>
            </w:r>
          </w:p>
        </w:tc>
      </w:tr>
      <w:tr w:rsidR="008372D5" w:rsidRPr="00032CF3" w:rsidTr="00A006F2">
        <w:trPr>
          <w:trHeight w:val="240"/>
        </w:trPr>
        <w:tc>
          <w:tcPr>
            <w:tcW w:w="1343"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Нежилые помещения для персонала, гостиницы</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43"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Объекты легкой и пищевой промышленности </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w:t>
            </w:r>
            <w:r w:rsidRPr="00032CF3">
              <w:rPr>
                <w:rFonts w:ascii="Times New Roman" w:hAnsi="Times New Roman" w:cs="Times New Roman"/>
                <w:sz w:val="24"/>
                <w:szCs w:val="24"/>
              </w:rPr>
              <w:lastRenderedPageBreak/>
              <w:t>«Санитарно-защитные зоны и санитарная классификация предприятий, сооружений и иных объектов» и являются рекомендуемыми</w:t>
            </w:r>
          </w:p>
        </w:tc>
      </w:tr>
      <w:tr w:rsidR="008372D5" w:rsidRPr="00032CF3" w:rsidTr="00A006F2">
        <w:trPr>
          <w:trHeight w:val="240"/>
        </w:trPr>
        <w:tc>
          <w:tcPr>
            <w:tcW w:w="1343"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lastRenderedPageBreak/>
              <w:t>Коммерческие объекты, не связанных с проживанием населения (</w:t>
            </w:r>
            <w:proofErr w:type="gramStart"/>
            <w:r w:rsidRPr="00032CF3">
              <w:rPr>
                <w:rFonts w:ascii="Times New Roman" w:hAnsi="Times New Roman" w:cs="Times New Roman"/>
                <w:sz w:val="24"/>
                <w:szCs w:val="24"/>
              </w:rPr>
              <w:t>бизнес-центры</w:t>
            </w:r>
            <w:proofErr w:type="gramEnd"/>
            <w:r w:rsidRPr="00032CF3">
              <w:rPr>
                <w:rFonts w:ascii="Times New Roman" w:hAnsi="Times New Roman" w:cs="Times New Roman"/>
                <w:sz w:val="24"/>
                <w:szCs w:val="24"/>
              </w:rPr>
              <w:t>, отдельные офисы различных фирм, компаний и т.д.)</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43" w:type="pct"/>
          </w:tcPr>
          <w:p w:rsidR="008372D5" w:rsidRPr="00032CF3" w:rsidRDefault="008372D5" w:rsidP="0015182C">
            <w:pPr>
              <w:spacing w:after="0" w:line="240" w:lineRule="auto"/>
              <w:ind w:firstLine="34"/>
              <w:rPr>
                <w:rFonts w:ascii="Times New Roman" w:hAnsi="Times New Roman" w:cs="Times New Roman"/>
                <w:sz w:val="24"/>
                <w:szCs w:val="24"/>
                <w:highlight w:val="red"/>
              </w:rPr>
            </w:pPr>
            <w:r w:rsidRPr="00032CF3">
              <w:rPr>
                <w:rFonts w:ascii="Times New Roman" w:hAnsi="Times New Roman" w:cs="Times New Roman"/>
                <w:sz w:val="24"/>
                <w:szCs w:val="24"/>
              </w:rPr>
              <w:t>Пожарные депо</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43" w:type="pct"/>
          </w:tcPr>
          <w:p w:rsidR="008372D5" w:rsidRPr="00032CF3" w:rsidRDefault="008372D5" w:rsidP="0015182C">
            <w:pPr>
              <w:spacing w:after="0" w:line="240" w:lineRule="auto"/>
              <w:ind w:firstLine="34"/>
              <w:rPr>
                <w:rFonts w:ascii="Times New Roman" w:hAnsi="Times New Roman" w:cs="Times New Roman"/>
                <w:sz w:val="24"/>
                <w:szCs w:val="24"/>
                <w:highlight w:val="red"/>
              </w:rPr>
            </w:pPr>
            <w:r w:rsidRPr="00032CF3">
              <w:rPr>
                <w:rFonts w:ascii="Times New Roman" w:hAnsi="Times New Roman" w:cs="Times New Roman"/>
                <w:sz w:val="24"/>
                <w:szCs w:val="24"/>
              </w:rPr>
              <w:t xml:space="preserve"> Объекты связи</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w:t>
            </w:r>
            <w:r w:rsidRPr="00032CF3">
              <w:rPr>
                <w:rFonts w:ascii="Times New Roman" w:hAnsi="Times New Roman" w:cs="Times New Roman"/>
                <w:sz w:val="24"/>
                <w:szCs w:val="24"/>
              </w:rPr>
              <w:lastRenderedPageBreak/>
              <w:t>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w:t>
            </w:r>
            <w:r w:rsidRPr="00032CF3">
              <w:rPr>
                <w:rFonts w:ascii="Times New Roman" w:hAnsi="Times New Roman" w:cs="Times New Roman"/>
                <w:sz w:val="24"/>
                <w:szCs w:val="24"/>
              </w:rPr>
              <w:lastRenderedPageBreak/>
              <w:t>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43"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Объекты гражданской обороны и предотвращения чрезвычайных ситуаций</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43"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транспорта, в том числе АЗС, СТО, обслуживающие производственные объекты</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w:t>
            </w:r>
            <w:r w:rsidRPr="00032CF3">
              <w:rPr>
                <w:rFonts w:ascii="Times New Roman" w:hAnsi="Times New Roman" w:cs="Times New Roman"/>
                <w:sz w:val="24"/>
                <w:szCs w:val="24"/>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8372D5" w:rsidRPr="00032CF3" w:rsidTr="00A006F2">
        <w:trPr>
          <w:trHeight w:val="240"/>
        </w:trPr>
        <w:tc>
          <w:tcPr>
            <w:tcW w:w="1343"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33"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hanging="23"/>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24"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b/>
          <w:sz w:val="24"/>
          <w:szCs w:val="24"/>
        </w:rPr>
      </w:pP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xml:space="preserve">3. </w:t>
      </w:r>
      <w:r w:rsidRPr="00032CF3">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482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53"/>
        <w:gridCol w:w="4637"/>
        <w:gridCol w:w="2673"/>
      </w:tblGrid>
      <w:tr w:rsidR="008372D5" w:rsidRPr="00032CF3" w:rsidTr="00A006F2">
        <w:trPr>
          <w:trHeight w:val="384"/>
          <w:jc w:val="center"/>
        </w:trPr>
        <w:tc>
          <w:tcPr>
            <w:tcW w:w="1368"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304"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28"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206"/>
          <w:jc w:val="center"/>
        </w:trPr>
        <w:tc>
          <w:tcPr>
            <w:tcW w:w="1368" w:type="pct"/>
          </w:tcPr>
          <w:p w:rsidR="008372D5" w:rsidRPr="00032CF3" w:rsidRDefault="008372D5" w:rsidP="0015182C">
            <w:pPr>
              <w:spacing w:after="0" w:line="240" w:lineRule="auto"/>
              <w:ind w:hanging="25"/>
              <w:rPr>
                <w:rFonts w:ascii="Times New Roman" w:hAnsi="Times New Roman" w:cs="Times New Roman"/>
                <w:sz w:val="24"/>
                <w:szCs w:val="24"/>
              </w:rPr>
            </w:pPr>
            <w:r w:rsidRPr="00032CF3">
              <w:rPr>
                <w:rFonts w:ascii="Times New Roman" w:hAnsi="Times New Roman" w:cs="Times New Roman"/>
                <w:sz w:val="24"/>
                <w:szCs w:val="24"/>
              </w:rPr>
              <w:t>Объекты, обслуживающие транспорт населения, в том числе:</w:t>
            </w:r>
          </w:p>
          <w:p w:rsidR="008372D5" w:rsidRPr="00032CF3" w:rsidRDefault="008372D5" w:rsidP="0015182C">
            <w:pPr>
              <w:spacing w:after="0" w:line="240" w:lineRule="auto"/>
              <w:ind w:hanging="25"/>
              <w:rPr>
                <w:rFonts w:ascii="Times New Roman" w:hAnsi="Times New Roman" w:cs="Times New Roman"/>
                <w:sz w:val="24"/>
                <w:szCs w:val="24"/>
              </w:rPr>
            </w:pPr>
            <w:r w:rsidRPr="00032CF3">
              <w:rPr>
                <w:rFonts w:ascii="Times New Roman" w:hAnsi="Times New Roman" w:cs="Times New Roman"/>
                <w:sz w:val="24"/>
                <w:szCs w:val="24"/>
              </w:rPr>
              <w:t>Автозаправочные станции (бензиновые, газовые и др.);</w:t>
            </w:r>
          </w:p>
          <w:p w:rsidR="008372D5" w:rsidRPr="00032CF3" w:rsidRDefault="008372D5" w:rsidP="0015182C">
            <w:pPr>
              <w:spacing w:after="0" w:line="240" w:lineRule="auto"/>
              <w:ind w:hanging="25"/>
              <w:rPr>
                <w:rFonts w:ascii="Times New Roman" w:hAnsi="Times New Roman" w:cs="Times New Roman"/>
                <w:sz w:val="24"/>
                <w:szCs w:val="24"/>
              </w:rPr>
            </w:pPr>
            <w:r w:rsidRPr="00032CF3">
              <w:rPr>
                <w:rFonts w:ascii="Times New Roman" w:hAnsi="Times New Roman" w:cs="Times New Roman"/>
                <w:sz w:val="24"/>
                <w:szCs w:val="24"/>
              </w:rPr>
              <w:t>Автомобильные мойки, прачечные автомобильных принадлежностей;</w:t>
            </w:r>
          </w:p>
          <w:p w:rsidR="008372D5" w:rsidRPr="00032CF3" w:rsidRDefault="008372D5" w:rsidP="0015182C">
            <w:pPr>
              <w:spacing w:after="0" w:line="240" w:lineRule="auto"/>
              <w:ind w:hanging="25"/>
              <w:rPr>
                <w:rFonts w:ascii="Times New Roman" w:hAnsi="Times New Roman" w:cs="Times New Roman"/>
                <w:sz w:val="24"/>
                <w:szCs w:val="24"/>
              </w:rPr>
            </w:pPr>
            <w:r w:rsidRPr="00032CF3">
              <w:rPr>
                <w:rFonts w:ascii="Times New Roman" w:hAnsi="Times New Roman" w:cs="Times New Roman"/>
                <w:sz w:val="24"/>
                <w:szCs w:val="24"/>
              </w:rPr>
              <w:t>Мастерские для ремонта и обслуживания автомобилей.</w:t>
            </w:r>
          </w:p>
        </w:tc>
        <w:tc>
          <w:tcPr>
            <w:tcW w:w="230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328"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1417"/>
          <w:jc w:val="center"/>
        </w:trPr>
        <w:tc>
          <w:tcPr>
            <w:tcW w:w="1368"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торговли и общественного питания</w:t>
            </w:r>
          </w:p>
        </w:tc>
        <w:tc>
          <w:tcPr>
            <w:tcW w:w="230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w:t>
            </w:r>
            <w:r w:rsidRPr="00032CF3">
              <w:rPr>
                <w:rFonts w:ascii="Times New Roman" w:hAnsi="Times New Roman" w:cs="Times New Roman"/>
                <w:sz w:val="24"/>
                <w:szCs w:val="24"/>
              </w:rPr>
              <w:lastRenderedPageBreak/>
              <w:t>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8"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w:t>
            </w:r>
            <w:r w:rsidRPr="00032CF3">
              <w:rPr>
                <w:rFonts w:ascii="Times New Roman" w:hAnsi="Times New Roman" w:cs="Times New Roman"/>
                <w:sz w:val="24"/>
                <w:szCs w:val="24"/>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af2"/>
        <w:spacing w:after="0" w:line="240" w:lineRule="auto"/>
        <w:ind w:left="0" w:firstLine="426"/>
        <w:jc w:val="center"/>
        <w:rPr>
          <w:rFonts w:ascii="Times New Roman" w:hAnsi="Times New Roman"/>
          <w:b/>
          <w:sz w:val="24"/>
          <w:szCs w:val="24"/>
        </w:rPr>
      </w:pP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lang w:eastAsia="ru-RU"/>
        </w:rPr>
        <w:t>4.</w:t>
      </w:r>
      <w:r w:rsidRPr="00032CF3">
        <w:rPr>
          <w:rFonts w:ascii="Times New Roman" w:hAnsi="Times New Roman"/>
          <w:b/>
          <w:sz w:val="24"/>
          <w:szCs w:val="24"/>
          <w:lang w:eastAsia="ru-RU"/>
        </w:rPr>
        <w:t xml:space="preserve"> Вспомогательные виды разрешенного использования </w:t>
      </w:r>
      <w:r w:rsidRPr="00032CF3">
        <w:rPr>
          <w:rFonts w:ascii="Times New Roman" w:hAnsi="Times New Roman"/>
          <w:b/>
          <w:sz w:val="24"/>
          <w:szCs w:val="24"/>
        </w:rPr>
        <w:t>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lang w:eastAsia="ru-RU"/>
        </w:rPr>
      </w:pPr>
    </w:p>
    <w:tbl>
      <w:tblPr>
        <w:tblW w:w="482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20"/>
        <w:gridCol w:w="4563"/>
        <w:gridCol w:w="2667"/>
      </w:tblGrid>
      <w:tr w:rsidR="008372D5" w:rsidRPr="00032CF3" w:rsidTr="00A006F2">
        <w:trPr>
          <w:trHeight w:val="384"/>
          <w:jc w:val="center"/>
        </w:trPr>
        <w:tc>
          <w:tcPr>
            <w:tcW w:w="1403"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70"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27"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384"/>
          <w:jc w:val="center"/>
        </w:trPr>
        <w:tc>
          <w:tcPr>
            <w:tcW w:w="140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инженерной инфраструктуры</w:t>
            </w:r>
          </w:p>
        </w:tc>
        <w:tc>
          <w:tcPr>
            <w:tcW w:w="2270"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7" w:type="pct"/>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A006F2">
        <w:trPr>
          <w:trHeight w:val="687"/>
          <w:jc w:val="center"/>
        </w:trPr>
        <w:tc>
          <w:tcPr>
            <w:tcW w:w="140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Парковки для размещения автотранспорта сотрудников и посетителей.</w:t>
            </w:r>
          </w:p>
        </w:tc>
        <w:tc>
          <w:tcPr>
            <w:tcW w:w="227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032CF3">
              <w:rPr>
                <w:rFonts w:ascii="Times New Roman" w:hAnsi="Times New Roman" w:cs="Times New Roman"/>
                <w:sz w:val="24"/>
                <w:szCs w:val="24"/>
              </w:rPr>
              <w:lastRenderedPageBreak/>
              <w:t>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7"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40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Общественные туалеты.</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Площадки для сбора мусора</w:t>
            </w:r>
          </w:p>
        </w:tc>
        <w:tc>
          <w:tcPr>
            <w:tcW w:w="227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установлен.</w:t>
            </w:r>
          </w:p>
        </w:tc>
        <w:tc>
          <w:tcPr>
            <w:tcW w:w="1327"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40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Зеленые насаждения, выполняющие специальные функции</w:t>
            </w:r>
          </w:p>
        </w:tc>
        <w:tc>
          <w:tcPr>
            <w:tcW w:w="2270"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w:t>
            </w:r>
            <w:r w:rsidRPr="00032CF3">
              <w:rPr>
                <w:rFonts w:ascii="Times New Roman" w:hAnsi="Times New Roman" w:cs="Times New Roman"/>
                <w:sz w:val="24"/>
                <w:szCs w:val="24"/>
              </w:rPr>
              <w:lastRenderedPageBreak/>
              <w:t>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27"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w:t>
            </w:r>
            <w:r w:rsidRPr="00032CF3">
              <w:rPr>
                <w:rFonts w:ascii="Times New Roman" w:hAnsi="Times New Roman" w:cs="Times New Roman"/>
                <w:sz w:val="24"/>
                <w:szCs w:val="24"/>
              </w:rPr>
              <w:lastRenderedPageBreak/>
              <w:t>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bookmarkStart w:id="11" w:name="_Toc335819990"/>
    </w:p>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r w:rsidRPr="00032CF3">
        <w:rPr>
          <w:rFonts w:ascii="Times New Roman" w:hAnsi="Times New Roman" w:cs="Times New Roman"/>
          <w:b w:val="0"/>
          <w:color w:val="auto"/>
          <w:sz w:val="24"/>
          <w:szCs w:val="24"/>
        </w:rPr>
        <w:t>10. Статью 24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w:t>
      </w:r>
      <w:r w:rsidRPr="00032CF3">
        <w:rPr>
          <w:rFonts w:ascii="Times New Roman" w:hAnsi="Times New Roman" w:cs="Times New Roman"/>
          <w:color w:val="auto"/>
          <w:sz w:val="24"/>
          <w:szCs w:val="24"/>
        </w:rPr>
        <w:t xml:space="preserve">Статья 24. Зона производственного назначения </w:t>
      </w:r>
      <w:r w:rsidRPr="00032CF3">
        <w:rPr>
          <w:rFonts w:ascii="Times New Roman" w:hAnsi="Times New Roman" w:cs="Times New Roman"/>
          <w:color w:val="auto"/>
          <w:sz w:val="24"/>
          <w:szCs w:val="24"/>
          <w:lang w:val="en-US"/>
        </w:rPr>
        <w:t>V</w:t>
      </w:r>
      <w:r w:rsidRPr="00032CF3">
        <w:rPr>
          <w:rFonts w:ascii="Times New Roman" w:hAnsi="Times New Roman" w:cs="Times New Roman"/>
          <w:color w:val="auto"/>
          <w:sz w:val="24"/>
          <w:szCs w:val="24"/>
        </w:rPr>
        <w:t xml:space="preserve"> класса опасности (</w:t>
      </w:r>
      <w:proofErr w:type="gramStart"/>
      <w:r w:rsidRPr="00032CF3">
        <w:rPr>
          <w:rFonts w:ascii="Times New Roman" w:hAnsi="Times New Roman" w:cs="Times New Roman"/>
          <w:color w:val="auto"/>
          <w:sz w:val="24"/>
          <w:szCs w:val="24"/>
        </w:rPr>
        <w:t>П</w:t>
      </w:r>
      <w:proofErr w:type="gramEnd"/>
      <w:r w:rsidRPr="00032CF3">
        <w:rPr>
          <w:rFonts w:ascii="Times New Roman" w:hAnsi="Times New Roman" w:cs="Times New Roman"/>
          <w:color w:val="auto"/>
          <w:sz w:val="24"/>
          <w:szCs w:val="24"/>
        </w:rPr>
        <w:t xml:space="preserve"> -5).</w:t>
      </w:r>
      <w:bookmarkEnd w:id="11"/>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1. Зона производственного назначения объектов V класса опасности </w:t>
      </w:r>
      <w:proofErr w:type="gramStart"/>
      <w:r w:rsidRPr="00032CF3">
        <w:rPr>
          <w:rFonts w:ascii="Times New Roman" w:hAnsi="Times New Roman" w:cs="Times New Roman"/>
          <w:sz w:val="24"/>
          <w:szCs w:val="24"/>
        </w:rPr>
        <w:t>П</w:t>
      </w:r>
      <w:proofErr w:type="gramEnd"/>
      <w:r w:rsidRPr="00032CF3">
        <w:rPr>
          <w:rFonts w:ascii="Times New Roman" w:hAnsi="Times New Roman" w:cs="Times New Roman"/>
          <w:sz w:val="24"/>
          <w:szCs w:val="24"/>
        </w:rPr>
        <w:t>- 5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2. Производственные зоны предназначены для размещения промышленных, коммунальных и складских объектов, не выше V класса опасности, а также для установления санитарно-защитных зон таких объектов в соответствии с требованиями технических регламентов.</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eastAsia="Calibri" w:hAnsi="Times New Roman" w:cs="Times New Roman"/>
          <w:sz w:val="24"/>
          <w:szCs w:val="24"/>
        </w:rPr>
        <w:t>3.</w:t>
      </w:r>
      <w:r w:rsidRPr="00032CF3">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ab/>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эксплуатация зданий, сооружений в целях осуществления деятельности, разрешенной в данной территориальной зоне.</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ab/>
      </w:r>
      <w:r w:rsidRPr="00032CF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статье 31 настоящих Правил.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rsidR="008372D5" w:rsidRPr="00032CF3" w:rsidRDefault="008372D5" w:rsidP="0015182C">
      <w:pPr>
        <w:spacing w:after="0" w:line="240" w:lineRule="auto"/>
        <w:ind w:firstLine="426"/>
        <w:rPr>
          <w:rFonts w:ascii="Times New Roman" w:hAnsi="Times New Roman" w:cs="Times New Roman"/>
          <w:b/>
          <w:sz w:val="24"/>
          <w:szCs w:val="24"/>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4703"/>
        <w:gridCol w:w="2860"/>
      </w:tblGrid>
      <w:tr w:rsidR="008372D5" w:rsidRPr="00032CF3" w:rsidTr="00A006F2">
        <w:trPr>
          <w:trHeight w:val="552"/>
        </w:trPr>
        <w:tc>
          <w:tcPr>
            <w:tcW w:w="1371"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56"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72" w:type="pct"/>
            <w:vAlign w:val="center"/>
          </w:tcPr>
          <w:p w:rsidR="008372D5" w:rsidRPr="00032CF3" w:rsidRDefault="008372D5" w:rsidP="0015182C">
            <w:pPr>
              <w:spacing w:after="0" w:line="240" w:lineRule="auto"/>
              <w:ind w:firstLine="34"/>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rPr>
          <w:trHeight w:val="240"/>
        </w:trPr>
        <w:tc>
          <w:tcPr>
            <w:tcW w:w="1371" w:type="pct"/>
          </w:tcPr>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Производственные объекты</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w:t>
            </w:r>
            <w:r w:rsidRPr="00032CF3">
              <w:rPr>
                <w:rFonts w:ascii="Times New Roman" w:hAnsi="Times New Roman" w:cs="Times New Roman"/>
                <w:sz w:val="24"/>
                <w:szCs w:val="24"/>
              </w:rPr>
              <w:lastRenderedPageBreak/>
              <w:t>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Складские и коммунальные объекты</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Нежилые помещения для персонала, гостиницы</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предельные (минимальные и (или) максимальные) размеры земельных </w:t>
            </w:r>
            <w:r w:rsidRPr="00032CF3">
              <w:rPr>
                <w:rFonts w:ascii="Times New Roman" w:hAnsi="Times New Roman" w:cs="Times New Roman"/>
                <w:sz w:val="24"/>
                <w:szCs w:val="24"/>
              </w:rPr>
              <w:lastRenderedPageBreak/>
              <w:t>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w:t>
            </w:r>
            <w:r w:rsidRPr="00032CF3">
              <w:rPr>
                <w:rFonts w:ascii="Times New Roman" w:hAnsi="Times New Roman" w:cs="Times New Roman"/>
                <w:sz w:val="24"/>
                <w:szCs w:val="24"/>
              </w:rPr>
              <w:lastRenderedPageBreak/>
              <w:t>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Объекты легкой и пищевой промышленности </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в 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w:t>
            </w:r>
            <w:r w:rsidRPr="00032CF3">
              <w:rPr>
                <w:rFonts w:ascii="Times New Roman" w:hAnsi="Times New Roman" w:cs="Times New Roman"/>
                <w:sz w:val="24"/>
                <w:szCs w:val="24"/>
              </w:rPr>
              <w:lastRenderedPageBreak/>
              <w:t>рекомендуемыми.</w:t>
            </w: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Коммерческие объекты, не связанных с проживанием населения (</w:t>
            </w:r>
            <w:proofErr w:type="gramStart"/>
            <w:r w:rsidRPr="00032CF3">
              <w:rPr>
                <w:rFonts w:ascii="Times New Roman" w:hAnsi="Times New Roman" w:cs="Times New Roman"/>
                <w:sz w:val="24"/>
                <w:szCs w:val="24"/>
              </w:rPr>
              <w:t>бизнес-центры</w:t>
            </w:r>
            <w:proofErr w:type="gramEnd"/>
            <w:r w:rsidRPr="00032CF3">
              <w:rPr>
                <w:rFonts w:ascii="Times New Roman" w:hAnsi="Times New Roman" w:cs="Times New Roman"/>
                <w:sz w:val="24"/>
                <w:szCs w:val="24"/>
              </w:rPr>
              <w:t>, отдельные офисы различных фирм, компаний и т.д.)</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в 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highlight w:val="red"/>
              </w:rPr>
            </w:pPr>
            <w:r w:rsidRPr="00032CF3">
              <w:rPr>
                <w:rFonts w:ascii="Times New Roman" w:hAnsi="Times New Roman" w:cs="Times New Roman"/>
                <w:sz w:val="24"/>
                <w:szCs w:val="24"/>
              </w:rPr>
              <w:t>Пожарные депо</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w:t>
            </w:r>
            <w:r w:rsidRPr="00032CF3">
              <w:rPr>
                <w:rFonts w:ascii="Times New Roman" w:hAnsi="Times New Roman" w:cs="Times New Roman"/>
                <w:sz w:val="24"/>
                <w:szCs w:val="24"/>
              </w:rPr>
              <w:lastRenderedPageBreak/>
              <w:t>предприятий, сооружений и иных объектов» и являются рекомендуемыми.</w:t>
            </w: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highlight w:val="red"/>
              </w:rPr>
            </w:pPr>
            <w:r w:rsidRPr="00032CF3">
              <w:rPr>
                <w:rFonts w:ascii="Times New Roman" w:hAnsi="Times New Roman" w:cs="Times New Roman"/>
                <w:sz w:val="24"/>
                <w:szCs w:val="24"/>
              </w:rPr>
              <w:lastRenderedPageBreak/>
              <w:t>Объекты связи</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гражданской обороны и предотвращения чрезвычайных ситуаций</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транспорта, в том числе АЗС, СТО, обслуживающие производственные объекты</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w:t>
            </w:r>
            <w:r w:rsidRPr="00032CF3">
              <w:rPr>
                <w:rFonts w:ascii="Times New Roman" w:hAnsi="Times New Roman" w:cs="Times New Roman"/>
                <w:sz w:val="24"/>
                <w:szCs w:val="24"/>
              </w:rPr>
              <w:lastRenderedPageBreak/>
              <w:t>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8372D5" w:rsidRPr="00032CF3" w:rsidTr="00A006F2">
        <w:trPr>
          <w:trHeight w:val="240"/>
        </w:trPr>
        <w:tc>
          <w:tcPr>
            <w:tcW w:w="137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Гаражи и стоянки индивидуального, общественного и грузового автотранспорта, сельскохозяйственной и специальной  техники </w:t>
            </w:r>
          </w:p>
        </w:tc>
        <w:tc>
          <w:tcPr>
            <w:tcW w:w="2256"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в 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72"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4.</w:t>
      </w:r>
      <w:r w:rsidRPr="00032CF3">
        <w:rPr>
          <w:rFonts w:ascii="Times New Roman" w:hAnsi="Times New Roman"/>
          <w:b/>
          <w:sz w:val="24"/>
          <w:szCs w:val="24"/>
        </w:rPr>
        <w:t xml:space="preserve"> 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rPr>
          <w:rFonts w:ascii="Times New Roman" w:hAnsi="Times New Roman"/>
          <w:sz w:val="24"/>
          <w:szCs w:val="24"/>
        </w:rPr>
      </w:pPr>
      <w:r w:rsidRPr="00032CF3">
        <w:rPr>
          <w:rFonts w:ascii="Times New Roman" w:hAnsi="Times New Roman"/>
          <w:sz w:val="24"/>
          <w:szCs w:val="24"/>
        </w:rPr>
        <w:lastRenderedPageBreak/>
        <w:t>Деятельность правообладателяземельного участка и объекта капитального строительства, соответствующая виду разрешенного использования</w:t>
      </w:r>
      <w:r w:rsidRPr="00032CF3">
        <w:rPr>
          <w:rFonts w:ascii="Times New Roman" w:hAnsi="Times New Roman"/>
          <w:sz w:val="24"/>
          <w:szCs w:val="24"/>
        </w:rPr>
        <w:tab/>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rsidR="008372D5" w:rsidRPr="00032CF3" w:rsidRDefault="008372D5" w:rsidP="0015182C">
      <w:pPr>
        <w:pStyle w:val="af2"/>
        <w:spacing w:after="0" w:line="240" w:lineRule="auto"/>
        <w:ind w:left="0" w:firstLine="426"/>
        <w:rPr>
          <w:rFonts w:ascii="Times New Roman" w:hAnsi="Times New Roman"/>
          <w:sz w:val="24"/>
          <w:szCs w:val="24"/>
        </w:rPr>
      </w:pPr>
    </w:p>
    <w:tbl>
      <w:tblPr>
        <w:tblW w:w="495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9"/>
        <w:gridCol w:w="4715"/>
        <w:gridCol w:w="2867"/>
      </w:tblGrid>
      <w:tr w:rsidR="008372D5" w:rsidRPr="00032CF3" w:rsidTr="00A006F2">
        <w:trPr>
          <w:trHeight w:val="384"/>
          <w:jc w:val="center"/>
        </w:trPr>
        <w:tc>
          <w:tcPr>
            <w:tcW w:w="1327"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84"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89"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206"/>
          <w:jc w:val="center"/>
        </w:trPr>
        <w:tc>
          <w:tcPr>
            <w:tcW w:w="1327"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обслуживающие транспорт населения, в том числе:</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Автозаправочные станции (бензиновые, газовые и др.);</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Автомобильные мойки, прачечные автомобильных принадлежностей;</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Мастерские для ремонта и обслуживания автомобилей.</w:t>
            </w:r>
          </w:p>
        </w:tc>
        <w:tc>
          <w:tcPr>
            <w:tcW w:w="228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Размеры санитарно-защитных зон устанавливается в соответствии с </w:t>
            </w:r>
            <w:proofErr w:type="spellStart"/>
            <w:r w:rsidRPr="00032CF3">
              <w:rPr>
                <w:rFonts w:ascii="Times New Roman" w:hAnsi="Times New Roman" w:cs="Times New Roman"/>
                <w:sz w:val="24"/>
                <w:szCs w:val="24"/>
              </w:rPr>
              <w:t>СанПин</w:t>
            </w:r>
            <w:proofErr w:type="spellEnd"/>
            <w:r w:rsidRPr="00032CF3">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и являются рекомендуемыми</w:t>
            </w:r>
          </w:p>
        </w:tc>
      </w:tr>
      <w:tr w:rsidR="008372D5" w:rsidRPr="00032CF3" w:rsidTr="00A006F2">
        <w:trPr>
          <w:trHeight w:val="206"/>
          <w:jc w:val="center"/>
        </w:trPr>
        <w:tc>
          <w:tcPr>
            <w:tcW w:w="1327"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торговли и общественного питания</w:t>
            </w:r>
          </w:p>
        </w:tc>
        <w:tc>
          <w:tcPr>
            <w:tcW w:w="228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032CF3">
              <w:rPr>
                <w:rFonts w:ascii="Times New Roman" w:hAnsi="Times New Roman" w:cs="Times New Roman"/>
                <w:sz w:val="24"/>
                <w:szCs w:val="24"/>
              </w:rPr>
              <w:lastRenderedPageBreak/>
              <w:t>которых запрещено строительство зданий, строений, сооружений – 3м.;</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8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lang w:eastAsia="ru-RU"/>
        </w:rPr>
        <w:lastRenderedPageBreak/>
        <w:t>5.</w:t>
      </w:r>
      <w:r w:rsidRPr="00032CF3">
        <w:rPr>
          <w:rFonts w:ascii="Times New Roman" w:hAnsi="Times New Roman"/>
          <w:b/>
          <w:sz w:val="24"/>
          <w:szCs w:val="24"/>
          <w:lang w:eastAsia="ru-RU"/>
        </w:rPr>
        <w:t xml:space="preserve"> Вспомогательные виды разрешенного использования </w:t>
      </w:r>
      <w:r w:rsidRPr="00032CF3">
        <w:rPr>
          <w:rFonts w:ascii="Times New Roman" w:hAnsi="Times New Roman"/>
          <w:b/>
          <w:sz w:val="24"/>
          <w:szCs w:val="24"/>
        </w:rPr>
        <w:t>земельных участков и объектов капитального строительства.</w:t>
      </w:r>
    </w:p>
    <w:tbl>
      <w:tblPr>
        <w:tblW w:w="496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9"/>
        <w:gridCol w:w="4795"/>
        <w:gridCol w:w="2818"/>
      </w:tblGrid>
      <w:tr w:rsidR="008372D5" w:rsidRPr="00032CF3" w:rsidTr="00A006F2">
        <w:trPr>
          <w:trHeight w:val="384"/>
          <w:jc w:val="center"/>
        </w:trPr>
        <w:tc>
          <w:tcPr>
            <w:tcW w:w="1323"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316"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61"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384"/>
          <w:jc w:val="center"/>
        </w:trPr>
        <w:tc>
          <w:tcPr>
            <w:tcW w:w="132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инженерной инфраструктуры</w:t>
            </w:r>
          </w:p>
        </w:tc>
        <w:tc>
          <w:tcPr>
            <w:tcW w:w="2316"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регламентов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32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Парковки для размещения автотранспорта сотрудников и посетителей.</w:t>
            </w:r>
          </w:p>
        </w:tc>
        <w:tc>
          <w:tcPr>
            <w:tcW w:w="2316"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032CF3">
              <w:rPr>
                <w:rFonts w:ascii="Times New Roman" w:hAnsi="Times New Roman" w:cs="Times New Roman"/>
                <w:sz w:val="24"/>
                <w:szCs w:val="24"/>
              </w:rPr>
              <w:lastRenderedPageBreak/>
              <w:t>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не устанавливается.</w:t>
            </w:r>
          </w:p>
        </w:tc>
        <w:tc>
          <w:tcPr>
            <w:tcW w:w="136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w:t>
            </w:r>
            <w:r w:rsidRPr="00032CF3">
              <w:rPr>
                <w:rFonts w:ascii="Times New Roman" w:hAnsi="Times New Roman" w:cs="Times New Roman"/>
                <w:sz w:val="24"/>
                <w:szCs w:val="24"/>
              </w:rPr>
              <w:lastRenderedPageBreak/>
              <w:t>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32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Общественные туалеты.</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Площадки для сбора мусора</w:t>
            </w:r>
          </w:p>
        </w:tc>
        <w:tc>
          <w:tcPr>
            <w:tcW w:w="2316"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32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Зеленые насаждения, выполняющие специальные функции</w:t>
            </w:r>
          </w:p>
        </w:tc>
        <w:tc>
          <w:tcPr>
            <w:tcW w:w="2316"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w:t>
            </w:r>
            <w:r w:rsidRPr="00032CF3">
              <w:rPr>
                <w:rFonts w:ascii="Times New Roman" w:hAnsi="Times New Roman" w:cs="Times New Roman"/>
                <w:sz w:val="24"/>
                <w:szCs w:val="24"/>
              </w:rPr>
              <w:lastRenderedPageBreak/>
              <w:t>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032CF3">
              <w:rPr>
                <w:rFonts w:ascii="Times New Roman" w:hAnsi="Times New Roman" w:cs="Times New Roman"/>
                <w:sz w:val="24"/>
                <w:szCs w:val="24"/>
              </w:rPr>
              <w:lastRenderedPageBreak/>
              <w:t>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1"/>
        <w:spacing w:before="0" w:line="240" w:lineRule="auto"/>
        <w:ind w:firstLine="425"/>
        <w:jc w:val="both"/>
        <w:rPr>
          <w:rFonts w:ascii="Times New Roman" w:hAnsi="Times New Roman" w:cs="Times New Roman"/>
          <w:b w:val="0"/>
          <w:sz w:val="24"/>
          <w:szCs w:val="24"/>
        </w:rPr>
      </w:pPr>
      <w:bookmarkStart w:id="12" w:name="_Toc335819991"/>
    </w:p>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r w:rsidRPr="00032CF3">
        <w:rPr>
          <w:rFonts w:ascii="Times New Roman" w:hAnsi="Times New Roman" w:cs="Times New Roman"/>
          <w:b w:val="0"/>
          <w:color w:val="auto"/>
          <w:sz w:val="24"/>
          <w:szCs w:val="24"/>
        </w:rPr>
        <w:t>11. Статью 25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w:t>
      </w:r>
      <w:r w:rsidRPr="00032CF3">
        <w:rPr>
          <w:rFonts w:ascii="Times New Roman" w:hAnsi="Times New Roman" w:cs="Times New Roman"/>
          <w:color w:val="auto"/>
          <w:sz w:val="24"/>
          <w:szCs w:val="24"/>
        </w:rPr>
        <w:t>Статья 25. Зона инженерной инфраструктуры (И)</w:t>
      </w:r>
      <w:bookmarkEnd w:id="12"/>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Зона инженерной инфраструктуры</w:t>
      </w:r>
      <w:proofErr w:type="gramStart"/>
      <w:r w:rsidRPr="00032CF3">
        <w:rPr>
          <w:rFonts w:ascii="Times New Roman" w:hAnsi="Times New Roman" w:cs="Times New Roman"/>
          <w:sz w:val="24"/>
          <w:szCs w:val="24"/>
        </w:rPr>
        <w:t xml:space="preserve"> И</w:t>
      </w:r>
      <w:proofErr w:type="gramEnd"/>
      <w:r w:rsidRPr="00032CF3">
        <w:rPr>
          <w:rFonts w:ascii="Times New Roman" w:hAnsi="Times New Roman" w:cs="Times New Roman"/>
          <w:sz w:val="24"/>
          <w:szCs w:val="24"/>
        </w:rPr>
        <w:t xml:space="preserve"> выделена для обеспечения правовых условий строительства и реконструкции объектов инженерной инфраструктуры, в том числе линейных объектов.</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2. Зоны инженерной инфраструктуры предназначены для размещения объектов инженерной инфраструктуры, трубопроводного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3.</w:t>
      </w:r>
      <w:r w:rsidRPr="00032CF3">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rsidR="008372D5" w:rsidRPr="00032CF3" w:rsidRDefault="008372D5" w:rsidP="0015182C">
      <w:pPr>
        <w:spacing w:after="0" w:line="240" w:lineRule="auto"/>
        <w:ind w:firstLine="426"/>
        <w:jc w:val="center"/>
        <w:rPr>
          <w:rFonts w:ascii="Times New Roman" w:hAnsi="Times New Roman" w:cs="Times New Roman"/>
          <w:b/>
          <w:sz w:val="24"/>
          <w:szCs w:val="24"/>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8"/>
        <w:gridCol w:w="4868"/>
        <w:gridCol w:w="2748"/>
      </w:tblGrid>
      <w:tr w:rsidR="008372D5" w:rsidRPr="00032CF3" w:rsidTr="00A006F2">
        <w:trPr>
          <w:trHeight w:val="552"/>
        </w:trPr>
        <w:tc>
          <w:tcPr>
            <w:tcW w:w="1322"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351"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ЗУ и предельные параметры разрешенного строительства, реконструкции ОКС </w:t>
            </w:r>
          </w:p>
        </w:tc>
        <w:tc>
          <w:tcPr>
            <w:tcW w:w="1327" w:type="pct"/>
            <w:vAlign w:val="center"/>
          </w:tcPr>
          <w:p w:rsidR="008372D5" w:rsidRPr="00032CF3" w:rsidRDefault="008372D5" w:rsidP="0015182C">
            <w:pPr>
              <w:spacing w:after="0" w:line="240" w:lineRule="auto"/>
              <w:ind w:firstLine="33"/>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Особые условия реализации регламента</w:t>
            </w:r>
          </w:p>
        </w:tc>
      </w:tr>
      <w:tr w:rsidR="008372D5" w:rsidRPr="00032CF3" w:rsidTr="00A006F2">
        <w:trPr>
          <w:trHeight w:val="1039"/>
        </w:trPr>
        <w:tc>
          <w:tcPr>
            <w:tcW w:w="1322"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инженерно-технического обеспечения, в том числе:</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электроэнергетики;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объекты телевидения и радиовещания, связи;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водоснабжения;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водоотведения;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газоснабжения;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теплоснабжения.</w:t>
            </w:r>
          </w:p>
        </w:tc>
        <w:tc>
          <w:tcPr>
            <w:tcW w:w="235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4"/>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 </w:t>
            </w:r>
          </w:p>
          <w:p w:rsidR="008372D5" w:rsidRPr="00032CF3" w:rsidRDefault="008372D5" w:rsidP="0015182C">
            <w:pPr>
              <w:spacing w:after="0" w:line="240" w:lineRule="auto"/>
              <w:ind w:firstLine="426"/>
              <w:rPr>
                <w:rFonts w:ascii="Times New Roman" w:hAnsi="Times New Roman" w:cs="Times New Roman"/>
                <w:sz w:val="24"/>
                <w:szCs w:val="24"/>
              </w:rPr>
            </w:pPr>
          </w:p>
          <w:p w:rsidR="008372D5" w:rsidRPr="00032CF3" w:rsidRDefault="008372D5" w:rsidP="0015182C">
            <w:pPr>
              <w:pStyle w:val="ConsPlusNormal"/>
              <w:ind w:firstLine="426"/>
              <w:jc w:val="both"/>
              <w:rPr>
                <w:rFonts w:ascii="Times New Roman" w:hAnsi="Times New Roman" w:cs="Times New Roman"/>
                <w:sz w:val="24"/>
                <w:szCs w:val="24"/>
              </w:rPr>
            </w:pPr>
          </w:p>
        </w:tc>
        <w:tc>
          <w:tcPr>
            <w:tcW w:w="1327"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Строительство осуществлять в соответствии со строительными нормами и правилами, техническими регламентами.</w:t>
            </w:r>
          </w:p>
          <w:p w:rsidR="008372D5" w:rsidRPr="00032CF3" w:rsidRDefault="008372D5" w:rsidP="0015182C">
            <w:pPr>
              <w:pStyle w:val="ConsPlusNormal"/>
              <w:ind w:firstLine="0"/>
              <w:jc w:val="both"/>
              <w:rPr>
                <w:rFonts w:ascii="Times New Roman" w:hAnsi="Times New Roman" w:cs="Times New Roman"/>
                <w:sz w:val="24"/>
                <w:szCs w:val="24"/>
              </w:rPr>
            </w:pPr>
            <w:r w:rsidRPr="00032CF3">
              <w:rPr>
                <w:rFonts w:ascii="Times New Roman" w:hAnsi="Times New Roman" w:cs="Times New Roman"/>
                <w:sz w:val="24"/>
                <w:szCs w:val="24"/>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5" w:history="1">
              <w:r w:rsidRPr="00032CF3">
                <w:rPr>
                  <w:rFonts w:ascii="Times New Roman" w:hAnsi="Times New Roman" w:cs="Times New Roman"/>
                  <w:sz w:val="24"/>
                  <w:szCs w:val="24"/>
                </w:rPr>
                <w:t>правил</w:t>
              </w:r>
            </w:hyperlink>
            <w:r w:rsidRPr="00032CF3">
              <w:rPr>
                <w:rFonts w:ascii="Times New Roman" w:hAnsi="Times New Roman" w:cs="Times New Roman"/>
                <w:sz w:val="24"/>
                <w:szCs w:val="24"/>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w:t>
            </w:r>
            <w:proofErr w:type="gramStart"/>
            <w:r w:rsidRPr="00032CF3">
              <w:rPr>
                <w:rFonts w:ascii="Times New Roman" w:hAnsi="Times New Roman" w:cs="Times New Roman"/>
                <w:sz w:val="24"/>
                <w:szCs w:val="24"/>
              </w:rPr>
              <w:t>строительство</w:t>
            </w:r>
            <w:proofErr w:type="gramEnd"/>
            <w:r w:rsidRPr="00032CF3">
              <w:rPr>
                <w:rFonts w:ascii="Times New Roman" w:hAnsi="Times New Roman" w:cs="Times New Roman"/>
                <w:sz w:val="24"/>
                <w:szCs w:val="24"/>
              </w:rPr>
              <w:t xml:space="preserve"> каких бы то ни было зданий, </w:t>
            </w:r>
            <w:r w:rsidRPr="00032CF3">
              <w:rPr>
                <w:rFonts w:ascii="Times New Roman" w:hAnsi="Times New Roman" w:cs="Times New Roman"/>
                <w:sz w:val="24"/>
                <w:szCs w:val="24"/>
              </w:rPr>
              <w:lastRenderedPageBreak/>
              <w:t>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rsidR="008372D5" w:rsidRPr="00032CF3" w:rsidRDefault="008372D5" w:rsidP="0015182C">
      <w:pPr>
        <w:pStyle w:val="af2"/>
        <w:spacing w:after="0" w:line="240" w:lineRule="auto"/>
        <w:ind w:left="0" w:firstLine="426"/>
        <w:rPr>
          <w:rFonts w:ascii="Times New Roman" w:hAnsi="Times New Roman"/>
          <w:sz w:val="24"/>
          <w:szCs w:val="24"/>
        </w:rPr>
      </w:pPr>
    </w:p>
    <w:p w:rsidR="008372D5" w:rsidRPr="00032CF3" w:rsidRDefault="008372D5" w:rsidP="0015182C">
      <w:pPr>
        <w:pStyle w:val="af2"/>
        <w:numPr>
          <w:ilvl w:val="0"/>
          <w:numId w:val="30"/>
        </w:numPr>
        <w:suppressAutoHyphens/>
        <w:spacing w:after="0" w:line="240" w:lineRule="auto"/>
        <w:ind w:left="0" w:firstLine="426"/>
        <w:jc w:val="both"/>
        <w:rPr>
          <w:rFonts w:ascii="Times New Roman" w:hAnsi="Times New Roman"/>
          <w:b/>
          <w:sz w:val="24"/>
          <w:szCs w:val="24"/>
        </w:rPr>
      </w:pPr>
      <w:r w:rsidRPr="00032CF3">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Не устанавливаются  градостроительным регламентом.</w:t>
      </w:r>
    </w:p>
    <w:p w:rsidR="008372D5" w:rsidRPr="00032CF3" w:rsidRDefault="008372D5" w:rsidP="0015182C">
      <w:pPr>
        <w:pStyle w:val="af2"/>
        <w:numPr>
          <w:ilvl w:val="0"/>
          <w:numId w:val="30"/>
        </w:numPr>
        <w:suppressAutoHyphens/>
        <w:spacing w:after="0" w:line="240" w:lineRule="auto"/>
        <w:ind w:left="0" w:firstLine="426"/>
        <w:jc w:val="both"/>
        <w:rPr>
          <w:rFonts w:ascii="Times New Roman" w:hAnsi="Times New Roman"/>
          <w:b/>
          <w:sz w:val="24"/>
          <w:szCs w:val="24"/>
          <w:lang w:eastAsia="ru-RU"/>
        </w:rPr>
      </w:pPr>
      <w:r w:rsidRPr="00032CF3">
        <w:rPr>
          <w:rFonts w:ascii="Times New Roman" w:hAnsi="Times New Roman"/>
          <w:b/>
          <w:sz w:val="24"/>
          <w:szCs w:val="24"/>
          <w:lang w:eastAsia="ru-RU"/>
        </w:rPr>
        <w:t>Вспомогательные виды разрешенного использованияземельных участков и объектов капитального строительства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Не устанавливаются  градостроительным регламентом</w:t>
      </w:r>
      <w:proofErr w:type="gramStart"/>
      <w:r w:rsidRPr="00032CF3">
        <w:rPr>
          <w:rFonts w:ascii="Times New Roman" w:hAnsi="Times New Roman" w:cs="Times New Roman"/>
          <w:sz w:val="24"/>
          <w:szCs w:val="24"/>
        </w:rPr>
        <w:t>.»</w:t>
      </w:r>
      <w:proofErr w:type="gramEnd"/>
    </w:p>
    <w:p w:rsidR="008372D5" w:rsidRPr="00032CF3" w:rsidRDefault="008372D5" w:rsidP="0015182C">
      <w:pPr>
        <w:pStyle w:val="1"/>
        <w:spacing w:before="0" w:line="240" w:lineRule="auto"/>
        <w:ind w:firstLine="425"/>
        <w:jc w:val="both"/>
        <w:rPr>
          <w:rFonts w:ascii="Times New Roman" w:hAnsi="Times New Roman" w:cs="Times New Roman"/>
          <w:b w:val="0"/>
          <w:sz w:val="24"/>
          <w:szCs w:val="24"/>
        </w:rPr>
      </w:pPr>
      <w:bookmarkStart w:id="13" w:name="_Toc335819992"/>
    </w:p>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r w:rsidRPr="00032CF3">
        <w:rPr>
          <w:rFonts w:ascii="Times New Roman" w:hAnsi="Times New Roman" w:cs="Times New Roman"/>
          <w:b w:val="0"/>
          <w:color w:val="auto"/>
          <w:sz w:val="24"/>
          <w:szCs w:val="24"/>
        </w:rPr>
        <w:t>12. Статью 26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w:t>
      </w:r>
      <w:r w:rsidRPr="00032CF3">
        <w:rPr>
          <w:rFonts w:ascii="Times New Roman" w:hAnsi="Times New Roman" w:cs="Times New Roman"/>
          <w:color w:val="auto"/>
          <w:sz w:val="24"/>
          <w:szCs w:val="24"/>
        </w:rPr>
        <w:t>Статья 26. Зона транспортной инфраструктуры  (Т)</w:t>
      </w:r>
      <w:bookmarkEnd w:id="13"/>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Зона транспортной инфраструктуры</w:t>
      </w:r>
      <w:proofErr w:type="gramStart"/>
      <w:r w:rsidRPr="00032CF3">
        <w:rPr>
          <w:rFonts w:ascii="Times New Roman" w:hAnsi="Times New Roman" w:cs="Times New Roman"/>
          <w:sz w:val="24"/>
          <w:szCs w:val="24"/>
        </w:rPr>
        <w:t xml:space="preserve"> Т</w:t>
      </w:r>
      <w:proofErr w:type="gramEnd"/>
      <w:r w:rsidRPr="00032CF3">
        <w:rPr>
          <w:rFonts w:ascii="Times New Roman" w:hAnsi="Times New Roman" w:cs="Times New Roman"/>
          <w:sz w:val="24"/>
          <w:szCs w:val="24"/>
        </w:rPr>
        <w:t xml:space="preserve"> выделена для обеспечения правовых условий строительства и реконструкции объектов транспортной инфраструктуры.</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2. </w:t>
      </w:r>
      <w:proofErr w:type="gramStart"/>
      <w:r w:rsidRPr="00032CF3">
        <w:rPr>
          <w:rFonts w:ascii="Times New Roman" w:hAnsi="Times New Roman" w:cs="Times New Roman"/>
          <w:sz w:val="24"/>
          <w:szCs w:val="24"/>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воздушного  транспорта, а также для установления санитарно-защитных зон таких объектов в соответствии с требованиями технических регламентов.</w:t>
      </w:r>
      <w:proofErr w:type="gramEnd"/>
    </w:p>
    <w:p w:rsidR="008372D5" w:rsidRPr="00032CF3" w:rsidRDefault="008372D5" w:rsidP="0015182C">
      <w:pPr>
        <w:autoSpaceDE w:val="0"/>
        <w:autoSpaceDN w:val="0"/>
        <w:adjustRightInd w:val="0"/>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 xml:space="preserve">3. </w:t>
      </w:r>
      <w:r w:rsidRPr="00032CF3">
        <w:rPr>
          <w:rFonts w:ascii="Times New Roman" w:hAnsi="Times New Roman" w:cs="Times New Roman"/>
          <w:b/>
          <w:sz w:val="24"/>
          <w:szCs w:val="24"/>
        </w:rPr>
        <w:t>Основные виды и параметры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Строительство, содержание и использование различного рода путей сообщения и соответствующих зданий, сооружений.</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Установление полос отвода и охранных </w:t>
      </w:r>
      <w:proofErr w:type="gramStart"/>
      <w:r w:rsidRPr="00032CF3">
        <w:rPr>
          <w:rFonts w:ascii="Times New Roman" w:hAnsi="Times New Roman" w:cs="Times New Roman"/>
          <w:sz w:val="24"/>
          <w:szCs w:val="24"/>
        </w:rPr>
        <w:t>зон</w:t>
      </w:r>
      <w:proofErr w:type="gramEnd"/>
      <w:r w:rsidRPr="00032CF3">
        <w:rPr>
          <w:rFonts w:ascii="Times New Roman" w:hAnsi="Times New Roman" w:cs="Times New Roman"/>
          <w:sz w:val="24"/>
          <w:szCs w:val="24"/>
        </w:rPr>
        <w:t xml:space="preserve"> железных дорог.</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Установление полос отвода и придорожных </w:t>
      </w:r>
      <w:proofErr w:type="gramStart"/>
      <w:r w:rsidRPr="00032CF3">
        <w:rPr>
          <w:rFonts w:ascii="Times New Roman" w:hAnsi="Times New Roman" w:cs="Times New Roman"/>
          <w:sz w:val="24"/>
          <w:szCs w:val="24"/>
        </w:rPr>
        <w:t>полос</w:t>
      </w:r>
      <w:proofErr w:type="gramEnd"/>
      <w:r w:rsidRPr="00032CF3">
        <w:rPr>
          <w:rFonts w:ascii="Times New Roman" w:hAnsi="Times New Roman" w:cs="Times New Roman"/>
          <w:sz w:val="24"/>
          <w:szCs w:val="24"/>
        </w:rPr>
        <w:t xml:space="preserve"> автомобильных дорог.</w:t>
      </w:r>
    </w:p>
    <w:p w:rsidR="008372D5" w:rsidRPr="00032CF3" w:rsidRDefault="008372D5" w:rsidP="0015182C">
      <w:pPr>
        <w:spacing w:after="0" w:line="240" w:lineRule="auto"/>
        <w:ind w:firstLine="426"/>
        <w:rPr>
          <w:rFonts w:ascii="Times New Roman" w:hAnsi="Times New Roman" w:cs="Times New Roman"/>
          <w:sz w:val="24"/>
          <w:szCs w:val="24"/>
        </w:rPr>
      </w:pPr>
    </w:p>
    <w:tbl>
      <w:tblPr>
        <w:tblW w:w="495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10"/>
        <w:gridCol w:w="4713"/>
        <w:gridCol w:w="2808"/>
      </w:tblGrid>
      <w:tr w:rsidR="008372D5" w:rsidRPr="00032CF3" w:rsidTr="00A006F2">
        <w:trPr>
          <w:trHeight w:val="384"/>
          <w:jc w:val="center"/>
        </w:trPr>
        <w:tc>
          <w:tcPr>
            <w:tcW w:w="1360" w:type="pct"/>
            <w:vAlign w:val="center"/>
          </w:tcPr>
          <w:p w:rsidR="008372D5" w:rsidRPr="00032CF3" w:rsidRDefault="008372D5" w:rsidP="0015182C">
            <w:pPr>
              <w:spacing w:after="0" w:line="240" w:lineRule="auto"/>
              <w:ind w:firstLine="25"/>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firstLine="25"/>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81"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59" w:type="pct"/>
            <w:vAlign w:val="center"/>
          </w:tcPr>
          <w:p w:rsidR="008372D5" w:rsidRPr="00032CF3" w:rsidRDefault="008372D5" w:rsidP="0015182C">
            <w:pPr>
              <w:spacing w:after="0" w:line="240" w:lineRule="auto"/>
              <w:ind w:firstLine="33"/>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384"/>
          <w:jc w:val="center"/>
        </w:trPr>
        <w:tc>
          <w:tcPr>
            <w:tcW w:w="1360"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железнодорожного транспорта, в том числе:</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-железнодорожные пути;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необходимые для обеспечения железнодорожного движения, посадки и высадки пассажиров;</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-железнодорожные станции;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-железнодорожные вокзалы;</w:t>
            </w:r>
            <w:proofErr w:type="gramStart"/>
            <w:r w:rsidRPr="00032CF3">
              <w:rPr>
                <w:rFonts w:ascii="Times New Roman" w:eastAsia="Calibri" w:hAnsi="Times New Roman" w:cs="Times New Roman"/>
                <w:sz w:val="24"/>
                <w:szCs w:val="24"/>
              </w:rPr>
              <w:br/>
              <w:t>-</w:t>
            </w:r>
            <w:proofErr w:type="gramEnd"/>
            <w:r w:rsidRPr="00032CF3">
              <w:rPr>
                <w:rFonts w:ascii="Times New Roman" w:eastAsia="Calibri" w:hAnsi="Times New Roman" w:cs="Times New Roman"/>
                <w:sz w:val="24"/>
                <w:szCs w:val="24"/>
              </w:rPr>
              <w:t>погрузочные площадки и склады</w:t>
            </w:r>
          </w:p>
        </w:tc>
        <w:tc>
          <w:tcPr>
            <w:tcW w:w="228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xml:space="preserve">- предельные (минимальные и (или) максимальные) размеры земельных участков, в том числе их площадь – </w:t>
            </w:r>
            <w:r w:rsidRPr="00032CF3">
              <w:rPr>
                <w:rFonts w:ascii="Times New Roman" w:hAnsi="Times New Roman" w:cs="Times New Roman"/>
                <w:sz w:val="24"/>
                <w:szCs w:val="24"/>
              </w:rPr>
              <w:lastRenderedPageBreak/>
              <w:t>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pStyle w:val="ConsPlusNormal"/>
              <w:ind w:firstLine="426"/>
              <w:rPr>
                <w:rFonts w:ascii="Times New Roman" w:hAnsi="Times New Roman" w:cs="Times New Roman"/>
                <w:sz w:val="24"/>
                <w:szCs w:val="24"/>
              </w:rPr>
            </w:pPr>
          </w:p>
        </w:tc>
        <w:tc>
          <w:tcPr>
            <w:tcW w:w="135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w:t>
            </w:r>
            <w:r w:rsidRPr="00032CF3">
              <w:rPr>
                <w:rFonts w:ascii="Times New Roman" w:hAnsi="Times New Roman" w:cs="Times New Roman"/>
                <w:sz w:val="24"/>
                <w:szCs w:val="24"/>
              </w:rPr>
              <w:lastRenderedPageBreak/>
              <w:t>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CE3044" w:rsidP="0015182C">
            <w:pPr>
              <w:pStyle w:val="ConsPlusNormal"/>
              <w:ind w:firstLine="0"/>
              <w:rPr>
                <w:rFonts w:ascii="Times New Roman" w:eastAsia="Calibri" w:hAnsi="Times New Roman" w:cs="Times New Roman"/>
                <w:sz w:val="24"/>
                <w:szCs w:val="24"/>
              </w:rPr>
            </w:pPr>
            <w:hyperlink r:id="rId6" w:history="1">
              <w:r w:rsidR="008372D5" w:rsidRPr="00032CF3">
                <w:rPr>
                  <w:rFonts w:ascii="Times New Roman" w:hAnsi="Times New Roman" w:cs="Times New Roman"/>
                  <w:sz w:val="24"/>
                  <w:szCs w:val="24"/>
                </w:rPr>
                <w:t>Порядок</w:t>
              </w:r>
            </w:hyperlink>
            <w:r w:rsidR="008372D5" w:rsidRPr="00032CF3">
              <w:rPr>
                <w:rFonts w:ascii="Times New Roman" w:hAnsi="Times New Roman" w:cs="Times New Roman"/>
                <w:sz w:val="24"/>
                <w:szCs w:val="24"/>
              </w:rPr>
              <w:t xml:space="preserve"> установления и использования полос отвода и охранных </w:t>
            </w:r>
            <w:proofErr w:type="gramStart"/>
            <w:r w:rsidR="008372D5" w:rsidRPr="00032CF3">
              <w:rPr>
                <w:rFonts w:ascii="Times New Roman" w:hAnsi="Times New Roman" w:cs="Times New Roman"/>
                <w:sz w:val="24"/>
                <w:szCs w:val="24"/>
              </w:rPr>
              <w:t>зон</w:t>
            </w:r>
            <w:proofErr w:type="gramEnd"/>
            <w:r w:rsidR="008372D5" w:rsidRPr="00032CF3">
              <w:rPr>
                <w:rFonts w:ascii="Times New Roman" w:hAnsi="Times New Roman" w:cs="Times New Roman"/>
                <w:sz w:val="24"/>
                <w:szCs w:val="24"/>
              </w:rPr>
              <w:t xml:space="preserve"> железных дорог определяется Правительством Российской Федерации.</w:t>
            </w:r>
          </w:p>
        </w:tc>
      </w:tr>
      <w:tr w:rsidR="008372D5" w:rsidRPr="00032CF3" w:rsidTr="00A006F2">
        <w:trPr>
          <w:trHeight w:val="687"/>
          <w:jc w:val="center"/>
        </w:trPr>
        <w:tc>
          <w:tcPr>
            <w:tcW w:w="1360"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Объекты автомобильного транспорта, в том числе:</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eastAsia="Calibri" w:hAnsi="Times New Roman" w:cs="Times New Roman"/>
                <w:sz w:val="24"/>
                <w:szCs w:val="24"/>
              </w:rPr>
              <w:t>- автомобильные дороги;</w:t>
            </w:r>
          </w:p>
          <w:p w:rsidR="008372D5" w:rsidRPr="00032CF3" w:rsidRDefault="008372D5" w:rsidP="0015182C">
            <w:pPr>
              <w:spacing w:after="0" w:line="240" w:lineRule="auto"/>
              <w:ind w:firstLine="426"/>
              <w:rPr>
                <w:rFonts w:ascii="Times New Roman" w:eastAsia="Calibri" w:hAnsi="Times New Roman" w:cs="Times New Roman"/>
                <w:sz w:val="24"/>
                <w:szCs w:val="24"/>
              </w:rPr>
            </w:pPr>
            <w:r w:rsidRPr="00032CF3">
              <w:rPr>
                <w:rFonts w:ascii="Times New Roman" w:eastAsia="Calibri" w:hAnsi="Times New Roman" w:cs="Times New Roman"/>
                <w:sz w:val="24"/>
                <w:szCs w:val="24"/>
              </w:rPr>
              <w:t>- объекты, необходимые для обеспечения автомобильного движения; движения, посадки и высадки пассажиров;</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-автобусные станции;</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-автобусные вокзалы;</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-остановочные павильоны;</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Стационарные посты органов внутренних дел, ответственных за безопасность движения;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-некоммерческие стоянки автомобильного транспорта</w:t>
            </w:r>
          </w:p>
        </w:tc>
        <w:tc>
          <w:tcPr>
            <w:tcW w:w="228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135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pStyle w:val="ConsPlusNormal"/>
              <w:ind w:firstLine="0"/>
              <w:jc w:val="both"/>
              <w:rPr>
                <w:rFonts w:ascii="Times New Roman" w:eastAsia="Calibri" w:hAnsi="Times New Roman" w:cs="Times New Roman"/>
                <w:sz w:val="24"/>
                <w:szCs w:val="24"/>
              </w:rPr>
            </w:pPr>
            <w:r w:rsidRPr="00032CF3">
              <w:rPr>
                <w:rFonts w:ascii="Times New Roman" w:hAnsi="Times New Roman" w:cs="Times New Roman"/>
                <w:sz w:val="24"/>
                <w:szCs w:val="24"/>
              </w:rPr>
              <w:t xml:space="preserve">Установление границ полос отвода автомобильных дорог и границ придорожных </w:t>
            </w:r>
            <w:proofErr w:type="gramStart"/>
            <w:r w:rsidRPr="00032CF3">
              <w:rPr>
                <w:rFonts w:ascii="Times New Roman" w:hAnsi="Times New Roman" w:cs="Times New Roman"/>
                <w:sz w:val="24"/>
                <w:szCs w:val="24"/>
              </w:rPr>
              <w:t>полос</w:t>
            </w:r>
            <w:proofErr w:type="gramEnd"/>
            <w:r w:rsidRPr="00032CF3">
              <w:rPr>
                <w:rFonts w:ascii="Times New Roman" w:hAnsi="Times New Roman" w:cs="Times New Roman"/>
                <w:sz w:val="24"/>
                <w:szCs w:val="24"/>
              </w:rPr>
              <w:t xml:space="preserve"> автомобильных дорог, использование таких полос отвода и </w:t>
            </w:r>
            <w:r w:rsidRPr="00032CF3">
              <w:rPr>
                <w:rFonts w:ascii="Times New Roman" w:hAnsi="Times New Roman" w:cs="Times New Roman"/>
                <w:sz w:val="24"/>
                <w:szCs w:val="24"/>
              </w:rPr>
              <w:lastRenderedPageBreak/>
              <w:t>придорожных полос осуществляются в соответствии с законодательством Российской Федерации об автомобильных дорогах и о дорожной деятельности.</w:t>
            </w:r>
          </w:p>
        </w:tc>
      </w:tr>
      <w:tr w:rsidR="008372D5" w:rsidRPr="00032CF3" w:rsidTr="00A006F2">
        <w:trPr>
          <w:trHeight w:val="687"/>
          <w:jc w:val="center"/>
        </w:trPr>
        <w:tc>
          <w:tcPr>
            <w:tcW w:w="1360"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Объекты воздушного транспорта специального назначения</w:t>
            </w:r>
          </w:p>
        </w:tc>
        <w:tc>
          <w:tcPr>
            <w:tcW w:w="2281"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59"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b/>
          <w:sz w:val="24"/>
          <w:szCs w:val="24"/>
        </w:rPr>
      </w:pPr>
    </w:p>
    <w:p w:rsidR="008372D5" w:rsidRPr="00032CF3" w:rsidRDefault="008372D5" w:rsidP="0015182C">
      <w:pPr>
        <w:pStyle w:val="af2"/>
        <w:numPr>
          <w:ilvl w:val="0"/>
          <w:numId w:val="31"/>
        </w:numPr>
        <w:suppressAutoHyphens/>
        <w:spacing w:after="0" w:line="240" w:lineRule="auto"/>
        <w:ind w:left="0" w:firstLine="426"/>
        <w:jc w:val="both"/>
        <w:rPr>
          <w:rFonts w:ascii="Times New Roman" w:hAnsi="Times New Roman"/>
          <w:b/>
          <w:sz w:val="24"/>
          <w:szCs w:val="24"/>
        </w:rPr>
      </w:pPr>
      <w:r w:rsidRPr="00032CF3">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извлечения прибыли на основании деятельности, разрешенной в данной территориальной зоне, при условии получения специальных согласований, соблюдения требований безопасности движения, установленных федеральными </w:t>
      </w:r>
      <w:hyperlink r:id="rId7" w:history="1">
        <w:r w:rsidRPr="00032CF3">
          <w:rPr>
            <w:rFonts w:ascii="Times New Roman" w:hAnsi="Times New Roman"/>
            <w:sz w:val="24"/>
            <w:szCs w:val="24"/>
          </w:rPr>
          <w:t>законами</w:t>
        </w:r>
      </w:hyperlink>
      <w:r w:rsidRPr="00032CF3">
        <w:rPr>
          <w:rFonts w:ascii="Times New Roman" w:hAnsi="Times New Roman"/>
          <w:sz w:val="24"/>
          <w:szCs w:val="24"/>
        </w:rPr>
        <w:t>.</w:t>
      </w:r>
    </w:p>
    <w:p w:rsidR="008372D5" w:rsidRPr="00032CF3" w:rsidRDefault="008372D5" w:rsidP="0015182C">
      <w:pPr>
        <w:pStyle w:val="af2"/>
        <w:spacing w:after="0" w:line="240" w:lineRule="auto"/>
        <w:ind w:left="0" w:firstLine="426"/>
        <w:jc w:val="center"/>
        <w:rPr>
          <w:rFonts w:ascii="Times New Roman" w:hAnsi="Times New Roman"/>
          <w:b/>
          <w:sz w:val="24"/>
          <w:szCs w:val="24"/>
        </w:rPr>
      </w:pPr>
    </w:p>
    <w:tbl>
      <w:tblPr>
        <w:tblW w:w="484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1"/>
        <w:gridCol w:w="4646"/>
        <w:gridCol w:w="2755"/>
      </w:tblGrid>
      <w:tr w:rsidR="008372D5" w:rsidRPr="00032CF3" w:rsidTr="00A006F2">
        <w:trPr>
          <w:trHeight w:val="384"/>
          <w:jc w:val="center"/>
        </w:trPr>
        <w:tc>
          <w:tcPr>
            <w:tcW w:w="1333" w:type="pct"/>
            <w:vAlign w:val="center"/>
          </w:tcPr>
          <w:p w:rsidR="008372D5" w:rsidRPr="00032CF3" w:rsidRDefault="008372D5" w:rsidP="0015182C">
            <w:pPr>
              <w:spacing w:after="0" w:line="240" w:lineRule="auto"/>
              <w:ind w:hanging="55"/>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hanging="55"/>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302"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65"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1104"/>
          <w:jc w:val="center"/>
        </w:trPr>
        <w:tc>
          <w:tcPr>
            <w:tcW w:w="1333" w:type="pct"/>
          </w:tcPr>
          <w:p w:rsidR="008372D5" w:rsidRPr="00032CF3" w:rsidRDefault="008372D5" w:rsidP="0015182C">
            <w:pPr>
              <w:pStyle w:val="ConsPlusNormal"/>
              <w:ind w:firstLine="0"/>
              <w:jc w:val="both"/>
              <w:rPr>
                <w:rFonts w:ascii="Times New Roman" w:hAnsi="Times New Roman" w:cs="Times New Roman"/>
                <w:sz w:val="24"/>
                <w:szCs w:val="24"/>
              </w:rPr>
            </w:pPr>
            <w:r w:rsidRPr="00032CF3">
              <w:rPr>
                <w:rFonts w:ascii="Times New Roman" w:hAnsi="Times New Roman" w:cs="Times New Roman"/>
                <w:sz w:val="24"/>
                <w:szCs w:val="24"/>
              </w:rPr>
              <w:t>Для сельскохозяйственного использования.</w:t>
            </w:r>
          </w:p>
          <w:p w:rsidR="008372D5" w:rsidRPr="00032CF3" w:rsidRDefault="008372D5" w:rsidP="0015182C">
            <w:pPr>
              <w:pStyle w:val="ConsPlusNormal"/>
              <w:ind w:firstLine="426"/>
              <w:jc w:val="both"/>
              <w:rPr>
                <w:rFonts w:ascii="Times New Roman" w:eastAsia="Calibri" w:hAnsi="Times New Roman" w:cs="Times New Roman"/>
                <w:sz w:val="24"/>
                <w:szCs w:val="24"/>
              </w:rPr>
            </w:pPr>
          </w:p>
        </w:tc>
        <w:tc>
          <w:tcPr>
            <w:tcW w:w="2302" w:type="pct"/>
            <w:shd w:val="clear" w:color="auto" w:fill="auto"/>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w:t>
            </w:r>
            <w:r w:rsidRPr="00032CF3">
              <w:rPr>
                <w:rFonts w:ascii="Times New Roman" w:hAnsi="Times New Roman" w:cs="Times New Roman"/>
                <w:sz w:val="24"/>
                <w:szCs w:val="24"/>
              </w:rPr>
              <w:lastRenderedPageBreak/>
              <w:t>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7"/>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xml:space="preserve">Проектирование и строительство осуществлять в соответствии со строительными и санитарными нормами, правилами и </w:t>
            </w:r>
            <w:r w:rsidRPr="00032CF3">
              <w:rPr>
                <w:rFonts w:ascii="Times New Roman" w:hAnsi="Times New Roman" w:cs="Times New Roman"/>
                <w:sz w:val="24"/>
                <w:szCs w:val="24"/>
              </w:rPr>
              <w:lastRenderedPageBreak/>
              <w:t>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1104"/>
          <w:jc w:val="center"/>
        </w:trPr>
        <w:tc>
          <w:tcPr>
            <w:tcW w:w="1333" w:type="pct"/>
          </w:tcPr>
          <w:p w:rsidR="008372D5" w:rsidRPr="00032CF3" w:rsidRDefault="008372D5" w:rsidP="0015182C">
            <w:pPr>
              <w:pStyle w:val="ConsPlusNormal"/>
              <w:ind w:firstLine="0"/>
              <w:jc w:val="both"/>
              <w:rPr>
                <w:rFonts w:ascii="Times New Roman" w:hAnsi="Times New Roman" w:cs="Times New Roman"/>
                <w:sz w:val="24"/>
                <w:szCs w:val="24"/>
              </w:rPr>
            </w:pPr>
            <w:r w:rsidRPr="00032CF3">
              <w:rPr>
                <w:rFonts w:ascii="Times New Roman" w:hAnsi="Times New Roman" w:cs="Times New Roman"/>
                <w:sz w:val="24"/>
                <w:szCs w:val="24"/>
              </w:rPr>
              <w:lastRenderedPageBreak/>
              <w:t xml:space="preserve">Для оказания услуг пассажирам. </w:t>
            </w:r>
          </w:p>
          <w:p w:rsidR="008372D5" w:rsidRPr="00032CF3" w:rsidRDefault="008372D5" w:rsidP="0015182C">
            <w:pPr>
              <w:pStyle w:val="ConsPlusNormal"/>
              <w:ind w:firstLine="426"/>
              <w:jc w:val="both"/>
              <w:rPr>
                <w:rFonts w:ascii="Times New Roman" w:hAnsi="Times New Roman" w:cs="Times New Roman"/>
                <w:sz w:val="24"/>
                <w:szCs w:val="24"/>
              </w:rPr>
            </w:pPr>
          </w:p>
        </w:tc>
        <w:tc>
          <w:tcPr>
            <w:tcW w:w="2302" w:type="pct"/>
            <w:shd w:val="clear" w:color="auto" w:fill="auto"/>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7"/>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
          <w:p w:rsidR="008372D5" w:rsidRPr="00032CF3" w:rsidRDefault="008372D5" w:rsidP="0015182C">
            <w:pPr>
              <w:spacing w:after="0" w:line="240" w:lineRule="auto"/>
              <w:ind w:firstLine="37"/>
              <w:rPr>
                <w:rFonts w:ascii="Times New Roman" w:hAnsi="Times New Roman" w:cs="Times New Roman"/>
                <w:sz w:val="24"/>
                <w:szCs w:val="24"/>
              </w:rPr>
            </w:pPr>
            <w:r w:rsidRPr="00032CF3">
              <w:rPr>
                <w:rFonts w:ascii="Times New Roman" w:hAnsi="Times New Roman" w:cs="Times New Roman"/>
                <w:sz w:val="24"/>
                <w:szCs w:val="24"/>
              </w:rPr>
              <w:t xml:space="preserve">    в 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1104"/>
          <w:jc w:val="center"/>
        </w:trPr>
        <w:tc>
          <w:tcPr>
            <w:tcW w:w="1333" w:type="pct"/>
          </w:tcPr>
          <w:p w:rsidR="008372D5" w:rsidRPr="00032CF3" w:rsidRDefault="008372D5" w:rsidP="0015182C">
            <w:pPr>
              <w:pStyle w:val="ConsPlusNormal"/>
              <w:ind w:firstLine="0"/>
              <w:jc w:val="both"/>
              <w:rPr>
                <w:rFonts w:ascii="Times New Roman" w:hAnsi="Times New Roman" w:cs="Times New Roman"/>
                <w:sz w:val="24"/>
                <w:szCs w:val="24"/>
              </w:rPr>
            </w:pPr>
            <w:r w:rsidRPr="00032CF3">
              <w:rPr>
                <w:rFonts w:ascii="Times New Roman" w:hAnsi="Times New Roman" w:cs="Times New Roman"/>
                <w:sz w:val="24"/>
                <w:szCs w:val="24"/>
              </w:rPr>
              <w:t xml:space="preserve">Для складирования грузов. </w:t>
            </w:r>
          </w:p>
          <w:p w:rsidR="008372D5" w:rsidRPr="00032CF3" w:rsidRDefault="008372D5" w:rsidP="0015182C">
            <w:pPr>
              <w:pStyle w:val="ConsPlusNormal"/>
              <w:ind w:firstLine="426"/>
              <w:jc w:val="both"/>
              <w:rPr>
                <w:rFonts w:ascii="Times New Roman" w:hAnsi="Times New Roman" w:cs="Times New Roman"/>
                <w:sz w:val="24"/>
                <w:szCs w:val="24"/>
              </w:rPr>
            </w:pPr>
          </w:p>
        </w:tc>
        <w:tc>
          <w:tcPr>
            <w:tcW w:w="2302" w:type="pct"/>
            <w:shd w:val="clear" w:color="auto" w:fill="auto"/>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032CF3">
              <w:rPr>
                <w:rFonts w:ascii="Times New Roman" w:hAnsi="Times New Roman" w:cs="Times New Roman"/>
                <w:sz w:val="24"/>
                <w:szCs w:val="24"/>
              </w:rPr>
              <w:lastRenderedPageBreak/>
              <w:t>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w:t>
            </w:r>
            <w:r w:rsidRPr="00032CF3">
              <w:rPr>
                <w:rFonts w:ascii="Times New Roman" w:hAnsi="Times New Roman" w:cs="Times New Roman"/>
                <w:sz w:val="24"/>
                <w:szCs w:val="24"/>
              </w:rPr>
              <w:lastRenderedPageBreak/>
              <w:t>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1104"/>
          <w:jc w:val="center"/>
        </w:trPr>
        <w:tc>
          <w:tcPr>
            <w:tcW w:w="1333" w:type="pct"/>
          </w:tcPr>
          <w:p w:rsidR="008372D5" w:rsidRPr="00032CF3" w:rsidRDefault="008372D5" w:rsidP="0015182C">
            <w:pPr>
              <w:pStyle w:val="ConsPlusNormal"/>
              <w:ind w:firstLine="0"/>
              <w:rPr>
                <w:rFonts w:ascii="Times New Roman" w:hAnsi="Times New Roman" w:cs="Times New Roman"/>
                <w:sz w:val="24"/>
                <w:szCs w:val="24"/>
              </w:rPr>
            </w:pPr>
            <w:r w:rsidRPr="00032CF3">
              <w:rPr>
                <w:rFonts w:ascii="Times New Roman" w:hAnsi="Times New Roman" w:cs="Times New Roman"/>
                <w:sz w:val="24"/>
                <w:szCs w:val="24"/>
              </w:rPr>
              <w:lastRenderedPageBreak/>
              <w:t xml:space="preserve">Для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w:t>
            </w:r>
          </w:p>
          <w:p w:rsidR="008372D5" w:rsidRPr="00032CF3" w:rsidRDefault="008372D5" w:rsidP="0015182C">
            <w:pPr>
              <w:pStyle w:val="ConsPlusNormal"/>
              <w:ind w:firstLine="426"/>
              <w:rPr>
                <w:rFonts w:ascii="Times New Roman" w:hAnsi="Times New Roman" w:cs="Times New Roman"/>
                <w:sz w:val="24"/>
                <w:szCs w:val="24"/>
              </w:rPr>
            </w:pPr>
          </w:p>
        </w:tc>
        <w:tc>
          <w:tcPr>
            <w:tcW w:w="2302" w:type="pct"/>
            <w:shd w:val="clear" w:color="auto" w:fill="auto"/>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shd w:val="clear" w:color="auto" w:fill="auto"/>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p>
        </w:tc>
      </w:tr>
      <w:tr w:rsidR="008372D5" w:rsidRPr="00032CF3" w:rsidTr="00A006F2">
        <w:trPr>
          <w:trHeight w:val="1104"/>
          <w:jc w:val="center"/>
        </w:trPr>
        <w:tc>
          <w:tcPr>
            <w:tcW w:w="1333" w:type="pct"/>
          </w:tcPr>
          <w:p w:rsidR="008372D5" w:rsidRPr="00032CF3" w:rsidRDefault="008372D5" w:rsidP="0015182C">
            <w:pPr>
              <w:pStyle w:val="ConsPlusNormal"/>
              <w:ind w:firstLine="0"/>
              <w:jc w:val="both"/>
              <w:rPr>
                <w:rFonts w:ascii="Times New Roman" w:hAnsi="Times New Roman" w:cs="Times New Roman"/>
                <w:sz w:val="24"/>
                <w:szCs w:val="24"/>
              </w:rPr>
            </w:pPr>
            <w:r w:rsidRPr="00032CF3">
              <w:rPr>
                <w:rFonts w:ascii="Times New Roman" w:hAnsi="Times New Roman" w:cs="Times New Roman"/>
                <w:sz w:val="24"/>
                <w:szCs w:val="24"/>
              </w:rPr>
              <w:t>Для размещения объектов автодорожного сервиса.</w:t>
            </w:r>
          </w:p>
          <w:p w:rsidR="008372D5" w:rsidRPr="00032CF3" w:rsidRDefault="008372D5" w:rsidP="0015182C">
            <w:pPr>
              <w:pStyle w:val="ConsPlusNormal"/>
              <w:ind w:firstLine="426"/>
              <w:jc w:val="both"/>
              <w:rPr>
                <w:rFonts w:ascii="Times New Roman" w:hAnsi="Times New Roman" w:cs="Times New Roman"/>
                <w:sz w:val="24"/>
                <w:szCs w:val="24"/>
              </w:rPr>
            </w:pPr>
          </w:p>
        </w:tc>
        <w:tc>
          <w:tcPr>
            <w:tcW w:w="2302" w:type="pct"/>
            <w:shd w:val="clear" w:color="auto" w:fill="auto"/>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      -  максимальный процент застройки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  устанавливается</w:t>
            </w:r>
          </w:p>
        </w:tc>
        <w:tc>
          <w:tcPr>
            <w:tcW w:w="1365" w:type="pct"/>
            <w:shd w:val="clear" w:color="auto" w:fill="auto"/>
            <w:vAlign w:val="center"/>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w:t>
            </w:r>
            <w:r w:rsidRPr="00032CF3">
              <w:rPr>
                <w:rFonts w:ascii="Times New Roman" w:hAnsi="Times New Roman" w:cs="Times New Roman"/>
                <w:sz w:val="24"/>
                <w:szCs w:val="24"/>
              </w:rPr>
              <w:lastRenderedPageBreak/>
              <w:t>ограждающих конструкций определяются техническими регламентами.</w:t>
            </w:r>
          </w:p>
          <w:p w:rsidR="008372D5" w:rsidRPr="00032CF3" w:rsidRDefault="008372D5" w:rsidP="0015182C">
            <w:pPr>
              <w:spacing w:after="0" w:line="240" w:lineRule="auto"/>
              <w:rPr>
                <w:rFonts w:ascii="Times New Roman" w:eastAsia="Calibri" w:hAnsi="Times New Roman" w:cs="Times New Roman"/>
                <w:sz w:val="24"/>
                <w:szCs w:val="24"/>
              </w:rPr>
            </w:pPr>
          </w:p>
        </w:tc>
      </w:tr>
      <w:tr w:rsidR="008372D5" w:rsidRPr="00032CF3" w:rsidTr="00A006F2">
        <w:trPr>
          <w:trHeight w:val="1104"/>
          <w:jc w:val="center"/>
        </w:trPr>
        <w:tc>
          <w:tcPr>
            <w:tcW w:w="1333" w:type="pct"/>
          </w:tcPr>
          <w:p w:rsidR="008372D5" w:rsidRPr="00032CF3" w:rsidRDefault="008372D5" w:rsidP="0015182C">
            <w:pPr>
              <w:pStyle w:val="ConsPlusNormal"/>
              <w:ind w:firstLine="0"/>
              <w:jc w:val="both"/>
              <w:rPr>
                <w:rFonts w:ascii="Times New Roman" w:hAnsi="Times New Roman" w:cs="Times New Roman"/>
                <w:sz w:val="24"/>
                <w:szCs w:val="24"/>
              </w:rPr>
            </w:pPr>
            <w:r w:rsidRPr="00032CF3">
              <w:rPr>
                <w:rFonts w:ascii="Times New Roman" w:hAnsi="Times New Roman" w:cs="Times New Roman"/>
                <w:sz w:val="24"/>
                <w:szCs w:val="24"/>
              </w:rPr>
              <w:lastRenderedPageBreak/>
              <w:t>Для объектов, предназначенных для осуществления автодорожной деятельности.</w:t>
            </w:r>
          </w:p>
          <w:p w:rsidR="008372D5" w:rsidRPr="00032CF3" w:rsidRDefault="008372D5" w:rsidP="0015182C">
            <w:pPr>
              <w:pStyle w:val="ConsPlusNormal"/>
              <w:ind w:firstLine="426"/>
              <w:jc w:val="both"/>
              <w:rPr>
                <w:rFonts w:ascii="Times New Roman" w:hAnsi="Times New Roman" w:cs="Times New Roman"/>
                <w:sz w:val="24"/>
                <w:szCs w:val="24"/>
              </w:rPr>
            </w:pPr>
          </w:p>
        </w:tc>
        <w:tc>
          <w:tcPr>
            <w:tcW w:w="2302"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в 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устанавливается</w:t>
            </w:r>
          </w:p>
          <w:p w:rsidR="008372D5" w:rsidRPr="00032CF3" w:rsidRDefault="008372D5" w:rsidP="0015182C">
            <w:pPr>
              <w:spacing w:after="0" w:line="240" w:lineRule="auto"/>
              <w:ind w:firstLine="426"/>
              <w:jc w:val="center"/>
              <w:rPr>
                <w:rFonts w:ascii="Times New Roman" w:hAnsi="Times New Roman" w:cs="Times New Roman"/>
                <w:sz w:val="24"/>
                <w:szCs w:val="24"/>
              </w:rPr>
            </w:pPr>
          </w:p>
        </w:tc>
        <w:tc>
          <w:tcPr>
            <w:tcW w:w="1365"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333"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Для коммерческих стоянок автомобильного транспорта</w:t>
            </w:r>
          </w:p>
        </w:tc>
        <w:tc>
          <w:tcPr>
            <w:tcW w:w="2302"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в границах земельного участка,</w:t>
            </w:r>
          </w:p>
          <w:p w:rsidR="008372D5" w:rsidRPr="00032CF3" w:rsidRDefault="008372D5" w:rsidP="0015182C">
            <w:pPr>
              <w:spacing w:after="0" w:line="240" w:lineRule="auto"/>
              <w:rPr>
                <w:rFonts w:ascii="Times New Roman" w:eastAsia="Calibri" w:hAnsi="Times New Roman" w:cs="Times New Roman"/>
                <w:sz w:val="24"/>
                <w:szCs w:val="24"/>
              </w:rPr>
            </w:pP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w:t>
            </w:r>
            <w:r w:rsidRPr="00032CF3">
              <w:rPr>
                <w:rFonts w:ascii="Times New Roman" w:hAnsi="Times New Roman" w:cs="Times New Roman"/>
                <w:sz w:val="24"/>
                <w:szCs w:val="24"/>
              </w:rPr>
              <w:lastRenderedPageBreak/>
              <w:t>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65"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32CF3">
              <w:rPr>
                <w:rFonts w:ascii="Times New Roman" w:hAnsi="Times New Roman" w:cs="Times New Roman"/>
                <w:sz w:val="24"/>
                <w:szCs w:val="24"/>
              </w:rPr>
              <w:lastRenderedPageBreak/>
              <w:t>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af2"/>
        <w:spacing w:after="0" w:line="240" w:lineRule="auto"/>
        <w:ind w:left="0" w:firstLine="426"/>
        <w:rPr>
          <w:rFonts w:ascii="Times New Roman" w:hAnsi="Times New Roman"/>
          <w:b/>
          <w:sz w:val="24"/>
          <w:szCs w:val="24"/>
        </w:rPr>
      </w:pPr>
    </w:p>
    <w:p w:rsidR="008372D5" w:rsidRPr="00032CF3" w:rsidRDefault="008372D5" w:rsidP="0015182C">
      <w:pPr>
        <w:pStyle w:val="af2"/>
        <w:numPr>
          <w:ilvl w:val="0"/>
          <w:numId w:val="31"/>
        </w:numPr>
        <w:suppressAutoHyphens/>
        <w:spacing w:after="0" w:line="240" w:lineRule="auto"/>
        <w:ind w:left="0" w:firstLine="426"/>
        <w:jc w:val="both"/>
        <w:rPr>
          <w:rFonts w:ascii="Times New Roman" w:hAnsi="Times New Roman"/>
          <w:b/>
          <w:sz w:val="24"/>
          <w:szCs w:val="24"/>
          <w:lang w:eastAsia="ru-RU"/>
        </w:rPr>
      </w:pPr>
      <w:r w:rsidRPr="00032CF3">
        <w:rPr>
          <w:rFonts w:ascii="Times New Roman" w:hAnsi="Times New Roman"/>
          <w:b/>
          <w:sz w:val="24"/>
          <w:szCs w:val="24"/>
          <w:lang w:eastAsia="ru-RU"/>
        </w:rPr>
        <w:t>Вспомогательные виды разрешенного использованияземельных участков и объектов капитального строительства</w:t>
      </w:r>
    </w:p>
    <w:p w:rsidR="008372D5" w:rsidRPr="00032CF3" w:rsidRDefault="008372D5" w:rsidP="0015182C">
      <w:pPr>
        <w:pStyle w:val="af2"/>
        <w:spacing w:after="0" w:line="240" w:lineRule="auto"/>
        <w:ind w:left="0" w:firstLine="426"/>
        <w:jc w:val="center"/>
        <w:rPr>
          <w:rFonts w:ascii="Times New Roman" w:hAnsi="Times New Roman"/>
          <w:b/>
          <w:sz w:val="24"/>
          <w:szCs w:val="24"/>
        </w:rPr>
      </w:pPr>
    </w:p>
    <w:tbl>
      <w:tblPr>
        <w:tblW w:w="4837"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85"/>
        <w:gridCol w:w="4514"/>
        <w:gridCol w:w="2682"/>
      </w:tblGrid>
      <w:tr w:rsidR="008372D5" w:rsidRPr="00032CF3" w:rsidTr="00A006F2">
        <w:trPr>
          <w:trHeight w:val="384"/>
          <w:jc w:val="center"/>
        </w:trPr>
        <w:tc>
          <w:tcPr>
            <w:tcW w:w="1431"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39"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330"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384"/>
          <w:jc w:val="center"/>
        </w:trPr>
        <w:tc>
          <w:tcPr>
            <w:tcW w:w="1431"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инженерной инфраструктуры</w:t>
            </w:r>
          </w:p>
        </w:tc>
        <w:tc>
          <w:tcPr>
            <w:tcW w:w="2239"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vAlign w:val="center"/>
          </w:tcPr>
          <w:p w:rsidR="008372D5" w:rsidRPr="00032CF3" w:rsidRDefault="008372D5" w:rsidP="0015182C">
            <w:pPr>
              <w:spacing w:after="0" w:line="240" w:lineRule="auto"/>
              <w:ind w:firstLine="3"/>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3"/>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p>
        </w:tc>
      </w:tr>
      <w:tr w:rsidR="008372D5" w:rsidRPr="00032CF3" w:rsidTr="00A006F2">
        <w:trPr>
          <w:trHeight w:val="687"/>
          <w:jc w:val="center"/>
        </w:trPr>
        <w:tc>
          <w:tcPr>
            <w:tcW w:w="1431"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Парковки для размещения автотранспорта сотрудников и посетителей.</w:t>
            </w:r>
          </w:p>
        </w:tc>
        <w:tc>
          <w:tcPr>
            <w:tcW w:w="223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8372D5" w:rsidRPr="00032CF3" w:rsidRDefault="008372D5" w:rsidP="0015182C">
            <w:pPr>
              <w:spacing w:after="0" w:line="240" w:lineRule="auto"/>
              <w:ind w:firstLine="3"/>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3"/>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w:t>
            </w:r>
            <w:r w:rsidRPr="00032CF3">
              <w:rPr>
                <w:rFonts w:ascii="Times New Roman" w:hAnsi="Times New Roman" w:cs="Times New Roman"/>
                <w:sz w:val="24"/>
                <w:szCs w:val="24"/>
              </w:rPr>
              <w:lastRenderedPageBreak/>
              <w:t>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431"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Общественные туалеты.</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t>Площадки для сбора мусора</w:t>
            </w:r>
          </w:p>
        </w:tc>
        <w:tc>
          <w:tcPr>
            <w:tcW w:w="223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в 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8372D5" w:rsidRPr="00032CF3" w:rsidRDefault="008372D5" w:rsidP="0015182C">
            <w:pPr>
              <w:spacing w:after="0" w:line="240" w:lineRule="auto"/>
              <w:ind w:firstLine="3"/>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3"/>
              <w:rPr>
                <w:rFonts w:ascii="Times New Roman" w:hAnsi="Times New Roman" w:cs="Times New Roman"/>
                <w:sz w:val="24"/>
                <w:szCs w:val="24"/>
              </w:rPr>
            </w:pPr>
            <w:r w:rsidRPr="00032CF3">
              <w:rPr>
                <w:rFonts w:ascii="Times New Roman" w:hAnsi="Times New Roman" w:cs="Times New Roman"/>
                <w:sz w:val="24"/>
                <w:szCs w:val="24"/>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431"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Зеленые насаждения, выполняющие специальные функции</w:t>
            </w:r>
          </w:p>
        </w:tc>
        <w:tc>
          <w:tcPr>
            <w:tcW w:w="223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предельное количество этажей или предельная высота зданий, строений, сооружений - градостроительным </w:t>
            </w:r>
            <w:r w:rsidRPr="00032CF3">
              <w:rPr>
                <w:rFonts w:ascii="Times New Roman" w:hAnsi="Times New Roman" w:cs="Times New Roman"/>
                <w:sz w:val="24"/>
                <w:szCs w:val="24"/>
              </w:rPr>
              <w:lastRenderedPageBreak/>
              <w:t>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в границах земельного участка,  </w:t>
            </w:r>
            <w:proofErr w:type="gramStart"/>
            <w:r w:rsidRPr="00032CF3">
              <w:rPr>
                <w:rFonts w:ascii="Times New Roman" w:hAnsi="Times New Roman" w:cs="Times New Roman"/>
                <w:sz w:val="24"/>
                <w:szCs w:val="24"/>
              </w:rPr>
              <w:t>определяемый</w:t>
            </w:r>
            <w:proofErr w:type="gramEnd"/>
            <w:r w:rsidRPr="00032CF3">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330" w:type="pct"/>
          </w:tcPr>
          <w:p w:rsidR="008372D5" w:rsidRPr="00032CF3" w:rsidRDefault="008372D5" w:rsidP="0015182C">
            <w:pPr>
              <w:spacing w:after="0" w:line="240" w:lineRule="auto"/>
              <w:ind w:firstLine="3"/>
              <w:rPr>
                <w:rFonts w:ascii="Times New Roman" w:hAnsi="Times New Roman" w:cs="Times New Roman"/>
                <w:sz w:val="24"/>
                <w:szCs w:val="24"/>
              </w:rPr>
            </w:pPr>
            <w:r w:rsidRPr="00032CF3">
              <w:rPr>
                <w:rFonts w:ascii="Times New Roman" w:hAnsi="Times New Roman" w:cs="Times New Roman"/>
                <w:sz w:val="24"/>
                <w:szCs w:val="24"/>
              </w:rPr>
              <w:lastRenderedPageBreak/>
              <w:t>Проектирование и строительство осуществлять в соответствии со строительными и санитарными нормами, правилами и техническими регламентами.</w:t>
            </w:r>
          </w:p>
          <w:p w:rsidR="008372D5" w:rsidRPr="00032CF3" w:rsidRDefault="008372D5" w:rsidP="0015182C">
            <w:pPr>
              <w:spacing w:after="0" w:line="240" w:lineRule="auto"/>
              <w:ind w:firstLine="3"/>
              <w:rPr>
                <w:rFonts w:ascii="Times New Roman" w:hAnsi="Times New Roman" w:cs="Times New Roman"/>
                <w:sz w:val="24"/>
                <w:szCs w:val="24"/>
              </w:rPr>
            </w:pPr>
            <w:r w:rsidRPr="00032CF3">
              <w:rPr>
                <w:rFonts w:ascii="Times New Roman" w:hAnsi="Times New Roman" w:cs="Times New Roman"/>
                <w:sz w:val="24"/>
                <w:szCs w:val="24"/>
              </w:rPr>
              <w:t xml:space="preserve">Противопожарные расстояния между строениями и сооружениями, расположенными на соседних земельных участках, в </w:t>
            </w:r>
            <w:r w:rsidRPr="00032CF3">
              <w:rPr>
                <w:rFonts w:ascii="Times New Roman" w:hAnsi="Times New Roman" w:cs="Times New Roman"/>
                <w:sz w:val="24"/>
                <w:szCs w:val="24"/>
              </w:rPr>
              <w:lastRenderedPageBreak/>
              <w:t>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1"/>
        <w:spacing w:before="0" w:line="240" w:lineRule="auto"/>
        <w:jc w:val="both"/>
        <w:rPr>
          <w:rFonts w:ascii="Times New Roman" w:hAnsi="Times New Roman" w:cs="Times New Roman"/>
          <w:b w:val="0"/>
          <w:sz w:val="24"/>
          <w:szCs w:val="24"/>
        </w:rPr>
      </w:pPr>
      <w:bookmarkStart w:id="14" w:name="_Toc335819993"/>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 xml:space="preserve">      13. Статью 27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w:t>
      </w:r>
      <w:r w:rsidRPr="00032CF3">
        <w:rPr>
          <w:rFonts w:ascii="Times New Roman" w:hAnsi="Times New Roman" w:cs="Times New Roman"/>
          <w:color w:val="auto"/>
          <w:sz w:val="24"/>
          <w:szCs w:val="24"/>
        </w:rPr>
        <w:t>Статья 27. Зона специального назначения (СН)</w:t>
      </w:r>
      <w:bookmarkEnd w:id="14"/>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3. </w:t>
      </w:r>
      <w:r w:rsidRPr="00032CF3">
        <w:rPr>
          <w:rFonts w:ascii="Times New Roman" w:hAnsi="Times New Roman" w:cs="Times New Roman"/>
          <w:b/>
          <w:sz w:val="24"/>
          <w:szCs w:val="24"/>
        </w:rPr>
        <w:t>Основные виды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032CF3">
        <w:rPr>
          <w:rFonts w:ascii="Times New Roman" w:hAnsi="Times New Roman"/>
          <w:sz w:val="24"/>
          <w:szCs w:val="24"/>
        </w:rPr>
        <w:tab/>
        <w:t>- строительство, содержание и использование объектов специального назначения.</w:t>
      </w:r>
    </w:p>
    <w:p w:rsidR="008372D5" w:rsidRPr="00032CF3" w:rsidRDefault="008372D5" w:rsidP="0015182C">
      <w:pPr>
        <w:spacing w:after="0" w:line="240" w:lineRule="auto"/>
        <w:ind w:firstLine="426"/>
        <w:rPr>
          <w:rFonts w:ascii="Times New Roman" w:hAnsi="Times New Roman" w:cs="Times New Roman"/>
          <w:b/>
          <w:sz w:val="24"/>
          <w:szCs w:val="24"/>
        </w:rPr>
      </w:pP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18"/>
        <w:gridCol w:w="4583"/>
        <w:gridCol w:w="3120"/>
      </w:tblGrid>
      <w:tr w:rsidR="008372D5" w:rsidRPr="00032CF3" w:rsidTr="00A006F2">
        <w:trPr>
          <w:trHeight w:val="552"/>
        </w:trPr>
        <w:tc>
          <w:tcPr>
            <w:tcW w:w="1304" w:type="pct"/>
            <w:vAlign w:val="center"/>
          </w:tcPr>
          <w:p w:rsidR="008372D5" w:rsidRPr="00032CF3" w:rsidRDefault="008372D5" w:rsidP="0015182C">
            <w:pPr>
              <w:spacing w:after="0" w:line="240" w:lineRule="auto"/>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199"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97"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 xml:space="preserve">Примечание </w:t>
            </w:r>
          </w:p>
        </w:tc>
      </w:tr>
      <w:tr w:rsidR="008372D5" w:rsidRPr="00032CF3" w:rsidTr="00A006F2">
        <w:tc>
          <w:tcPr>
            <w:tcW w:w="130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Действующие кладбища.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Закрытые кладбища.</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Крематории и колумбарии.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Здания и сооружения культового назначения.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оказания ритуальных услуг.</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Монументы, памятники и памятные знаки.</w:t>
            </w:r>
          </w:p>
        </w:tc>
        <w:tc>
          <w:tcPr>
            <w:tcW w:w="219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032CF3">
              <w:rPr>
                <w:rFonts w:ascii="Times New Roman" w:hAnsi="Times New Roman" w:cs="Times New Roman"/>
                <w:sz w:val="24"/>
                <w:szCs w:val="24"/>
              </w:rPr>
              <w:lastRenderedPageBreak/>
              <w:t>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97"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r w:rsidR="008372D5" w:rsidRPr="00032CF3" w:rsidTr="00A006F2">
        <w:tc>
          <w:tcPr>
            <w:tcW w:w="1304"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Скотомогильники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размещения, переработки, захоронения отходов потребления.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Объекты размещения, переработки, захоронения промышленных отходов.</w:t>
            </w:r>
          </w:p>
        </w:tc>
        <w:tc>
          <w:tcPr>
            <w:tcW w:w="2199"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497"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pStyle w:val="af2"/>
        <w:numPr>
          <w:ilvl w:val="0"/>
          <w:numId w:val="32"/>
        </w:numPr>
        <w:suppressAutoHyphens/>
        <w:spacing w:after="0" w:line="240" w:lineRule="auto"/>
        <w:ind w:left="0" w:firstLine="426"/>
        <w:jc w:val="both"/>
        <w:rPr>
          <w:rFonts w:ascii="Times New Roman" w:hAnsi="Times New Roman"/>
          <w:b/>
          <w:sz w:val="24"/>
          <w:szCs w:val="24"/>
        </w:rPr>
      </w:pPr>
      <w:r w:rsidRPr="00032CF3">
        <w:rPr>
          <w:rFonts w:ascii="Times New Roman" w:hAnsi="Times New Roman"/>
          <w:b/>
          <w:sz w:val="24"/>
          <w:szCs w:val="24"/>
        </w:rPr>
        <w:t>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Не устанавливаются градостроительным регламентом.</w:t>
      </w:r>
    </w:p>
    <w:p w:rsidR="008372D5" w:rsidRPr="00032CF3" w:rsidRDefault="008372D5" w:rsidP="0015182C">
      <w:pPr>
        <w:pStyle w:val="af2"/>
        <w:numPr>
          <w:ilvl w:val="0"/>
          <w:numId w:val="32"/>
        </w:numPr>
        <w:suppressAutoHyphens/>
        <w:spacing w:after="0" w:line="240" w:lineRule="auto"/>
        <w:ind w:left="0" w:firstLine="426"/>
        <w:jc w:val="both"/>
        <w:rPr>
          <w:rFonts w:ascii="Times New Roman" w:hAnsi="Times New Roman"/>
          <w:b/>
          <w:sz w:val="24"/>
          <w:szCs w:val="24"/>
          <w:lang w:eastAsia="ru-RU"/>
        </w:rPr>
      </w:pPr>
      <w:r w:rsidRPr="00032CF3">
        <w:rPr>
          <w:rFonts w:ascii="Times New Roman" w:hAnsi="Times New Roman"/>
          <w:b/>
          <w:sz w:val="24"/>
          <w:szCs w:val="24"/>
          <w:lang w:eastAsia="ru-RU"/>
        </w:rPr>
        <w:t>Вспомогательные виды разрешенного использованияземельных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b/>
          <w:sz w:val="24"/>
          <w:szCs w:val="24"/>
          <w:lang w:eastAsia="ru-RU"/>
        </w:rPr>
      </w:pPr>
    </w:p>
    <w:tbl>
      <w:tblPr>
        <w:tblW w:w="503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36"/>
        <w:gridCol w:w="4413"/>
        <w:gridCol w:w="3337"/>
      </w:tblGrid>
      <w:tr w:rsidR="008372D5" w:rsidRPr="00032CF3" w:rsidTr="00A006F2">
        <w:trPr>
          <w:trHeight w:val="384"/>
          <w:jc w:val="center"/>
        </w:trPr>
        <w:tc>
          <w:tcPr>
            <w:tcW w:w="1305" w:type="pct"/>
            <w:vAlign w:val="center"/>
          </w:tcPr>
          <w:p w:rsidR="008372D5" w:rsidRPr="00032CF3" w:rsidRDefault="008372D5" w:rsidP="0015182C">
            <w:pPr>
              <w:spacing w:after="0" w:line="240" w:lineRule="auto"/>
              <w:ind w:firstLine="26"/>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firstLine="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104"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591" w:type="pct"/>
            <w:vAlign w:val="center"/>
          </w:tcPr>
          <w:p w:rsidR="008372D5" w:rsidRPr="00032CF3" w:rsidRDefault="008372D5" w:rsidP="0015182C">
            <w:pPr>
              <w:spacing w:after="0" w:line="240" w:lineRule="auto"/>
              <w:ind w:firstLine="30"/>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A006F2">
        <w:trPr>
          <w:trHeight w:val="384"/>
          <w:jc w:val="center"/>
        </w:trPr>
        <w:tc>
          <w:tcPr>
            <w:tcW w:w="1305" w:type="pct"/>
          </w:tcPr>
          <w:p w:rsidR="008372D5" w:rsidRPr="00032CF3" w:rsidRDefault="008372D5" w:rsidP="0015182C">
            <w:pPr>
              <w:spacing w:after="0" w:line="240" w:lineRule="auto"/>
              <w:ind w:firstLine="30"/>
              <w:rPr>
                <w:rFonts w:ascii="Times New Roman" w:eastAsia="Calibri" w:hAnsi="Times New Roman" w:cs="Times New Roman"/>
                <w:sz w:val="24"/>
                <w:szCs w:val="24"/>
              </w:rPr>
            </w:pPr>
            <w:r w:rsidRPr="00032CF3">
              <w:rPr>
                <w:rFonts w:ascii="Times New Roman" w:eastAsia="Calibri" w:hAnsi="Times New Roman" w:cs="Times New Roman"/>
                <w:sz w:val="24"/>
                <w:szCs w:val="24"/>
              </w:rPr>
              <w:t>Объекты транспортной и инженерной инфраструктуры</w:t>
            </w:r>
          </w:p>
        </w:tc>
        <w:tc>
          <w:tcPr>
            <w:tcW w:w="2104" w:type="pct"/>
            <w:vAlign w:val="center"/>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w:t>
            </w:r>
            <w:r w:rsidRPr="00032CF3">
              <w:rPr>
                <w:rFonts w:ascii="Times New Roman" w:hAnsi="Times New Roman" w:cs="Times New Roman"/>
                <w:sz w:val="24"/>
                <w:szCs w:val="24"/>
              </w:rPr>
              <w:lastRenderedPageBreak/>
              <w:t>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градостроительным регламентом         не устанавливается;</w:t>
            </w:r>
          </w:p>
        </w:tc>
        <w:tc>
          <w:tcPr>
            <w:tcW w:w="159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w:t>
            </w:r>
            <w:r w:rsidRPr="00032CF3">
              <w:rPr>
                <w:rFonts w:ascii="Times New Roman" w:hAnsi="Times New Roman" w:cs="Times New Roman"/>
                <w:sz w:val="24"/>
                <w:szCs w:val="24"/>
              </w:rPr>
              <w:lastRenderedPageBreak/>
              <w:t>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305" w:type="pct"/>
          </w:tcPr>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Парковки для размещения автотранспорта сотрудников и посетителей.</w:t>
            </w:r>
          </w:p>
        </w:tc>
        <w:tc>
          <w:tcPr>
            <w:tcW w:w="210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31"/>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Pr>
          <w:p w:rsidR="008372D5" w:rsidRPr="00032CF3" w:rsidRDefault="008372D5" w:rsidP="0015182C">
            <w:pPr>
              <w:spacing w:after="0" w:line="240" w:lineRule="auto"/>
              <w:ind w:firstLine="30"/>
              <w:rPr>
                <w:rFonts w:ascii="Times New Roman" w:hAnsi="Times New Roman" w:cs="Times New Roman"/>
                <w:sz w:val="24"/>
                <w:szCs w:val="24"/>
              </w:rPr>
            </w:pPr>
            <w:r w:rsidRPr="00032CF3">
              <w:rPr>
                <w:rFonts w:ascii="Times New Roman" w:hAnsi="Times New Roman" w:cs="Times New Roman"/>
                <w:sz w:val="24"/>
                <w:szCs w:val="24"/>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305" w:type="pct"/>
          </w:tcPr>
          <w:p w:rsidR="008372D5" w:rsidRPr="00032CF3" w:rsidRDefault="008372D5" w:rsidP="0015182C">
            <w:pPr>
              <w:spacing w:after="0" w:line="240" w:lineRule="auto"/>
              <w:ind w:firstLine="30"/>
              <w:rPr>
                <w:rFonts w:ascii="Times New Roman" w:eastAsia="Calibri" w:hAnsi="Times New Roman" w:cs="Times New Roman"/>
                <w:sz w:val="24"/>
                <w:szCs w:val="24"/>
              </w:rPr>
            </w:pPr>
            <w:r w:rsidRPr="00032CF3">
              <w:rPr>
                <w:rFonts w:ascii="Times New Roman" w:eastAsia="Calibri" w:hAnsi="Times New Roman" w:cs="Times New Roman"/>
                <w:sz w:val="24"/>
                <w:szCs w:val="24"/>
              </w:rPr>
              <w:t>Общественные туалеты.</w:t>
            </w:r>
          </w:p>
          <w:p w:rsidR="008372D5" w:rsidRPr="00032CF3" w:rsidRDefault="008372D5" w:rsidP="0015182C">
            <w:pPr>
              <w:spacing w:after="0" w:line="240" w:lineRule="auto"/>
              <w:ind w:firstLine="30"/>
              <w:rPr>
                <w:rFonts w:ascii="Times New Roman" w:eastAsia="Calibri" w:hAnsi="Times New Roman" w:cs="Times New Roman"/>
                <w:sz w:val="24"/>
                <w:szCs w:val="24"/>
              </w:rPr>
            </w:pPr>
            <w:r w:rsidRPr="00032CF3">
              <w:rPr>
                <w:rFonts w:ascii="Times New Roman" w:eastAsia="Calibri" w:hAnsi="Times New Roman" w:cs="Times New Roman"/>
                <w:sz w:val="24"/>
                <w:szCs w:val="24"/>
              </w:rPr>
              <w:t>Площадки для сбора мусора</w:t>
            </w:r>
          </w:p>
        </w:tc>
        <w:tc>
          <w:tcPr>
            <w:tcW w:w="210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lastRenderedPageBreak/>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eastAsia="Calibri"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c>
          <w:tcPr>
            <w:tcW w:w="1591"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 xml:space="preserve">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w:t>
            </w:r>
            <w:r w:rsidRPr="00032CF3">
              <w:rPr>
                <w:rFonts w:ascii="Times New Roman" w:hAnsi="Times New Roman" w:cs="Times New Roman"/>
                <w:sz w:val="24"/>
                <w:szCs w:val="24"/>
              </w:rPr>
              <w:lastRenderedPageBreak/>
              <w:t>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r w:rsidR="008372D5" w:rsidRPr="00032CF3" w:rsidTr="00A006F2">
        <w:trPr>
          <w:trHeight w:val="687"/>
          <w:jc w:val="center"/>
        </w:trPr>
        <w:tc>
          <w:tcPr>
            <w:tcW w:w="1305" w:type="pct"/>
          </w:tcPr>
          <w:p w:rsidR="008372D5" w:rsidRPr="00032CF3" w:rsidRDefault="008372D5" w:rsidP="0015182C">
            <w:pPr>
              <w:spacing w:after="0" w:line="240" w:lineRule="auto"/>
              <w:ind w:firstLine="30"/>
              <w:rPr>
                <w:rFonts w:ascii="Times New Roman" w:eastAsia="Calibri" w:hAnsi="Times New Roman" w:cs="Times New Roman"/>
                <w:sz w:val="24"/>
                <w:szCs w:val="24"/>
              </w:rPr>
            </w:pPr>
            <w:r w:rsidRPr="00032CF3">
              <w:rPr>
                <w:rFonts w:ascii="Times New Roman" w:eastAsia="Calibri" w:hAnsi="Times New Roman" w:cs="Times New Roman"/>
                <w:sz w:val="24"/>
                <w:szCs w:val="24"/>
              </w:rPr>
              <w:lastRenderedPageBreak/>
              <w:t>Объекты пожарной охраны</w:t>
            </w:r>
          </w:p>
        </w:tc>
        <w:tc>
          <w:tcPr>
            <w:tcW w:w="2104"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ind w:firstLine="31"/>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c>
          <w:tcPr>
            <w:tcW w:w="1591" w:type="pct"/>
          </w:tcPr>
          <w:p w:rsidR="008372D5" w:rsidRPr="00032CF3" w:rsidRDefault="008372D5" w:rsidP="0015182C">
            <w:pPr>
              <w:spacing w:after="0" w:line="240" w:lineRule="auto"/>
              <w:ind w:firstLine="30"/>
              <w:rPr>
                <w:rFonts w:ascii="Times New Roman" w:hAnsi="Times New Roman" w:cs="Times New Roman"/>
                <w:sz w:val="24"/>
                <w:szCs w:val="24"/>
              </w:rPr>
            </w:pPr>
            <w:r w:rsidRPr="00032CF3">
              <w:rPr>
                <w:rFonts w:ascii="Times New Roman" w:hAnsi="Times New Roman" w:cs="Times New Roman"/>
                <w:sz w:val="24"/>
                <w:szCs w:val="24"/>
              </w:rPr>
              <w:t>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rsidR="008372D5" w:rsidRPr="00032CF3" w:rsidRDefault="008372D5" w:rsidP="0015182C">
            <w:pPr>
              <w:spacing w:after="0" w:line="240" w:lineRule="auto"/>
              <w:ind w:firstLine="426"/>
              <w:rPr>
                <w:rFonts w:ascii="Times New Roman" w:eastAsia="Calibri" w:hAnsi="Times New Roman" w:cs="Times New Roman"/>
                <w:sz w:val="24"/>
                <w:szCs w:val="24"/>
              </w:rPr>
            </w:pPr>
          </w:p>
        </w:tc>
      </w:tr>
    </w:tbl>
    <w:p w:rsidR="008372D5" w:rsidRPr="00032CF3" w:rsidRDefault="008372D5" w:rsidP="0015182C">
      <w:pPr>
        <w:pStyle w:val="1"/>
        <w:spacing w:before="0" w:line="240" w:lineRule="auto"/>
        <w:ind w:firstLine="425"/>
        <w:jc w:val="both"/>
        <w:rPr>
          <w:rFonts w:ascii="Times New Roman" w:hAnsi="Times New Roman" w:cs="Times New Roman"/>
          <w:b w:val="0"/>
          <w:sz w:val="24"/>
          <w:szCs w:val="24"/>
        </w:rPr>
      </w:pPr>
      <w:bookmarkStart w:id="15" w:name="_Toc335819994"/>
      <w:bookmarkStart w:id="16" w:name="_Toc211168193"/>
    </w:p>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r w:rsidRPr="00032CF3">
        <w:rPr>
          <w:rFonts w:ascii="Times New Roman" w:hAnsi="Times New Roman" w:cs="Times New Roman"/>
          <w:b w:val="0"/>
          <w:color w:val="auto"/>
          <w:sz w:val="24"/>
          <w:szCs w:val="24"/>
        </w:rPr>
        <w:t>14. Статью 28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r w:rsidRPr="00032CF3">
        <w:rPr>
          <w:rFonts w:ascii="Times New Roman" w:hAnsi="Times New Roman" w:cs="Times New Roman"/>
          <w:b w:val="0"/>
          <w:color w:val="auto"/>
          <w:sz w:val="24"/>
          <w:szCs w:val="24"/>
        </w:rPr>
        <w:t>«</w:t>
      </w:r>
      <w:r w:rsidRPr="00032CF3">
        <w:rPr>
          <w:rFonts w:ascii="Times New Roman" w:hAnsi="Times New Roman" w:cs="Times New Roman"/>
          <w:color w:val="auto"/>
          <w:sz w:val="24"/>
          <w:szCs w:val="24"/>
        </w:rPr>
        <w:t>Статья 28. Зона зеленых насаждений специального назначения (СЗ)</w:t>
      </w:r>
      <w:bookmarkEnd w:id="15"/>
    </w:p>
    <w:p w:rsidR="008372D5" w:rsidRPr="00032CF3" w:rsidRDefault="008372D5" w:rsidP="0015182C">
      <w:pPr>
        <w:autoSpaceDE w:val="0"/>
        <w:autoSpaceDN w:val="0"/>
        <w:adjustRightInd w:val="0"/>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1. Зона зеленых назначений специального назначения выделена для обеспечения правовых условий градостроительной деятельности, на территориях, предназначенных для размещения и сохранения зеленых насаждений, выполняющих специальные функции.</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2.</w:t>
      </w:r>
      <w:r w:rsidRPr="00032CF3">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Деятельность правообладателя земельного участка и объекта капитального строительства, соответствующая виду разрешенного использования</w:t>
      </w:r>
      <w:r w:rsidRPr="00032CF3">
        <w:rPr>
          <w:rFonts w:ascii="Times New Roman" w:hAnsi="Times New Roman"/>
          <w:sz w:val="24"/>
          <w:szCs w:val="24"/>
        </w:rPr>
        <w:tab/>
        <w:t>- создание и содержание  зеленых насаждений специального назначения.</w:t>
      </w:r>
    </w:p>
    <w:p w:rsidR="008372D5" w:rsidRPr="00032CF3" w:rsidRDefault="008372D5" w:rsidP="0015182C">
      <w:pPr>
        <w:spacing w:after="0" w:line="240" w:lineRule="auto"/>
        <w:ind w:firstLine="426"/>
        <w:jc w:val="center"/>
        <w:rPr>
          <w:rFonts w:ascii="Times New Roman" w:hAnsi="Times New Roman" w:cs="Times New Roman"/>
          <w:b/>
          <w:sz w:val="24"/>
          <w:szCs w:val="24"/>
        </w:rPr>
      </w:pPr>
    </w:p>
    <w:tbl>
      <w:tblPr>
        <w:tblW w:w="4968"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91"/>
        <w:gridCol w:w="4562"/>
        <w:gridCol w:w="2901"/>
      </w:tblGrid>
      <w:tr w:rsidR="008372D5" w:rsidRPr="00032CF3" w:rsidTr="00A006F2">
        <w:trPr>
          <w:trHeight w:val="552"/>
        </w:trPr>
        <w:tc>
          <w:tcPr>
            <w:tcW w:w="1396"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lastRenderedPageBreak/>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203"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lastRenderedPageBreak/>
              <w:t xml:space="preserve">Предельные размеры земельного участка и предельные параметры разрешенного строительства, </w:t>
            </w:r>
            <w:r w:rsidRPr="00032CF3">
              <w:rPr>
                <w:rFonts w:ascii="Times New Roman" w:hAnsi="Times New Roman" w:cs="Times New Roman"/>
                <w:sz w:val="24"/>
                <w:szCs w:val="24"/>
              </w:rPr>
              <w:lastRenderedPageBreak/>
              <w:t xml:space="preserve">реконструкции </w:t>
            </w:r>
            <w:r w:rsidRPr="00032CF3">
              <w:rPr>
                <w:rFonts w:ascii="Times New Roman" w:eastAsia="Calibri" w:hAnsi="Times New Roman" w:cs="Times New Roman"/>
                <w:sz w:val="24"/>
                <w:szCs w:val="24"/>
              </w:rPr>
              <w:t>объекта капитального строительства</w:t>
            </w:r>
          </w:p>
        </w:tc>
        <w:tc>
          <w:tcPr>
            <w:tcW w:w="1401"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lastRenderedPageBreak/>
              <w:t>Примечание</w:t>
            </w:r>
          </w:p>
        </w:tc>
      </w:tr>
      <w:tr w:rsidR="008372D5" w:rsidRPr="00032CF3" w:rsidTr="00A006F2">
        <w:tc>
          <w:tcPr>
            <w:tcW w:w="1396" w:type="pct"/>
          </w:tcPr>
          <w:p w:rsidR="008372D5" w:rsidRPr="00032CF3" w:rsidRDefault="008372D5" w:rsidP="0015182C">
            <w:pPr>
              <w:spacing w:after="0" w:line="240" w:lineRule="auto"/>
              <w:ind w:firstLine="23"/>
              <w:rPr>
                <w:rFonts w:ascii="Times New Roman" w:hAnsi="Times New Roman" w:cs="Times New Roman"/>
                <w:sz w:val="24"/>
                <w:szCs w:val="24"/>
              </w:rPr>
            </w:pPr>
            <w:r w:rsidRPr="00032CF3">
              <w:rPr>
                <w:rFonts w:ascii="Times New Roman" w:hAnsi="Times New Roman" w:cs="Times New Roman"/>
                <w:sz w:val="24"/>
                <w:szCs w:val="24"/>
              </w:rPr>
              <w:lastRenderedPageBreak/>
              <w:t>Насаждения ветрозащитного назначения.</w:t>
            </w:r>
          </w:p>
          <w:p w:rsidR="008372D5" w:rsidRPr="00032CF3" w:rsidRDefault="008372D5" w:rsidP="0015182C">
            <w:pPr>
              <w:spacing w:after="0" w:line="240" w:lineRule="auto"/>
              <w:ind w:firstLine="23"/>
              <w:rPr>
                <w:rFonts w:ascii="Times New Roman" w:hAnsi="Times New Roman" w:cs="Times New Roman"/>
                <w:sz w:val="24"/>
                <w:szCs w:val="24"/>
              </w:rPr>
            </w:pPr>
            <w:r w:rsidRPr="00032CF3">
              <w:rPr>
                <w:rFonts w:ascii="Times New Roman" w:hAnsi="Times New Roman" w:cs="Times New Roman"/>
                <w:sz w:val="24"/>
                <w:szCs w:val="24"/>
              </w:rPr>
              <w:t>Лесозащитные полосы.</w:t>
            </w:r>
          </w:p>
          <w:p w:rsidR="008372D5" w:rsidRPr="00032CF3" w:rsidRDefault="008372D5" w:rsidP="0015182C">
            <w:pPr>
              <w:spacing w:after="0" w:line="240" w:lineRule="auto"/>
              <w:ind w:firstLine="23"/>
              <w:rPr>
                <w:rFonts w:ascii="Times New Roman" w:hAnsi="Times New Roman" w:cs="Times New Roman"/>
                <w:sz w:val="24"/>
                <w:szCs w:val="24"/>
              </w:rPr>
            </w:pPr>
            <w:r w:rsidRPr="00032CF3">
              <w:rPr>
                <w:rFonts w:ascii="Times New Roman" w:hAnsi="Times New Roman" w:cs="Times New Roman"/>
                <w:sz w:val="24"/>
                <w:szCs w:val="24"/>
              </w:rPr>
              <w:t>Зеленые насаждения в границах санитарно защитных зон.</w:t>
            </w:r>
          </w:p>
          <w:p w:rsidR="008372D5" w:rsidRPr="00032CF3" w:rsidRDefault="008372D5" w:rsidP="0015182C">
            <w:pPr>
              <w:spacing w:after="0" w:line="240" w:lineRule="auto"/>
              <w:ind w:firstLine="23"/>
              <w:rPr>
                <w:rFonts w:ascii="Times New Roman" w:hAnsi="Times New Roman" w:cs="Times New Roman"/>
                <w:sz w:val="24"/>
                <w:szCs w:val="24"/>
              </w:rPr>
            </w:pPr>
            <w:r w:rsidRPr="00032CF3">
              <w:rPr>
                <w:rFonts w:ascii="Times New Roman" w:hAnsi="Times New Roman" w:cs="Times New Roman"/>
                <w:sz w:val="24"/>
                <w:szCs w:val="24"/>
              </w:rPr>
              <w:t>Берегоукрепительные насаждения.</w:t>
            </w:r>
          </w:p>
        </w:tc>
        <w:tc>
          <w:tcPr>
            <w:tcW w:w="2203"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01" w:type="pct"/>
          </w:tcPr>
          <w:p w:rsidR="008372D5" w:rsidRPr="00032CF3" w:rsidRDefault="008372D5" w:rsidP="0015182C">
            <w:pPr>
              <w:spacing w:after="0" w:line="240" w:lineRule="auto"/>
              <w:ind w:firstLine="426"/>
              <w:rPr>
                <w:rFonts w:ascii="Times New Roman" w:hAnsi="Times New Roman" w:cs="Times New Roman"/>
                <w:sz w:val="24"/>
                <w:szCs w:val="24"/>
              </w:rPr>
            </w:pPr>
          </w:p>
        </w:tc>
      </w:tr>
    </w:tbl>
    <w:p w:rsidR="008372D5" w:rsidRPr="00032CF3" w:rsidRDefault="008372D5" w:rsidP="0015182C">
      <w:pPr>
        <w:spacing w:after="0" w:line="240" w:lineRule="auto"/>
        <w:ind w:firstLine="426"/>
        <w:jc w:val="center"/>
        <w:rPr>
          <w:rFonts w:ascii="Times New Roman" w:hAnsi="Times New Roman" w:cs="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3.</w:t>
      </w:r>
      <w:r w:rsidRPr="00032CF3">
        <w:rPr>
          <w:rFonts w:ascii="Times New Roman" w:hAnsi="Times New Roman"/>
          <w:b/>
          <w:sz w:val="24"/>
          <w:szCs w:val="24"/>
        </w:rPr>
        <w:t xml:space="preserve"> 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Не устанавливаются градостроительным регламентом.</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4.</w:t>
      </w:r>
      <w:r w:rsidRPr="00032CF3">
        <w:rPr>
          <w:rFonts w:ascii="Times New Roman" w:hAnsi="Times New Roman" w:cs="Times New Roman"/>
          <w:b/>
          <w:sz w:val="24"/>
          <w:szCs w:val="24"/>
        </w:rPr>
        <w:t xml:space="preserve"> Вспомогательные виды разрешенного использованияземельных участков и объектов капитального строительства.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Не устанавливаются градостроительным регламентом</w:t>
      </w:r>
      <w:proofErr w:type="gramStart"/>
      <w:r w:rsidRPr="00032CF3">
        <w:rPr>
          <w:rFonts w:ascii="Times New Roman" w:hAnsi="Times New Roman" w:cs="Times New Roman"/>
          <w:sz w:val="24"/>
          <w:szCs w:val="24"/>
        </w:rPr>
        <w:t>.»</w:t>
      </w:r>
      <w:proofErr w:type="gramEnd"/>
    </w:p>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bookmarkStart w:id="17" w:name="_Toc335819995"/>
    </w:p>
    <w:p w:rsidR="008372D5" w:rsidRPr="00032CF3" w:rsidRDefault="008372D5" w:rsidP="0015182C">
      <w:pPr>
        <w:pStyle w:val="1"/>
        <w:spacing w:before="0" w:line="240" w:lineRule="auto"/>
        <w:ind w:firstLine="425"/>
        <w:jc w:val="both"/>
        <w:rPr>
          <w:rFonts w:ascii="Times New Roman" w:hAnsi="Times New Roman" w:cs="Times New Roman"/>
          <w:b w:val="0"/>
          <w:color w:val="auto"/>
          <w:sz w:val="24"/>
          <w:szCs w:val="24"/>
        </w:rPr>
      </w:pPr>
      <w:r w:rsidRPr="00032CF3">
        <w:rPr>
          <w:rFonts w:ascii="Times New Roman" w:hAnsi="Times New Roman" w:cs="Times New Roman"/>
          <w:b w:val="0"/>
          <w:color w:val="auto"/>
          <w:sz w:val="24"/>
          <w:szCs w:val="24"/>
        </w:rPr>
        <w:t>14. Статью 29 главы 2 изложить в следующей редакции:</w:t>
      </w:r>
    </w:p>
    <w:p w:rsidR="008372D5" w:rsidRPr="00032CF3" w:rsidRDefault="008372D5" w:rsidP="0015182C">
      <w:pPr>
        <w:pStyle w:val="1"/>
        <w:spacing w:before="0" w:line="240" w:lineRule="auto"/>
        <w:jc w:val="both"/>
        <w:rPr>
          <w:rFonts w:ascii="Times New Roman" w:hAnsi="Times New Roman" w:cs="Times New Roman"/>
          <w:color w:val="auto"/>
          <w:sz w:val="24"/>
          <w:szCs w:val="24"/>
        </w:rPr>
      </w:pPr>
      <w:bookmarkStart w:id="18" w:name="_Toc335819996"/>
      <w:bookmarkEnd w:id="17"/>
      <w:r w:rsidRPr="00032CF3">
        <w:rPr>
          <w:rFonts w:ascii="Times New Roman" w:hAnsi="Times New Roman" w:cs="Times New Roman"/>
          <w:b w:val="0"/>
          <w:color w:val="auto"/>
          <w:sz w:val="24"/>
          <w:szCs w:val="24"/>
        </w:rPr>
        <w:t>«</w:t>
      </w:r>
      <w:r w:rsidRPr="00032CF3">
        <w:rPr>
          <w:rFonts w:ascii="Times New Roman" w:hAnsi="Times New Roman" w:cs="Times New Roman"/>
          <w:color w:val="auto"/>
          <w:sz w:val="24"/>
          <w:szCs w:val="24"/>
        </w:rPr>
        <w:t>Статья 29. Зона  территорий ограниченного градостроительного развития (ОР)</w:t>
      </w:r>
      <w:bookmarkEnd w:id="18"/>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xml:space="preserve">1. Зоны территорий ограниченного градостроительного развития ОР </w:t>
      </w:r>
      <w:proofErr w:type="gramStart"/>
      <w:r w:rsidRPr="00032CF3">
        <w:rPr>
          <w:rFonts w:ascii="Times New Roman" w:hAnsi="Times New Roman" w:cs="Times New Roman"/>
          <w:sz w:val="24"/>
          <w:szCs w:val="24"/>
        </w:rPr>
        <w:t>выделена</w:t>
      </w:r>
      <w:proofErr w:type="gramEnd"/>
      <w:r w:rsidRPr="00032CF3">
        <w:rPr>
          <w:rFonts w:ascii="Times New Roman" w:hAnsi="Times New Roman" w:cs="Times New Roman"/>
          <w:sz w:val="24"/>
          <w:szCs w:val="24"/>
        </w:rPr>
        <w:t xml:space="preserve"> для обеспечения правовых условий градостроительной деятельности, на территориях с особыми природными ха</w:t>
      </w:r>
      <w:bookmarkStart w:id="19" w:name="_GoBack"/>
      <w:bookmarkEnd w:id="19"/>
      <w:r w:rsidRPr="00032CF3">
        <w:rPr>
          <w:rFonts w:ascii="Times New Roman" w:hAnsi="Times New Roman" w:cs="Times New Roman"/>
          <w:sz w:val="24"/>
          <w:szCs w:val="24"/>
        </w:rPr>
        <w:t>рактеристиками.</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2.</w:t>
      </w:r>
      <w:r w:rsidRPr="00032CF3">
        <w:rPr>
          <w:rFonts w:ascii="Times New Roman" w:hAnsi="Times New Roman" w:cs="Times New Roman"/>
          <w:b/>
          <w:sz w:val="24"/>
          <w:szCs w:val="24"/>
        </w:rPr>
        <w:t xml:space="preserve"> Основные виды  разрешённого использования земельных участков и объектов капитально строительства</w:t>
      </w:r>
    </w:p>
    <w:p w:rsidR="008372D5" w:rsidRPr="00032CF3" w:rsidRDefault="008372D5" w:rsidP="0015182C">
      <w:pPr>
        <w:spacing w:after="0" w:line="240" w:lineRule="auto"/>
        <w:ind w:firstLine="426"/>
        <w:rPr>
          <w:rFonts w:ascii="Times New Roman" w:eastAsia="Calibri" w:hAnsi="Times New Roman" w:cs="Times New Roman"/>
          <w:b/>
          <w:sz w:val="24"/>
          <w:szCs w:val="24"/>
          <w:u w:val="single"/>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61"/>
        <w:gridCol w:w="4548"/>
        <w:gridCol w:w="3012"/>
      </w:tblGrid>
      <w:tr w:rsidR="008372D5" w:rsidRPr="00032CF3" w:rsidTr="0015182C">
        <w:trPr>
          <w:trHeight w:val="552"/>
          <w:jc w:val="center"/>
        </w:trPr>
        <w:tc>
          <w:tcPr>
            <w:tcW w:w="1373" w:type="pct"/>
            <w:vAlign w:val="center"/>
          </w:tcPr>
          <w:p w:rsidR="008372D5" w:rsidRPr="00032CF3" w:rsidRDefault="008372D5" w:rsidP="0015182C">
            <w:pPr>
              <w:spacing w:after="0" w:line="240" w:lineRule="auto"/>
              <w:ind w:hanging="2"/>
              <w:jc w:val="center"/>
              <w:rPr>
                <w:rFonts w:ascii="Times New Roman" w:eastAsia="Calibri" w:hAnsi="Times New Roman" w:cs="Times New Roman"/>
                <w:sz w:val="24"/>
                <w:szCs w:val="24"/>
              </w:rPr>
            </w:pPr>
            <w:r w:rsidRPr="00032CF3">
              <w:rPr>
                <w:rFonts w:ascii="Times New Roman" w:eastAsia="Calibri" w:hAnsi="Times New Roman" w:cs="Times New Roman"/>
                <w:sz w:val="24"/>
                <w:szCs w:val="24"/>
              </w:rPr>
              <w:t xml:space="preserve">Состав вида разрешенного использования </w:t>
            </w:r>
          </w:p>
          <w:p w:rsidR="008372D5" w:rsidRPr="00032CF3" w:rsidRDefault="008372D5" w:rsidP="0015182C">
            <w:pPr>
              <w:spacing w:after="0" w:line="240" w:lineRule="auto"/>
              <w:ind w:hanging="2"/>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земельного участка </w:t>
            </w:r>
            <w:r w:rsidRPr="00032CF3">
              <w:rPr>
                <w:rFonts w:ascii="Times New Roman" w:eastAsia="Calibri" w:hAnsi="Times New Roman" w:cs="Times New Roman"/>
                <w:sz w:val="24"/>
                <w:szCs w:val="24"/>
              </w:rPr>
              <w:t>и объекта капитального строительства</w:t>
            </w:r>
          </w:p>
        </w:tc>
        <w:tc>
          <w:tcPr>
            <w:tcW w:w="2182" w:type="pct"/>
            <w:vAlign w:val="center"/>
          </w:tcPr>
          <w:p w:rsidR="008372D5" w:rsidRPr="00032CF3" w:rsidRDefault="008372D5" w:rsidP="0015182C">
            <w:pPr>
              <w:spacing w:after="0" w:line="240" w:lineRule="auto"/>
              <w:ind w:firstLine="426"/>
              <w:jc w:val="center"/>
              <w:rPr>
                <w:rFonts w:ascii="Times New Roman" w:eastAsia="Calibri" w:hAnsi="Times New Roman" w:cs="Times New Roman"/>
                <w:b/>
                <w:sz w:val="24"/>
                <w:szCs w:val="24"/>
              </w:rPr>
            </w:pPr>
            <w:r w:rsidRPr="00032CF3">
              <w:rPr>
                <w:rFonts w:ascii="Times New Roman" w:hAnsi="Times New Roman" w:cs="Times New Roman"/>
                <w:sz w:val="24"/>
                <w:szCs w:val="24"/>
              </w:rPr>
              <w:t xml:space="preserve">Предельные размеры земельного участка и предельные параметры разрешенного строительства, реконструкции </w:t>
            </w:r>
            <w:r w:rsidRPr="00032CF3">
              <w:rPr>
                <w:rFonts w:ascii="Times New Roman" w:eastAsia="Calibri" w:hAnsi="Times New Roman" w:cs="Times New Roman"/>
                <w:sz w:val="24"/>
                <w:szCs w:val="24"/>
              </w:rPr>
              <w:t>объекта капитального строительства</w:t>
            </w:r>
          </w:p>
        </w:tc>
        <w:tc>
          <w:tcPr>
            <w:tcW w:w="1445" w:type="pct"/>
            <w:vAlign w:val="center"/>
          </w:tcPr>
          <w:p w:rsidR="008372D5" w:rsidRPr="00032CF3" w:rsidRDefault="008372D5" w:rsidP="0015182C">
            <w:pPr>
              <w:spacing w:after="0" w:line="240" w:lineRule="auto"/>
              <w:jc w:val="center"/>
              <w:rPr>
                <w:rFonts w:ascii="Times New Roman" w:eastAsia="Calibri" w:hAnsi="Times New Roman" w:cs="Times New Roman"/>
                <w:b/>
                <w:sz w:val="24"/>
                <w:szCs w:val="24"/>
              </w:rPr>
            </w:pPr>
            <w:r w:rsidRPr="00032CF3">
              <w:rPr>
                <w:rFonts w:ascii="Times New Roman" w:eastAsia="Calibri" w:hAnsi="Times New Roman" w:cs="Times New Roman"/>
                <w:sz w:val="24"/>
                <w:szCs w:val="24"/>
              </w:rPr>
              <w:t>Примечание</w:t>
            </w:r>
          </w:p>
        </w:tc>
      </w:tr>
      <w:tr w:rsidR="008372D5" w:rsidRPr="00032CF3" w:rsidTr="0015182C">
        <w:trPr>
          <w:trHeight w:val="2261"/>
          <w:jc w:val="center"/>
        </w:trPr>
        <w:tc>
          <w:tcPr>
            <w:tcW w:w="1373"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lastRenderedPageBreak/>
              <w:t>Для проведения мероприятий:</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по инженерной подготовке территории, </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-по озеленению территории,</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по сохранению природной среды,</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-по отводу поверхностных вод,</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-берегоукрепительных мероприятий,</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-по недропользованию</w:t>
            </w:r>
          </w:p>
        </w:tc>
        <w:tc>
          <w:tcPr>
            <w:tcW w:w="2182" w:type="pct"/>
          </w:tcPr>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градостроительным регламентом не устанавливаются;</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 предельное количество этажей или предельная высота зданий, строений, сооружений - градостроительным регламентом не устанавливается;</w:t>
            </w:r>
          </w:p>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p w:rsidR="008372D5" w:rsidRPr="00032CF3" w:rsidRDefault="008372D5" w:rsidP="0015182C">
            <w:pPr>
              <w:spacing w:after="0" w:line="240" w:lineRule="auto"/>
              <w:ind w:firstLine="426"/>
              <w:rPr>
                <w:rFonts w:ascii="Times New Roman" w:hAnsi="Times New Roman" w:cs="Times New Roman"/>
                <w:sz w:val="24"/>
                <w:szCs w:val="24"/>
              </w:rPr>
            </w:pPr>
          </w:p>
        </w:tc>
        <w:tc>
          <w:tcPr>
            <w:tcW w:w="1445" w:type="pct"/>
          </w:tcPr>
          <w:p w:rsidR="008372D5" w:rsidRPr="00032CF3" w:rsidRDefault="008372D5" w:rsidP="0015182C">
            <w:pPr>
              <w:spacing w:after="0" w:line="240" w:lineRule="auto"/>
              <w:rPr>
                <w:rFonts w:ascii="Times New Roman" w:hAnsi="Times New Roman" w:cs="Times New Roman"/>
                <w:sz w:val="24"/>
                <w:szCs w:val="24"/>
              </w:rPr>
            </w:pPr>
            <w:r w:rsidRPr="00032CF3">
              <w:rPr>
                <w:rFonts w:ascii="Times New Roman" w:hAnsi="Times New Roman" w:cs="Times New Roman"/>
                <w:sz w:val="24"/>
                <w:szCs w:val="24"/>
              </w:rPr>
              <w:t>Проектирование и строительство осуществлять в соответствии со строительными нормами, правилами и техническими регламентами</w:t>
            </w:r>
          </w:p>
        </w:tc>
      </w:tr>
    </w:tbl>
    <w:p w:rsidR="008372D5" w:rsidRPr="00032CF3" w:rsidRDefault="008372D5" w:rsidP="0015182C">
      <w:pPr>
        <w:pStyle w:val="af2"/>
        <w:spacing w:after="0" w:line="240" w:lineRule="auto"/>
        <w:ind w:left="0" w:firstLine="426"/>
        <w:rPr>
          <w:rFonts w:ascii="Times New Roman" w:hAnsi="Times New Roman"/>
          <w:b/>
          <w:sz w:val="24"/>
          <w:szCs w:val="24"/>
        </w:rPr>
      </w:pPr>
    </w:p>
    <w:p w:rsidR="008372D5" w:rsidRPr="00032CF3" w:rsidRDefault="008372D5" w:rsidP="0015182C">
      <w:pPr>
        <w:pStyle w:val="af2"/>
        <w:spacing w:after="0" w:line="240" w:lineRule="auto"/>
        <w:ind w:left="0" w:firstLine="426"/>
        <w:rPr>
          <w:rFonts w:ascii="Times New Roman" w:hAnsi="Times New Roman"/>
          <w:b/>
          <w:sz w:val="24"/>
          <w:szCs w:val="24"/>
        </w:rPr>
      </w:pPr>
      <w:r w:rsidRPr="00032CF3">
        <w:rPr>
          <w:rFonts w:ascii="Times New Roman" w:hAnsi="Times New Roman"/>
          <w:sz w:val="24"/>
          <w:szCs w:val="24"/>
        </w:rPr>
        <w:t>3.</w:t>
      </w:r>
      <w:r w:rsidRPr="00032CF3">
        <w:rPr>
          <w:rFonts w:ascii="Times New Roman" w:hAnsi="Times New Roman"/>
          <w:b/>
          <w:sz w:val="24"/>
          <w:szCs w:val="24"/>
        </w:rPr>
        <w:t xml:space="preserve"> Условно разрешённые виды  использования земельных участков и объектов капитального строительства.</w:t>
      </w:r>
    </w:p>
    <w:p w:rsidR="008372D5" w:rsidRPr="00032CF3" w:rsidRDefault="008372D5" w:rsidP="0015182C">
      <w:pPr>
        <w:pStyle w:val="af2"/>
        <w:spacing w:after="0" w:line="240" w:lineRule="auto"/>
        <w:ind w:left="0" w:firstLine="426"/>
        <w:rPr>
          <w:rFonts w:ascii="Times New Roman" w:hAnsi="Times New Roman"/>
          <w:sz w:val="24"/>
          <w:szCs w:val="24"/>
        </w:rPr>
      </w:pPr>
      <w:r w:rsidRPr="00032CF3">
        <w:rPr>
          <w:rFonts w:ascii="Times New Roman" w:hAnsi="Times New Roman"/>
          <w:sz w:val="24"/>
          <w:szCs w:val="24"/>
        </w:rPr>
        <w:t>Не устанавливаются градостроительным регламентом.</w:t>
      </w:r>
    </w:p>
    <w:p w:rsidR="008372D5" w:rsidRPr="00032CF3" w:rsidRDefault="008372D5" w:rsidP="0015182C">
      <w:pPr>
        <w:spacing w:after="0" w:line="240" w:lineRule="auto"/>
        <w:ind w:firstLine="426"/>
        <w:rPr>
          <w:rFonts w:ascii="Times New Roman" w:hAnsi="Times New Roman" w:cs="Times New Roman"/>
          <w:b/>
          <w:sz w:val="24"/>
          <w:szCs w:val="24"/>
        </w:rPr>
      </w:pPr>
      <w:r w:rsidRPr="00032CF3">
        <w:rPr>
          <w:rFonts w:ascii="Times New Roman" w:hAnsi="Times New Roman" w:cs="Times New Roman"/>
          <w:sz w:val="24"/>
          <w:szCs w:val="24"/>
        </w:rPr>
        <w:t>4.</w:t>
      </w:r>
      <w:r w:rsidRPr="00032CF3">
        <w:rPr>
          <w:rFonts w:ascii="Times New Roman" w:hAnsi="Times New Roman" w:cs="Times New Roman"/>
          <w:b/>
          <w:sz w:val="24"/>
          <w:szCs w:val="24"/>
        </w:rPr>
        <w:t xml:space="preserve"> Вспомогательные виды разрешенного использованияземельных участков и объектов капитального строительства</w:t>
      </w:r>
    </w:p>
    <w:p w:rsidR="008372D5" w:rsidRPr="00032CF3" w:rsidRDefault="008372D5" w:rsidP="0015182C">
      <w:pPr>
        <w:spacing w:after="0" w:line="240" w:lineRule="auto"/>
        <w:ind w:firstLine="426"/>
        <w:rPr>
          <w:rFonts w:ascii="Times New Roman" w:hAnsi="Times New Roman" w:cs="Times New Roman"/>
          <w:sz w:val="24"/>
          <w:szCs w:val="24"/>
        </w:rPr>
      </w:pPr>
      <w:r w:rsidRPr="00032CF3">
        <w:rPr>
          <w:rFonts w:ascii="Times New Roman" w:hAnsi="Times New Roman" w:cs="Times New Roman"/>
          <w:sz w:val="24"/>
          <w:szCs w:val="24"/>
        </w:rPr>
        <w:t>Не</w:t>
      </w:r>
      <w:bookmarkEnd w:id="16"/>
      <w:r w:rsidRPr="00032CF3">
        <w:rPr>
          <w:rFonts w:ascii="Times New Roman" w:hAnsi="Times New Roman" w:cs="Times New Roman"/>
          <w:sz w:val="24"/>
          <w:szCs w:val="24"/>
        </w:rPr>
        <w:t xml:space="preserve"> устанавливаются градостроительным регламентом».</w:t>
      </w:r>
    </w:p>
    <w:p w:rsidR="008372D5" w:rsidRPr="007C666F" w:rsidRDefault="008372D5" w:rsidP="0015182C">
      <w:pPr>
        <w:spacing w:after="0" w:line="240" w:lineRule="auto"/>
        <w:ind w:firstLine="709"/>
        <w:jc w:val="both"/>
        <w:rPr>
          <w:rFonts w:ascii="Times New Roman" w:hAnsi="Times New Roman" w:cs="Times New Roman"/>
          <w:sz w:val="28"/>
          <w:szCs w:val="28"/>
        </w:rPr>
      </w:pPr>
    </w:p>
    <w:p w:rsidR="00FD01B5" w:rsidRPr="00FD01B5" w:rsidRDefault="00FD01B5" w:rsidP="0015182C">
      <w:pPr>
        <w:autoSpaceDE w:val="0"/>
        <w:autoSpaceDN w:val="0"/>
        <w:adjustRightInd w:val="0"/>
        <w:spacing w:after="0" w:line="240" w:lineRule="auto"/>
        <w:jc w:val="right"/>
        <w:outlineLvl w:val="0"/>
        <w:rPr>
          <w:rFonts w:ascii="Times New Roman" w:hAnsi="Times New Roman" w:cs="Times New Roman"/>
          <w:sz w:val="24"/>
          <w:szCs w:val="24"/>
        </w:rPr>
      </w:pPr>
      <w:r w:rsidRPr="00FD01B5">
        <w:rPr>
          <w:rFonts w:ascii="Times New Roman" w:hAnsi="Times New Roman" w:cs="Times New Roman"/>
          <w:sz w:val="24"/>
          <w:szCs w:val="24"/>
        </w:rPr>
        <w:t>Приложение № 2</w:t>
      </w:r>
    </w:p>
    <w:p w:rsidR="00FD01B5" w:rsidRPr="00FD01B5" w:rsidRDefault="00FD01B5" w:rsidP="0015182C">
      <w:pPr>
        <w:autoSpaceDE w:val="0"/>
        <w:autoSpaceDN w:val="0"/>
        <w:adjustRightInd w:val="0"/>
        <w:spacing w:after="0" w:line="240" w:lineRule="auto"/>
        <w:jc w:val="right"/>
        <w:rPr>
          <w:rFonts w:ascii="Times New Roman" w:hAnsi="Times New Roman" w:cs="Times New Roman"/>
          <w:sz w:val="24"/>
          <w:szCs w:val="24"/>
        </w:rPr>
      </w:pPr>
      <w:r w:rsidRPr="00FD01B5">
        <w:rPr>
          <w:rFonts w:ascii="Times New Roman" w:hAnsi="Times New Roman" w:cs="Times New Roman"/>
          <w:sz w:val="24"/>
          <w:szCs w:val="24"/>
        </w:rPr>
        <w:t>к постановлению Администрации</w:t>
      </w:r>
    </w:p>
    <w:p w:rsidR="00FD01B5" w:rsidRPr="00FD01B5" w:rsidRDefault="00FD01B5" w:rsidP="0015182C">
      <w:pPr>
        <w:autoSpaceDE w:val="0"/>
        <w:autoSpaceDN w:val="0"/>
        <w:adjustRightInd w:val="0"/>
        <w:spacing w:after="0" w:line="240" w:lineRule="auto"/>
        <w:jc w:val="right"/>
        <w:rPr>
          <w:rFonts w:ascii="Times New Roman" w:hAnsi="Times New Roman" w:cs="Times New Roman"/>
          <w:sz w:val="24"/>
          <w:szCs w:val="24"/>
        </w:rPr>
      </w:pPr>
      <w:r w:rsidRPr="00FD01B5">
        <w:rPr>
          <w:rFonts w:ascii="Times New Roman" w:hAnsi="Times New Roman" w:cs="Times New Roman"/>
          <w:sz w:val="24"/>
          <w:szCs w:val="24"/>
        </w:rPr>
        <w:t>Быстрогорского сельского  поселения</w:t>
      </w:r>
    </w:p>
    <w:p w:rsidR="00FD01B5" w:rsidRPr="00FD01B5" w:rsidRDefault="00FD01B5" w:rsidP="0015182C">
      <w:pPr>
        <w:autoSpaceDE w:val="0"/>
        <w:autoSpaceDN w:val="0"/>
        <w:adjustRightInd w:val="0"/>
        <w:spacing w:after="0" w:line="240" w:lineRule="auto"/>
        <w:jc w:val="right"/>
        <w:rPr>
          <w:rFonts w:ascii="Times New Roman" w:hAnsi="Times New Roman" w:cs="Times New Roman"/>
          <w:sz w:val="24"/>
          <w:szCs w:val="24"/>
        </w:rPr>
      </w:pPr>
      <w:r w:rsidRPr="00FD01B5">
        <w:rPr>
          <w:rFonts w:ascii="Times New Roman" w:hAnsi="Times New Roman" w:cs="Times New Roman"/>
          <w:sz w:val="24"/>
          <w:szCs w:val="24"/>
        </w:rPr>
        <w:t>от 28 октября  2016 г.  №  183</w:t>
      </w:r>
    </w:p>
    <w:p w:rsidR="00FD01B5" w:rsidRPr="00FD01B5" w:rsidRDefault="00FD01B5" w:rsidP="0015182C">
      <w:pPr>
        <w:autoSpaceDE w:val="0"/>
        <w:autoSpaceDN w:val="0"/>
        <w:adjustRightInd w:val="0"/>
        <w:spacing w:after="0" w:line="240" w:lineRule="auto"/>
        <w:jc w:val="center"/>
        <w:rPr>
          <w:rFonts w:ascii="Times New Roman" w:hAnsi="Times New Roman" w:cs="Times New Roman"/>
          <w:bCs/>
          <w:sz w:val="24"/>
          <w:szCs w:val="24"/>
        </w:rPr>
      </w:pPr>
    </w:p>
    <w:p w:rsidR="00FD01B5" w:rsidRPr="00FD01B5" w:rsidRDefault="00FD01B5" w:rsidP="0015182C">
      <w:pPr>
        <w:autoSpaceDE w:val="0"/>
        <w:autoSpaceDN w:val="0"/>
        <w:adjustRightInd w:val="0"/>
        <w:spacing w:after="0" w:line="240" w:lineRule="auto"/>
        <w:jc w:val="center"/>
        <w:rPr>
          <w:rFonts w:ascii="Times New Roman" w:hAnsi="Times New Roman" w:cs="Times New Roman"/>
          <w:bCs/>
          <w:sz w:val="24"/>
          <w:szCs w:val="24"/>
        </w:rPr>
      </w:pPr>
      <w:r w:rsidRPr="00FD01B5">
        <w:rPr>
          <w:rFonts w:ascii="Times New Roman" w:hAnsi="Times New Roman" w:cs="Times New Roman"/>
          <w:bCs/>
          <w:sz w:val="24"/>
          <w:szCs w:val="24"/>
        </w:rPr>
        <w:t>СОСТАВ</w:t>
      </w:r>
    </w:p>
    <w:p w:rsidR="00FD01B5" w:rsidRPr="00FD01B5" w:rsidRDefault="00FD01B5" w:rsidP="0015182C">
      <w:pPr>
        <w:autoSpaceDE w:val="0"/>
        <w:autoSpaceDN w:val="0"/>
        <w:adjustRightInd w:val="0"/>
        <w:spacing w:after="0" w:line="240" w:lineRule="auto"/>
        <w:jc w:val="center"/>
        <w:rPr>
          <w:rFonts w:ascii="Times New Roman" w:hAnsi="Times New Roman" w:cs="Times New Roman"/>
          <w:sz w:val="24"/>
          <w:szCs w:val="24"/>
        </w:rPr>
      </w:pPr>
      <w:r w:rsidRPr="00FD01B5">
        <w:rPr>
          <w:rFonts w:ascii="Times New Roman" w:hAnsi="Times New Roman" w:cs="Times New Roman"/>
          <w:bCs/>
          <w:sz w:val="24"/>
          <w:szCs w:val="24"/>
        </w:rPr>
        <w:t xml:space="preserve">комиссии по проведению публичных слушаний по проекту изменений в </w:t>
      </w:r>
      <w:r w:rsidRPr="00FD01B5">
        <w:rPr>
          <w:rFonts w:ascii="Times New Roman" w:hAnsi="Times New Roman" w:cs="Times New Roman"/>
          <w:sz w:val="24"/>
          <w:szCs w:val="24"/>
        </w:rPr>
        <w:t>Правила землепользования и застройки муниципального образования</w:t>
      </w:r>
    </w:p>
    <w:p w:rsidR="00FD01B5" w:rsidRPr="00FD01B5" w:rsidRDefault="00FD01B5" w:rsidP="0015182C">
      <w:pPr>
        <w:autoSpaceDE w:val="0"/>
        <w:autoSpaceDN w:val="0"/>
        <w:adjustRightInd w:val="0"/>
        <w:spacing w:after="0" w:line="240" w:lineRule="auto"/>
        <w:jc w:val="center"/>
        <w:rPr>
          <w:rFonts w:ascii="Times New Roman" w:hAnsi="Times New Roman" w:cs="Times New Roman"/>
          <w:bCs/>
          <w:sz w:val="24"/>
          <w:szCs w:val="24"/>
        </w:rPr>
      </w:pPr>
      <w:r w:rsidRPr="00FD01B5">
        <w:rPr>
          <w:rFonts w:ascii="Times New Roman" w:hAnsi="Times New Roman" w:cs="Times New Roman"/>
          <w:sz w:val="24"/>
          <w:szCs w:val="24"/>
        </w:rPr>
        <w:t xml:space="preserve"> «Быстрогорское сельское поселение»</w:t>
      </w:r>
    </w:p>
    <w:p w:rsidR="00FD01B5" w:rsidRPr="00FD01B5" w:rsidRDefault="00FD01B5" w:rsidP="0015182C">
      <w:pPr>
        <w:spacing w:after="0" w:line="240" w:lineRule="auto"/>
        <w:jc w:val="both"/>
        <w:rPr>
          <w:rFonts w:ascii="Times New Roman" w:hAnsi="Times New Roman" w:cs="Times New Roman"/>
          <w:sz w:val="24"/>
          <w:szCs w:val="24"/>
        </w:rPr>
      </w:pP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Председатель комиссии  -       Кутенко Светлана Николаевна,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Глава Быстрогорского  сельского поселения</w:t>
      </w:r>
    </w:p>
    <w:p w:rsidR="00FD01B5" w:rsidRPr="00FD01B5" w:rsidRDefault="00FD01B5" w:rsidP="0015182C">
      <w:pPr>
        <w:spacing w:after="0" w:line="240" w:lineRule="auto"/>
        <w:rPr>
          <w:rFonts w:ascii="Times New Roman" w:hAnsi="Times New Roman" w:cs="Times New Roman"/>
          <w:sz w:val="24"/>
          <w:szCs w:val="24"/>
        </w:rPr>
      </w:pP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Заместитель председателя  -    Харитонов Андрей Викторович,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комиссии                                   старший инспектор  Администрации</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Быстрогорского сельского поселения                  </w:t>
      </w:r>
    </w:p>
    <w:p w:rsidR="00FD01B5" w:rsidRPr="00FD01B5" w:rsidRDefault="00FD01B5" w:rsidP="0015182C">
      <w:pPr>
        <w:spacing w:after="0" w:line="240" w:lineRule="auto"/>
        <w:jc w:val="both"/>
        <w:rPr>
          <w:rFonts w:ascii="Times New Roman" w:hAnsi="Times New Roman" w:cs="Times New Roman"/>
          <w:sz w:val="24"/>
          <w:szCs w:val="24"/>
        </w:rPr>
      </w:pPr>
    </w:p>
    <w:p w:rsidR="00FD01B5" w:rsidRPr="00FD01B5" w:rsidRDefault="00FD01B5" w:rsidP="0015182C">
      <w:pPr>
        <w:tabs>
          <w:tab w:val="left" w:pos="4111"/>
        </w:tabs>
        <w:spacing w:after="0" w:line="240" w:lineRule="auto"/>
        <w:rPr>
          <w:rFonts w:ascii="Times New Roman" w:hAnsi="Times New Roman" w:cs="Times New Roman"/>
          <w:sz w:val="24"/>
          <w:szCs w:val="24"/>
        </w:rPr>
      </w:pPr>
      <w:r w:rsidRPr="00FD01B5">
        <w:rPr>
          <w:rFonts w:ascii="Times New Roman" w:hAnsi="Times New Roman" w:cs="Times New Roman"/>
          <w:sz w:val="24"/>
          <w:szCs w:val="24"/>
        </w:rPr>
        <w:t xml:space="preserve">Секретарь комиссии   -          Брюховецкая Наталья Николаевна,     </w:t>
      </w:r>
    </w:p>
    <w:p w:rsidR="00FD01B5" w:rsidRPr="00FD01B5" w:rsidRDefault="00FD01B5" w:rsidP="0015182C">
      <w:pPr>
        <w:tabs>
          <w:tab w:val="left" w:pos="4111"/>
        </w:tabs>
        <w:spacing w:after="0" w:line="240" w:lineRule="auto"/>
        <w:rPr>
          <w:rFonts w:ascii="Times New Roman" w:hAnsi="Times New Roman" w:cs="Times New Roman"/>
          <w:sz w:val="24"/>
          <w:szCs w:val="24"/>
        </w:rPr>
      </w:pPr>
      <w:r w:rsidRPr="00FD01B5">
        <w:rPr>
          <w:rFonts w:ascii="Times New Roman" w:hAnsi="Times New Roman" w:cs="Times New Roman"/>
          <w:sz w:val="24"/>
          <w:szCs w:val="24"/>
        </w:rPr>
        <w:t xml:space="preserve">                                                 главный  специалист  Администрации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Быстрогорского сельского поселения    </w:t>
      </w:r>
    </w:p>
    <w:p w:rsidR="00FD01B5" w:rsidRPr="00FD01B5" w:rsidRDefault="00FD01B5" w:rsidP="0015182C">
      <w:pPr>
        <w:spacing w:after="0" w:line="240" w:lineRule="auto"/>
        <w:jc w:val="both"/>
        <w:rPr>
          <w:rFonts w:ascii="Times New Roman" w:hAnsi="Times New Roman" w:cs="Times New Roman"/>
          <w:sz w:val="24"/>
          <w:szCs w:val="24"/>
        </w:rPr>
      </w:pPr>
    </w:p>
    <w:p w:rsidR="00FD01B5" w:rsidRPr="00FD01B5" w:rsidRDefault="00FD01B5" w:rsidP="0015182C">
      <w:pPr>
        <w:spacing w:after="0" w:line="240" w:lineRule="auto"/>
        <w:rPr>
          <w:rFonts w:ascii="Times New Roman" w:hAnsi="Times New Roman" w:cs="Times New Roman"/>
          <w:sz w:val="24"/>
          <w:szCs w:val="24"/>
        </w:rPr>
      </w:pPr>
      <w:r w:rsidRPr="00FD01B5">
        <w:rPr>
          <w:rFonts w:ascii="Times New Roman" w:hAnsi="Times New Roman" w:cs="Times New Roman"/>
          <w:sz w:val="24"/>
          <w:szCs w:val="24"/>
        </w:rPr>
        <w:t xml:space="preserve">Члены комиссии:                  - Петров Вениамин Николаевич, </w:t>
      </w:r>
    </w:p>
    <w:p w:rsidR="00FD01B5" w:rsidRPr="00FD01B5" w:rsidRDefault="00FD01B5" w:rsidP="0015182C">
      <w:pPr>
        <w:spacing w:after="0" w:line="240" w:lineRule="auto"/>
        <w:rPr>
          <w:rFonts w:ascii="Times New Roman" w:hAnsi="Times New Roman" w:cs="Times New Roman"/>
          <w:sz w:val="24"/>
          <w:szCs w:val="24"/>
        </w:rPr>
      </w:pPr>
      <w:r w:rsidRPr="00FD01B5">
        <w:rPr>
          <w:rFonts w:ascii="Times New Roman" w:hAnsi="Times New Roman" w:cs="Times New Roman"/>
          <w:sz w:val="24"/>
          <w:szCs w:val="24"/>
        </w:rPr>
        <w:t xml:space="preserve">                                                  начальник сектора экономики и финансов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Администрации Быстрогорского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сельского поселения;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 </w:t>
      </w:r>
      <w:proofErr w:type="spellStart"/>
      <w:r w:rsidRPr="00FD01B5">
        <w:rPr>
          <w:rFonts w:ascii="Times New Roman" w:hAnsi="Times New Roman" w:cs="Times New Roman"/>
          <w:sz w:val="24"/>
          <w:szCs w:val="24"/>
        </w:rPr>
        <w:t>Шейченко</w:t>
      </w:r>
      <w:proofErr w:type="spellEnd"/>
      <w:r w:rsidRPr="00FD01B5">
        <w:rPr>
          <w:rFonts w:ascii="Times New Roman" w:hAnsi="Times New Roman" w:cs="Times New Roman"/>
          <w:sz w:val="24"/>
          <w:szCs w:val="24"/>
        </w:rPr>
        <w:t xml:space="preserve"> Валентина </w:t>
      </w:r>
      <w:proofErr w:type="spellStart"/>
      <w:r w:rsidRPr="00FD01B5">
        <w:rPr>
          <w:rFonts w:ascii="Times New Roman" w:hAnsi="Times New Roman" w:cs="Times New Roman"/>
          <w:sz w:val="24"/>
          <w:szCs w:val="24"/>
        </w:rPr>
        <w:t>Авангардовна</w:t>
      </w:r>
      <w:proofErr w:type="spellEnd"/>
      <w:r w:rsidRPr="00FD01B5">
        <w:rPr>
          <w:rFonts w:ascii="Times New Roman" w:hAnsi="Times New Roman" w:cs="Times New Roman"/>
          <w:sz w:val="24"/>
          <w:szCs w:val="24"/>
        </w:rPr>
        <w:t xml:space="preserve">, депутат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Собрания депутатов Быстрогорского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сельского поселения;</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 Плужников Дмитрий Александрович, депутат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Собрания депутатов Быстрогорского           </w:t>
      </w: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 xml:space="preserve">                                                    сельского поселения. </w:t>
      </w:r>
    </w:p>
    <w:p w:rsidR="00FD01B5" w:rsidRPr="00FD01B5" w:rsidRDefault="00FD01B5" w:rsidP="0015182C">
      <w:pPr>
        <w:spacing w:after="0" w:line="240" w:lineRule="auto"/>
        <w:rPr>
          <w:rFonts w:ascii="Times New Roman" w:hAnsi="Times New Roman" w:cs="Times New Roman"/>
          <w:sz w:val="24"/>
          <w:szCs w:val="24"/>
        </w:rPr>
      </w:pPr>
    </w:p>
    <w:p w:rsidR="00FD01B5" w:rsidRPr="00FD01B5" w:rsidRDefault="00FD01B5" w:rsidP="0015182C">
      <w:pPr>
        <w:spacing w:after="0" w:line="240" w:lineRule="auto"/>
        <w:jc w:val="both"/>
        <w:rPr>
          <w:rFonts w:ascii="Times New Roman" w:hAnsi="Times New Roman" w:cs="Times New Roman"/>
          <w:color w:val="C00000"/>
          <w:sz w:val="24"/>
          <w:szCs w:val="24"/>
        </w:rPr>
      </w:pPr>
    </w:p>
    <w:p w:rsidR="00FD01B5" w:rsidRPr="00FD01B5" w:rsidRDefault="00FD01B5" w:rsidP="0015182C">
      <w:pPr>
        <w:spacing w:after="0" w:line="240" w:lineRule="auto"/>
        <w:jc w:val="both"/>
        <w:rPr>
          <w:rFonts w:ascii="Times New Roman" w:hAnsi="Times New Roman" w:cs="Times New Roman"/>
          <w:sz w:val="24"/>
          <w:szCs w:val="24"/>
        </w:rPr>
      </w:pPr>
      <w:r w:rsidRPr="00FD01B5">
        <w:rPr>
          <w:rFonts w:ascii="Times New Roman" w:hAnsi="Times New Roman" w:cs="Times New Roman"/>
          <w:sz w:val="24"/>
          <w:szCs w:val="24"/>
        </w:rPr>
        <w:t>Приложение № 3</w:t>
      </w:r>
    </w:p>
    <w:p w:rsidR="00FD01B5" w:rsidRPr="00FD01B5" w:rsidRDefault="00FD01B5" w:rsidP="0015182C">
      <w:pPr>
        <w:pStyle w:val="ConsPlusNormal"/>
        <w:ind w:firstLine="0"/>
        <w:jc w:val="right"/>
        <w:rPr>
          <w:rFonts w:ascii="Times New Roman" w:hAnsi="Times New Roman" w:cs="Times New Roman"/>
          <w:sz w:val="24"/>
          <w:szCs w:val="24"/>
        </w:rPr>
      </w:pPr>
      <w:r w:rsidRPr="00FD01B5">
        <w:rPr>
          <w:rFonts w:ascii="Times New Roman" w:hAnsi="Times New Roman" w:cs="Times New Roman"/>
          <w:sz w:val="24"/>
          <w:szCs w:val="24"/>
        </w:rPr>
        <w:t>к постановлению Администрации</w:t>
      </w:r>
    </w:p>
    <w:p w:rsidR="00FD01B5" w:rsidRPr="00FD01B5" w:rsidRDefault="00FD01B5" w:rsidP="0015182C">
      <w:pPr>
        <w:pStyle w:val="ConsPlusNormal"/>
        <w:ind w:firstLine="0"/>
        <w:jc w:val="right"/>
        <w:rPr>
          <w:rFonts w:ascii="Times New Roman" w:hAnsi="Times New Roman" w:cs="Times New Roman"/>
          <w:sz w:val="24"/>
          <w:szCs w:val="24"/>
        </w:rPr>
      </w:pPr>
      <w:r w:rsidRPr="00FD01B5">
        <w:rPr>
          <w:rFonts w:ascii="Times New Roman" w:hAnsi="Times New Roman" w:cs="Times New Roman"/>
          <w:sz w:val="24"/>
          <w:szCs w:val="24"/>
        </w:rPr>
        <w:t>Быстрогорского сельского поселения</w:t>
      </w:r>
    </w:p>
    <w:p w:rsidR="00FD01B5" w:rsidRPr="00FD01B5" w:rsidRDefault="00FD01B5" w:rsidP="0015182C">
      <w:pPr>
        <w:autoSpaceDE w:val="0"/>
        <w:autoSpaceDN w:val="0"/>
        <w:adjustRightInd w:val="0"/>
        <w:spacing w:after="0" w:line="240" w:lineRule="auto"/>
        <w:jc w:val="right"/>
        <w:rPr>
          <w:rFonts w:ascii="Times New Roman" w:hAnsi="Times New Roman" w:cs="Times New Roman"/>
          <w:sz w:val="24"/>
          <w:szCs w:val="24"/>
        </w:rPr>
      </w:pPr>
      <w:r w:rsidRPr="00FD01B5">
        <w:rPr>
          <w:rFonts w:ascii="Times New Roman" w:hAnsi="Times New Roman" w:cs="Times New Roman"/>
          <w:sz w:val="24"/>
          <w:szCs w:val="24"/>
        </w:rPr>
        <w:t>от 28 октября  2016 г.  № 183</w:t>
      </w:r>
    </w:p>
    <w:p w:rsidR="00FD01B5" w:rsidRPr="00FD01B5" w:rsidRDefault="00FD01B5" w:rsidP="0015182C">
      <w:pPr>
        <w:pStyle w:val="ConsPlusNormal"/>
        <w:ind w:firstLine="540"/>
        <w:jc w:val="right"/>
        <w:rPr>
          <w:rFonts w:ascii="Times New Roman" w:hAnsi="Times New Roman" w:cs="Times New Roman"/>
          <w:sz w:val="24"/>
          <w:szCs w:val="24"/>
        </w:rPr>
      </w:pPr>
    </w:p>
    <w:p w:rsidR="00FD01B5" w:rsidRPr="00FD01B5" w:rsidRDefault="00FD01B5" w:rsidP="0015182C">
      <w:pPr>
        <w:pStyle w:val="ConsPlusNormal"/>
        <w:ind w:firstLine="540"/>
        <w:jc w:val="right"/>
        <w:rPr>
          <w:rFonts w:ascii="Times New Roman" w:hAnsi="Times New Roman" w:cs="Times New Roman"/>
          <w:sz w:val="24"/>
          <w:szCs w:val="24"/>
        </w:rPr>
      </w:pPr>
    </w:p>
    <w:p w:rsidR="00FD01B5" w:rsidRPr="00FD01B5" w:rsidRDefault="00FD01B5" w:rsidP="0015182C">
      <w:pPr>
        <w:pStyle w:val="ConsPlusTitle"/>
        <w:widowControl/>
        <w:jc w:val="center"/>
        <w:rPr>
          <w:rFonts w:ascii="Times New Roman" w:hAnsi="Times New Roman" w:cs="Times New Roman"/>
          <w:b w:val="0"/>
          <w:sz w:val="24"/>
          <w:szCs w:val="24"/>
        </w:rPr>
      </w:pPr>
      <w:r w:rsidRPr="00FD01B5">
        <w:rPr>
          <w:rFonts w:ascii="Times New Roman" w:hAnsi="Times New Roman" w:cs="Times New Roman"/>
          <w:b w:val="0"/>
          <w:sz w:val="24"/>
          <w:szCs w:val="24"/>
        </w:rPr>
        <w:t>РЕГЛАМЕНТ</w:t>
      </w:r>
    </w:p>
    <w:p w:rsidR="00FD01B5" w:rsidRPr="00FD01B5" w:rsidRDefault="00FD01B5" w:rsidP="0015182C">
      <w:pPr>
        <w:pStyle w:val="ConsPlusTitle"/>
        <w:widowControl/>
        <w:jc w:val="center"/>
        <w:rPr>
          <w:rFonts w:ascii="Times New Roman" w:hAnsi="Times New Roman" w:cs="Times New Roman"/>
          <w:b w:val="0"/>
          <w:sz w:val="24"/>
          <w:szCs w:val="24"/>
        </w:rPr>
      </w:pPr>
      <w:r w:rsidRPr="00FD01B5">
        <w:rPr>
          <w:rFonts w:ascii="Times New Roman" w:hAnsi="Times New Roman" w:cs="Times New Roman"/>
          <w:b w:val="0"/>
          <w:sz w:val="24"/>
          <w:szCs w:val="24"/>
        </w:rPr>
        <w:t xml:space="preserve">работы комиссии по проведению публичных слушаний по проекту изменений в правила землепользования и застройки Быстрогорского сельского поселения </w:t>
      </w:r>
    </w:p>
    <w:p w:rsidR="00FD01B5" w:rsidRPr="00FD01B5" w:rsidRDefault="00FD01B5" w:rsidP="0015182C">
      <w:pPr>
        <w:pStyle w:val="ConsPlusNormal"/>
        <w:ind w:firstLine="540"/>
        <w:jc w:val="both"/>
        <w:rPr>
          <w:rFonts w:ascii="Times New Roman" w:hAnsi="Times New Roman" w:cs="Times New Roman"/>
          <w:sz w:val="24"/>
          <w:szCs w:val="24"/>
        </w:rPr>
      </w:pPr>
    </w:p>
    <w:p w:rsidR="00FD01B5" w:rsidRPr="00FD01B5" w:rsidRDefault="00FD01B5" w:rsidP="0015182C">
      <w:pPr>
        <w:pStyle w:val="ConsPlusNormal"/>
        <w:ind w:firstLine="0"/>
        <w:jc w:val="center"/>
        <w:outlineLvl w:val="1"/>
        <w:rPr>
          <w:rFonts w:ascii="Times New Roman" w:hAnsi="Times New Roman" w:cs="Times New Roman"/>
          <w:sz w:val="24"/>
          <w:szCs w:val="24"/>
        </w:rPr>
      </w:pPr>
      <w:r w:rsidRPr="00FD01B5">
        <w:rPr>
          <w:rFonts w:ascii="Times New Roman" w:hAnsi="Times New Roman" w:cs="Times New Roman"/>
          <w:sz w:val="24"/>
          <w:szCs w:val="24"/>
        </w:rPr>
        <w:t>1. Общие положения</w:t>
      </w:r>
    </w:p>
    <w:p w:rsidR="00FD01B5" w:rsidRPr="00FD01B5" w:rsidRDefault="00FD01B5" w:rsidP="0015182C">
      <w:pPr>
        <w:pStyle w:val="ConsPlusNormal"/>
        <w:ind w:firstLine="540"/>
        <w:jc w:val="both"/>
        <w:rPr>
          <w:rFonts w:ascii="Times New Roman" w:hAnsi="Times New Roman" w:cs="Times New Roman"/>
          <w:sz w:val="24"/>
          <w:szCs w:val="24"/>
        </w:rPr>
      </w:pP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1.1. Настоящий Регламент определяет полномочия комиссии, порядок работы по организации и проведению публичных слушаний по проекту изменений в Правила землепользования и застройки  Быстрогорского сельского поселения (далее - Регламент).</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1.2. Комиссия является коллегиальным органом, осуществляющим организацию, проведение и подведение итогов публичных слушаний по проекту изменений в Правила землепользования и застройки  Быстрогорского сельского  поселения.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1.3. К работе комиссии по согласованию могут привлекаться в качестве приглашенных лиц представители иных организаций, учреждений, должностные лица и специалисты Администрации Тацинского района.</w:t>
      </w:r>
    </w:p>
    <w:p w:rsidR="00FD01B5" w:rsidRPr="00FD01B5" w:rsidRDefault="00FD01B5" w:rsidP="0015182C">
      <w:pPr>
        <w:pStyle w:val="ConsPlusNormal"/>
        <w:ind w:firstLine="0"/>
        <w:jc w:val="center"/>
        <w:outlineLvl w:val="1"/>
        <w:rPr>
          <w:rFonts w:ascii="Times New Roman" w:hAnsi="Times New Roman" w:cs="Times New Roman"/>
          <w:sz w:val="24"/>
          <w:szCs w:val="24"/>
        </w:rPr>
      </w:pPr>
    </w:p>
    <w:p w:rsidR="00FD01B5" w:rsidRPr="00FD01B5" w:rsidRDefault="00FD01B5" w:rsidP="0015182C">
      <w:pPr>
        <w:pStyle w:val="ConsPlusNormal"/>
        <w:ind w:firstLine="0"/>
        <w:jc w:val="center"/>
        <w:outlineLvl w:val="1"/>
        <w:rPr>
          <w:rFonts w:ascii="Times New Roman" w:hAnsi="Times New Roman" w:cs="Times New Roman"/>
          <w:sz w:val="24"/>
          <w:szCs w:val="24"/>
        </w:rPr>
      </w:pPr>
      <w:r w:rsidRPr="00FD01B5">
        <w:rPr>
          <w:rFonts w:ascii="Times New Roman" w:hAnsi="Times New Roman" w:cs="Times New Roman"/>
          <w:sz w:val="24"/>
          <w:szCs w:val="24"/>
        </w:rPr>
        <w:t>2. Полномочия комиссии</w:t>
      </w:r>
    </w:p>
    <w:p w:rsidR="00FD01B5" w:rsidRPr="00FD01B5" w:rsidRDefault="00FD01B5" w:rsidP="0015182C">
      <w:pPr>
        <w:pStyle w:val="ConsPlusNormal"/>
        <w:ind w:firstLine="540"/>
        <w:jc w:val="both"/>
        <w:rPr>
          <w:rFonts w:ascii="Times New Roman" w:hAnsi="Times New Roman" w:cs="Times New Roman"/>
          <w:sz w:val="24"/>
          <w:szCs w:val="24"/>
        </w:rPr>
      </w:pP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2.1. Председатель комиссии (заместитель комиссии в его отсутствие):</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утверждает перечень организаций, должностных лиц, специалистов и граждан, привлекаемых к участию в решении вопросов, вынесенных на публичные слушания;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утверждает список лиц - участников публичных слушаний, подлежащих обязательному оповещению о проведении публичных слушаний, и почтовый реестр адресов рассылки заказных писем с уведомлением о вручении;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утверждает протокол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Утверждаемые материалы, объявления, иные материалы для публикаций  готовит секретарь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2.2. Комиссия:</w:t>
      </w:r>
    </w:p>
    <w:p w:rsidR="00FD01B5" w:rsidRPr="00FD01B5" w:rsidRDefault="00FD01B5" w:rsidP="0015182C">
      <w:pPr>
        <w:pStyle w:val="ConsNormal"/>
        <w:ind w:right="0" w:firstLine="540"/>
        <w:jc w:val="both"/>
        <w:rPr>
          <w:rFonts w:ascii="Times New Roman" w:hAnsi="Times New Roman" w:cs="Times New Roman"/>
          <w:sz w:val="24"/>
          <w:szCs w:val="24"/>
        </w:rPr>
      </w:pPr>
      <w:r w:rsidRPr="00FD01B5">
        <w:rPr>
          <w:rFonts w:ascii="Times New Roman" w:hAnsi="Times New Roman" w:cs="Times New Roman"/>
          <w:sz w:val="24"/>
          <w:szCs w:val="24"/>
        </w:rPr>
        <w:t>- в целях доведения до населения информации о содержании проекту Правил землепользования и застройки  Комиссия в обязательном порядке организует выставки, экспозиции демонстрационных материалов проекту Правил землепользования и застройки, выступления представителей органов местного самоуправления, в печатных средствах массовой информации;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проводит анализ материалов, представленных на публичные слушания;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организует и проводит в установленном порядке публичные слушания по проекту изменений в Правила землепользования и застройки  Быстрогорского сельского поселения;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lastRenderedPageBreak/>
        <w:t>- приглашает в оперативном порядке на свои заседания представителей  служб, административных и иных органов, учреждений и организаций, имеющих отношение к вопросу, вынесенному на публичные слушания;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обеспечивает анализ материалов, полученных в процессе публичных слушаний, мнений, предложений и рекомендаций участников публичных слушаний по проекту изменений в Правила землепользования и застройки  Быстрогорского сельского поселения;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в случаях, предусмотренных законодательством, направляет материалы по проекту изменений в Правила землепользования и застройки  для согласования в соответствующие органы местного самоуправления муниципальных образований;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готовит заключение комиссии по итогам проведения публичных слушаний;</w:t>
      </w:r>
    </w:p>
    <w:p w:rsidR="00FD01B5" w:rsidRPr="00FD01B5" w:rsidRDefault="00FD01B5" w:rsidP="0015182C">
      <w:pPr>
        <w:pStyle w:val="ConsPlusNormal"/>
        <w:ind w:firstLine="0"/>
        <w:jc w:val="center"/>
        <w:outlineLvl w:val="1"/>
        <w:rPr>
          <w:rFonts w:ascii="Times New Roman" w:hAnsi="Times New Roman" w:cs="Times New Roman"/>
          <w:sz w:val="24"/>
          <w:szCs w:val="24"/>
        </w:rPr>
      </w:pPr>
    </w:p>
    <w:p w:rsidR="00FD01B5" w:rsidRPr="00FD01B5" w:rsidRDefault="00FD01B5" w:rsidP="0015182C">
      <w:pPr>
        <w:pStyle w:val="ConsPlusNormal"/>
        <w:ind w:firstLine="0"/>
        <w:jc w:val="center"/>
        <w:outlineLvl w:val="1"/>
        <w:rPr>
          <w:rFonts w:ascii="Times New Roman" w:hAnsi="Times New Roman" w:cs="Times New Roman"/>
          <w:sz w:val="24"/>
          <w:szCs w:val="24"/>
        </w:rPr>
      </w:pPr>
      <w:r w:rsidRPr="00FD01B5">
        <w:rPr>
          <w:rFonts w:ascii="Times New Roman" w:hAnsi="Times New Roman" w:cs="Times New Roman"/>
          <w:sz w:val="24"/>
          <w:szCs w:val="24"/>
        </w:rPr>
        <w:t>3. Организация и проведение публичных слушаний</w:t>
      </w:r>
    </w:p>
    <w:p w:rsidR="00FD01B5" w:rsidRPr="00FD01B5" w:rsidRDefault="00FD01B5" w:rsidP="0015182C">
      <w:pPr>
        <w:pStyle w:val="ConsPlusNormal"/>
        <w:ind w:firstLine="0"/>
        <w:jc w:val="center"/>
        <w:rPr>
          <w:rFonts w:ascii="Times New Roman" w:hAnsi="Times New Roman" w:cs="Times New Roman"/>
          <w:sz w:val="24"/>
          <w:szCs w:val="24"/>
        </w:rPr>
      </w:pP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xml:space="preserve">3.1. Председатель комиссии рассматривает представленный проект изменений в Правила землепользования и застройки  </w:t>
      </w:r>
      <w:proofErr w:type="spellStart"/>
      <w:r w:rsidRPr="00FD01B5">
        <w:rPr>
          <w:rFonts w:ascii="Times New Roman" w:hAnsi="Times New Roman" w:cs="Times New Roman"/>
          <w:sz w:val="24"/>
          <w:szCs w:val="24"/>
        </w:rPr>
        <w:t>Быстрогорскогосельского</w:t>
      </w:r>
      <w:proofErr w:type="spellEnd"/>
      <w:r w:rsidRPr="00FD01B5">
        <w:rPr>
          <w:rFonts w:ascii="Times New Roman" w:hAnsi="Times New Roman" w:cs="Times New Roman"/>
          <w:sz w:val="24"/>
          <w:szCs w:val="24"/>
        </w:rPr>
        <w:t xml:space="preserve"> поселения, утверждает программу мероприятий и текст объявления о проведении публичных слушаний, обеспечивает доведение до населения информации о содержании проекта изменений в Правила землепользования и застройки, в том числе путем размещения в печатных средствах массовой информации, в сети Интернет сайт «Официальный сайт Администрации Быстрогорского сельского поселения», электронный адрес сайта – </w:t>
      </w:r>
      <w:hyperlink r:id="rId8" w:history="1">
        <w:r w:rsidRPr="00FD01B5">
          <w:rPr>
            <w:rStyle w:val="ae"/>
            <w:rFonts w:ascii="Times New Roman" w:hAnsi="Times New Roman" w:cs="Times New Roman"/>
            <w:sz w:val="24"/>
            <w:szCs w:val="24"/>
          </w:rPr>
          <w:t>http://bistrogorskoesp.ru/</w:t>
        </w:r>
      </w:hyperlink>
      <w:r w:rsidRPr="00FD01B5">
        <w:rPr>
          <w:rFonts w:ascii="Times New Roman" w:hAnsi="Times New Roman" w:cs="Times New Roman"/>
          <w:sz w:val="24"/>
          <w:szCs w:val="24"/>
        </w:rPr>
        <w:t>.</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xml:space="preserve">3.2. Секретарь комиссии по поручению председателя обеспечивает публикацию объявления в печатных средствах массовой информации, на официальном сайте Администрации </w:t>
      </w:r>
      <w:proofErr w:type="spellStart"/>
      <w:r w:rsidRPr="00FD01B5">
        <w:rPr>
          <w:rFonts w:ascii="Times New Roman" w:hAnsi="Times New Roman" w:cs="Times New Roman"/>
          <w:sz w:val="24"/>
          <w:szCs w:val="24"/>
        </w:rPr>
        <w:t>Быстрогорскогосельского</w:t>
      </w:r>
      <w:proofErr w:type="spellEnd"/>
      <w:r w:rsidRPr="00FD01B5">
        <w:rPr>
          <w:rFonts w:ascii="Times New Roman" w:hAnsi="Times New Roman" w:cs="Times New Roman"/>
          <w:sz w:val="24"/>
          <w:szCs w:val="24"/>
        </w:rPr>
        <w:t xml:space="preserve"> поселения, электронный адрес сайта – </w:t>
      </w:r>
      <w:hyperlink r:id="rId9" w:history="1">
        <w:r w:rsidRPr="00FD01B5">
          <w:rPr>
            <w:rStyle w:val="ae"/>
            <w:rFonts w:ascii="Times New Roman" w:hAnsi="Times New Roman" w:cs="Times New Roman"/>
            <w:sz w:val="24"/>
            <w:szCs w:val="24"/>
          </w:rPr>
          <w:t>http://bistrogorskoesp.ru/</w:t>
        </w:r>
      </w:hyperlink>
      <w:r w:rsidRPr="00FD01B5">
        <w:rPr>
          <w:rFonts w:ascii="Times New Roman" w:hAnsi="Times New Roman" w:cs="Times New Roman"/>
          <w:sz w:val="24"/>
          <w:szCs w:val="24"/>
        </w:rPr>
        <w:t>. распространению иными способами в срок не позднее 10 дней с момента утверждения текста объявления о проведении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В течение времени, указанного в объявлении о проведении публичных слушаний, участники публичного слушания вправе представить в оргкомитет свои замечания и предложения по предмету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3.3. Встреча с участниками публичных слушаний с целью обсуждения представленных на публичные слушания материалов назначается не ранее 7 дней со дня публикации (распространения) объявления о проведении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3.4. Перед началом мероприятия представитель комиссии проводит регистрацию участников мероприятия. Во время проведения мероприятия ведется протокол. Протокол ведется членом комиссии, участвующим в мероприятии. Протокол подписывается членами комиссии, участвовавшими в мероприятии.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3.5. Во время проведения мероприятия может вестись видео- и/или аудиозапись. При наличии аудиозаписи подготавливается стенограмма и приобщается к протоколу мероприятия. Стенограмма должна быть подготовлена в течение 3 (трех) рабочих дней после даты проведения мероприятия.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3.6. После выполнения программы запланированных мероприятий в течение 6 (шести) рабочих дней со дня проведения последнего мероприятия составляется протокол публичных слушаний в окончательном виде.</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3.7. К протоколу публичных слушаний прилагаются все материалы, поступившие в комиссию в процессе организации и проведения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Протокол публичных слушаний подписывается секретарем и утверждается председателем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3.8. В срок не позднее 5 рабочих дней с момента изготовления протокола публичных слушаний комиссией должно быть подготовлено заключение о результатах публичных слушаний (далее - заключение).</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Заключение подписывается участниками комиссии, присутствовавшими на итоговом заседании комиссии, на котором рассматривалось заключение и принималось решение по вопросу, вынесенному на публичные слушания.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xml:space="preserve">3.9. По поручению председателя комиссии секретарь осуществляет мероприятия по опубликованию заключения комиссии  и размещает его в СМИ и в сети Интернет сайт </w:t>
      </w:r>
      <w:r w:rsidRPr="00FD01B5">
        <w:rPr>
          <w:rFonts w:ascii="Times New Roman" w:hAnsi="Times New Roman" w:cs="Times New Roman"/>
          <w:sz w:val="24"/>
          <w:szCs w:val="24"/>
        </w:rPr>
        <w:lastRenderedPageBreak/>
        <w:t>«Официальный сайт Администрации Быстрогорского сельского поселения», в срок не позднее 10 дней с момента подготовки заключения о результатах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3.10. На основании заключения комиссия осуществляет подготовку рекомендаций о предоставлении согласования проекта Правил землепользования и застройки  или об отказе в предоставлении такого согласования с указанием причин принятого решения.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3.11. Комиссия после опубликования заключения о результатах публичных слушаний направляет Главе Быстрогорского сельского поселения протокол публичных слушаний, заключение о результатах публичных слушаний и рекомендации о предоставлении согласования или об отказе в предоставлении такого согласования.</w:t>
      </w:r>
    </w:p>
    <w:p w:rsidR="00FD01B5" w:rsidRPr="00FD01B5" w:rsidRDefault="00FD01B5" w:rsidP="0015182C">
      <w:pPr>
        <w:pStyle w:val="ConsPlusNormal"/>
        <w:ind w:firstLine="540"/>
        <w:jc w:val="both"/>
        <w:rPr>
          <w:rFonts w:ascii="Times New Roman" w:hAnsi="Times New Roman" w:cs="Times New Roman"/>
          <w:sz w:val="24"/>
          <w:szCs w:val="24"/>
        </w:rPr>
      </w:pPr>
    </w:p>
    <w:p w:rsidR="00FD01B5" w:rsidRPr="00FD01B5" w:rsidRDefault="00FD01B5" w:rsidP="0015182C">
      <w:pPr>
        <w:pStyle w:val="ConsPlusNormal"/>
        <w:ind w:firstLine="0"/>
        <w:jc w:val="center"/>
        <w:outlineLvl w:val="1"/>
        <w:rPr>
          <w:rFonts w:ascii="Times New Roman" w:hAnsi="Times New Roman" w:cs="Times New Roman"/>
          <w:sz w:val="24"/>
          <w:szCs w:val="24"/>
        </w:rPr>
      </w:pPr>
      <w:r w:rsidRPr="00FD01B5">
        <w:rPr>
          <w:rFonts w:ascii="Times New Roman" w:hAnsi="Times New Roman" w:cs="Times New Roman"/>
          <w:sz w:val="24"/>
          <w:szCs w:val="24"/>
        </w:rPr>
        <w:t>4. Оформление материалов публичных слушаний</w:t>
      </w:r>
    </w:p>
    <w:p w:rsidR="00FD01B5" w:rsidRPr="00FD01B5" w:rsidRDefault="00FD01B5" w:rsidP="0015182C">
      <w:pPr>
        <w:pStyle w:val="ConsPlusNormal"/>
        <w:ind w:firstLine="0"/>
        <w:jc w:val="center"/>
        <w:rPr>
          <w:rFonts w:ascii="Times New Roman" w:hAnsi="Times New Roman" w:cs="Times New Roman"/>
          <w:sz w:val="24"/>
          <w:szCs w:val="24"/>
        </w:rPr>
      </w:pP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xml:space="preserve">4.1. В процессе проведения публичных слушаний составляются: протокол мероприятия публичных слушаний, протокол публичных слушаний, заключение комиссии о результатах публичных слушаний, рекомендации комиссии о предоставлении согласования по проекту изменений в Правила землепользования и застройки.  </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4.2. Процесс проведения мероприятия, входящего в программу публичных слушаний, фиксируется в протоколе мероприятия публичных слушаний. В протоколе мероприятия публичных слушаний указываются: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тема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вид мероприятия, дата и место его проведения, время его начала;</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фамилии, имена, отчества и должности членов комиссии, ведущих мероприятие;</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фамилии имена отчества и должности участников мероприятия, присутствующих по приглашению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информация об участниках мероприятия и их количестве;</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тема доклада, фамилия, имя, отчество докладчика, содержание доклада;</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фамилия, имя, отчество лиц, участвующих в обсуждении вопроса;</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содержание выступлений, вопросов и ответов, замечаний, предложений и рекомендаций;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общее количество письменных замечаний, предложений и рекомендаций, поступивших во время мероприятия.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К протоколу прилагаются: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материалы регистрации участников мероприятия (лист(ы) регистрации);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письменные замечания, предложения и рекомендации, поступившие в период проведения мероприятия, иные поступившие материалы.</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4.3. Процесс проведения публичных слушаний фиксируется в протоколе публичных слушаний. В протоколе публичных слушаний указываются: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дата составления протокола публичных слушаний в окончательной форме;</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решение о проведении публичных слушаний по проекту генерального плана;</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состав документации, поступившей для проведения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дата и способы опубликования объявления о проведении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количество лиц, персонально уведомленных о проведении публичных слушаний, с указанием способа их уведомления;</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дата начала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состав, даты и время проведения мероприятий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количество поступивших замечаний, рекомендаций и предложений и их содержание;</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 количество участников публичных слушаний, принявших участие в мероприятиях.</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4.4. По итогам проведения публичных слушаний составляется заключение комиссии. Заключение комиссии по итогам проведения публичных слушаний по проекту изменений в Правила землепользования и застройки  состоит: из вводной, описательной, мотивировочной частей, содержит выводы и решение комиссии по результатам публичных слушаний.</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Комиссия при подготовке заключения обязана провести анализ поступивших замечаний, предложений и рекомендаций на соответствие законодательству Российской Федерации, субъекта Российской Федерации, местным нормативным правовым актам.</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В заключении отражаются, мнение участников публичных слушаний по проекту Правил землепользования и застройки, поступившие замечания, предложения, рекомендации и их анализ.</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lastRenderedPageBreak/>
        <w:t>4.5. На основании заключения комиссия осуществляет подготовку рекомендаций по согласованию проекта изменений в Правила землепользования и застройки  или об отказе в таком согласовании. Рекомендации комиссии содержат ответ по существу вопроса и его обоснование и (или) условия, связанные с принятием решения.</w:t>
      </w:r>
    </w:p>
    <w:p w:rsidR="00FD01B5" w:rsidRPr="00FD01B5" w:rsidRDefault="00FD01B5" w:rsidP="0015182C">
      <w:pPr>
        <w:pStyle w:val="ConsPlusNormal"/>
        <w:ind w:firstLine="540"/>
        <w:jc w:val="both"/>
        <w:rPr>
          <w:rFonts w:ascii="Times New Roman" w:hAnsi="Times New Roman" w:cs="Times New Roman"/>
          <w:sz w:val="24"/>
          <w:szCs w:val="24"/>
        </w:rPr>
      </w:pPr>
    </w:p>
    <w:p w:rsidR="00FD01B5" w:rsidRPr="00FD01B5" w:rsidRDefault="00FD01B5" w:rsidP="0015182C">
      <w:pPr>
        <w:pStyle w:val="ConsPlusNormal"/>
        <w:ind w:firstLine="0"/>
        <w:jc w:val="center"/>
        <w:outlineLvl w:val="1"/>
        <w:rPr>
          <w:rFonts w:ascii="Times New Roman" w:hAnsi="Times New Roman" w:cs="Times New Roman"/>
          <w:sz w:val="24"/>
          <w:szCs w:val="24"/>
        </w:rPr>
      </w:pPr>
      <w:r w:rsidRPr="00FD01B5">
        <w:rPr>
          <w:rFonts w:ascii="Times New Roman" w:hAnsi="Times New Roman" w:cs="Times New Roman"/>
          <w:sz w:val="24"/>
          <w:szCs w:val="24"/>
        </w:rPr>
        <w:t>5. Порядок проведения заседаний комиссии</w:t>
      </w:r>
    </w:p>
    <w:p w:rsidR="00FD01B5" w:rsidRPr="00FD01B5" w:rsidRDefault="00FD01B5" w:rsidP="0015182C">
      <w:pPr>
        <w:pStyle w:val="ConsPlusNormal"/>
        <w:ind w:firstLine="0"/>
        <w:jc w:val="center"/>
        <w:rPr>
          <w:rFonts w:ascii="Times New Roman" w:hAnsi="Times New Roman" w:cs="Times New Roman"/>
          <w:sz w:val="24"/>
          <w:szCs w:val="24"/>
        </w:rPr>
      </w:pPr>
      <w:r w:rsidRPr="00FD01B5">
        <w:rPr>
          <w:rFonts w:ascii="Times New Roman" w:hAnsi="Times New Roman" w:cs="Times New Roman"/>
          <w:sz w:val="24"/>
          <w:szCs w:val="24"/>
        </w:rPr>
        <w:t>и принятия решений</w:t>
      </w:r>
    </w:p>
    <w:p w:rsidR="00FD01B5" w:rsidRPr="00FD01B5" w:rsidRDefault="00FD01B5" w:rsidP="0015182C">
      <w:pPr>
        <w:pStyle w:val="ConsPlusNormal"/>
        <w:ind w:firstLine="540"/>
        <w:jc w:val="both"/>
        <w:rPr>
          <w:rFonts w:ascii="Times New Roman" w:hAnsi="Times New Roman" w:cs="Times New Roman"/>
          <w:sz w:val="24"/>
          <w:szCs w:val="24"/>
        </w:rPr>
      </w:pP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5.1. Периодичность заседаний комиссии определяется председателем  в зависимости от необходимости рассмотрения вопросов, находящихся в компетенции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5.2. Место, дата и время заседания комиссии устанавливаются председателем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5.3. Заседания комиссии ведет его председатель.</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5.4. В случае отсутствия председателя комиссии его полномочия осуществляются заместителем председателя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5.5. Повестка заседания комиссии подготавливается секретарем комиссии и, утвержденная ее председателем, в течение 1 рабочего дня доводится до сведения членов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5.6. Комиссия вправе принимать решения по входящим в его компетенцию вопросам, если на ее заседании присутствует не менее 2/3 от общего числа участников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5.7. Решения по вопросам, находящимся в компетенции комиссии, принимаются после их обсуждения и изучения представленных документов по результатам голосования (простым большинством голосов).</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В случае равенства голосов решающим является голос председателя комиссии.</w:t>
      </w:r>
    </w:p>
    <w:p w:rsidR="00FD01B5" w:rsidRPr="00FD01B5" w:rsidRDefault="00FD01B5" w:rsidP="0015182C">
      <w:pPr>
        <w:pStyle w:val="ConsPlusNormal"/>
        <w:ind w:firstLine="540"/>
        <w:jc w:val="both"/>
        <w:rPr>
          <w:rFonts w:ascii="Times New Roman" w:hAnsi="Times New Roman" w:cs="Times New Roman"/>
          <w:sz w:val="24"/>
          <w:szCs w:val="24"/>
        </w:rPr>
      </w:pPr>
      <w:r w:rsidRPr="00FD01B5">
        <w:rPr>
          <w:rFonts w:ascii="Times New Roman" w:hAnsi="Times New Roman" w:cs="Times New Roman"/>
          <w:sz w:val="24"/>
          <w:szCs w:val="24"/>
        </w:rPr>
        <w:t>5.8. Заверенные копии всех материалов, собранные в процессе проведения публичных слушаний по вопросам специальных согласований, брошюруются в папки, в течение 14 дней направляются в ИСОГД Тацинского района, где хранятся в течение нормативного срока, определенного для градостроительной документации.</w:t>
      </w:r>
    </w:p>
    <w:p w:rsidR="00FC11DA" w:rsidRDefault="00FC11DA" w:rsidP="00BC4FFB">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rsidR="00FC11DA" w:rsidRPr="00784577" w:rsidRDefault="00FC11DA"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FC11DA" w:rsidRPr="00784577" w:rsidRDefault="00FC11DA"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FC11DA" w:rsidRDefault="00FD01B5" w:rsidP="00C96E2F">
      <w:pPr>
        <w:spacing w:after="0" w:line="240" w:lineRule="auto"/>
        <w:outlineLvl w:val="0"/>
        <w:rPr>
          <w:rFonts w:ascii="Times New Roman" w:hAnsi="Times New Roman" w:cs="Times New Roman"/>
          <w:b/>
          <w:bCs/>
        </w:rPr>
      </w:pPr>
      <w:r>
        <w:rPr>
          <w:rFonts w:ascii="Times New Roman" w:hAnsi="Times New Roman" w:cs="Times New Roman"/>
          <w:b/>
          <w:bCs/>
        </w:rPr>
        <w:t>Пятница 28 октября</w:t>
      </w:r>
      <w:r w:rsidR="00154663">
        <w:rPr>
          <w:rFonts w:ascii="Times New Roman" w:hAnsi="Times New Roman" w:cs="Times New Roman"/>
          <w:b/>
          <w:bCs/>
        </w:rPr>
        <w:t xml:space="preserve"> 2016 года</w:t>
      </w:r>
      <w:r w:rsidR="00FC11DA">
        <w:rPr>
          <w:rFonts w:ascii="Times New Roman" w:hAnsi="Times New Roman" w:cs="Times New Roman"/>
          <w:b/>
          <w:bCs/>
        </w:rPr>
        <w:t xml:space="preserve"> №</w:t>
      </w:r>
      <w:r>
        <w:rPr>
          <w:rFonts w:ascii="Times New Roman" w:hAnsi="Times New Roman" w:cs="Times New Roman"/>
          <w:b/>
          <w:bCs/>
        </w:rPr>
        <w:t>32</w:t>
      </w:r>
    </w:p>
    <w:p w:rsidR="00FC11DA" w:rsidRPr="00784577" w:rsidRDefault="00FC11DA"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FC11DA" w:rsidRPr="00784577" w:rsidRDefault="00FC11DA" w:rsidP="007A0063">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520FCF">
        <w:rPr>
          <w:rFonts w:ascii="Times New Roman" w:hAnsi="Times New Roman" w:cs="Times New Roman"/>
        </w:rPr>
        <w:t xml:space="preserve"> Глава</w:t>
      </w:r>
      <w:r w:rsidRPr="00784577">
        <w:rPr>
          <w:rFonts w:ascii="Times New Roman" w:hAnsi="Times New Roman" w:cs="Times New Roman"/>
        </w:rPr>
        <w:t xml:space="preserve"> Быстрогорского сельс</w:t>
      </w:r>
      <w:r w:rsidR="00520FCF">
        <w:rPr>
          <w:rFonts w:ascii="Times New Roman" w:hAnsi="Times New Roman" w:cs="Times New Roman"/>
        </w:rPr>
        <w:t>кого поселения Кутенко С. Н.</w:t>
      </w:r>
    </w:p>
    <w:sectPr w:rsidR="00FC11DA" w:rsidRPr="00784577" w:rsidSect="00C96E2F">
      <w:pgSz w:w="11906" w:h="16838"/>
      <w:pgMar w:top="899"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3C5"/>
    <w:multiLevelType w:val="hybridMultilevel"/>
    <w:tmpl w:val="6E16A700"/>
    <w:lvl w:ilvl="0" w:tplc="5C021CA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08DB5CD7"/>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B6505"/>
    <w:multiLevelType w:val="hybridMultilevel"/>
    <w:tmpl w:val="A24A845A"/>
    <w:lvl w:ilvl="0" w:tplc="E5EAC0D4">
      <w:start w:val="1"/>
      <w:numFmt w:val="decimal"/>
      <w:lvlText w:val="%1."/>
      <w:lvlJc w:val="left"/>
      <w:pPr>
        <w:ind w:left="117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113A201C"/>
    <w:multiLevelType w:val="hybridMultilevel"/>
    <w:tmpl w:val="42D2FD98"/>
    <w:lvl w:ilvl="0" w:tplc="36B2AEC6">
      <w:start w:val="1"/>
      <w:numFmt w:val="decimal"/>
      <w:lvlText w:val="%1."/>
      <w:lvlJc w:val="left"/>
      <w:pPr>
        <w:ind w:left="388" w:hanging="360"/>
      </w:pPr>
      <w:rPr>
        <w:rFonts w:hint="default"/>
        <w:b w:val="0"/>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
    <w:nsid w:val="134D36EC"/>
    <w:multiLevelType w:val="hybridMultilevel"/>
    <w:tmpl w:val="AA5AD37A"/>
    <w:lvl w:ilvl="0" w:tplc="F5C64AA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nsid w:val="13E279B3"/>
    <w:multiLevelType w:val="hybridMultilevel"/>
    <w:tmpl w:val="F3D61AB6"/>
    <w:lvl w:ilvl="0" w:tplc="C524820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930E1F"/>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185355CD"/>
    <w:multiLevelType w:val="hybridMultilevel"/>
    <w:tmpl w:val="32A653D8"/>
    <w:lvl w:ilvl="0" w:tplc="83526578">
      <w:start w:val="4"/>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8">
    <w:nsid w:val="196C0460"/>
    <w:multiLevelType w:val="hybridMultilevel"/>
    <w:tmpl w:val="4ACA8656"/>
    <w:lvl w:ilvl="0" w:tplc="F9ACBE6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9">
    <w:nsid w:val="1FC20BE0"/>
    <w:multiLevelType w:val="hybridMultilevel"/>
    <w:tmpl w:val="41607BDC"/>
    <w:lvl w:ilvl="0" w:tplc="3CD0450E">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0">
    <w:nsid w:val="1FCC086D"/>
    <w:multiLevelType w:val="hybridMultilevel"/>
    <w:tmpl w:val="BF304EB0"/>
    <w:lvl w:ilvl="0" w:tplc="34C868A4">
      <w:start w:val="1"/>
      <w:numFmt w:val="decimal"/>
      <w:lvlText w:val="%1."/>
      <w:lvlJc w:val="left"/>
      <w:pPr>
        <w:ind w:left="945"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
    <w:nsid w:val="25C412B9"/>
    <w:multiLevelType w:val="hybridMultilevel"/>
    <w:tmpl w:val="FD22C9DE"/>
    <w:lvl w:ilvl="0" w:tplc="C9925F50">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2">
    <w:nsid w:val="2677609C"/>
    <w:multiLevelType w:val="hybridMultilevel"/>
    <w:tmpl w:val="C93447A0"/>
    <w:lvl w:ilvl="0" w:tplc="BDBEA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C2A7C19"/>
    <w:multiLevelType w:val="hybridMultilevel"/>
    <w:tmpl w:val="32765CD0"/>
    <w:lvl w:ilvl="0" w:tplc="2654E92E">
      <w:start w:val="1"/>
      <w:numFmt w:val="decimal"/>
      <w:lvlText w:val="%1."/>
      <w:lvlJc w:val="left"/>
      <w:pPr>
        <w:ind w:left="384" w:hanging="384"/>
      </w:pPr>
      <w:rPr>
        <w:rFonts w:eastAsia="Calibr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2FFD2D77"/>
    <w:multiLevelType w:val="hybridMultilevel"/>
    <w:tmpl w:val="143A451A"/>
    <w:lvl w:ilvl="0" w:tplc="6E923E80">
      <w:start w:val="1"/>
      <w:numFmt w:val="decimal"/>
      <w:lvlText w:val="%1."/>
      <w:lvlJc w:val="left"/>
      <w:pPr>
        <w:tabs>
          <w:tab w:val="num" w:pos="360"/>
        </w:tabs>
        <w:ind w:left="360" w:hanging="360"/>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68D6F37"/>
    <w:multiLevelType w:val="hybridMultilevel"/>
    <w:tmpl w:val="5C34C532"/>
    <w:lvl w:ilvl="0" w:tplc="D70A1E28">
      <w:start w:val="1"/>
      <w:numFmt w:val="decimal"/>
      <w:lvlText w:val="%1."/>
      <w:lvlJc w:val="left"/>
      <w:pPr>
        <w:ind w:left="-66" w:hanging="360"/>
      </w:pPr>
      <w:rPr>
        <w:rFonts w:hint="default"/>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6">
    <w:nsid w:val="3A1D2AE7"/>
    <w:multiLevelType w:val="hybridMultilevel"/>
    <w:tmpl w:val="4DB484DE"/>
    <w:lvl w:ilvl="0" w:tplc="16A64A00">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7">
    <w:nsid w:val="3CA673D2"/>
    <w:multiLevelType w:val="hybridMultilevel"/>
    <w:tmpl w:val="A24A845A"/>
    <w:lvl w:ilvl="0" w:tplc="E5EAC0D4">
      <w:start w:val="1"/>
      <w:numFmt w:val="decimal"/>
      <w:lvlText w:val="%1."/>
      <w:lvlJc w:val="left"/>
      <w:pPr>
        <w:ind w:left="105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nsid w:val="3CE73269"/>
    <w:multiLevelType w:val="hybridMultilevel"/>
    <w:tmpl w:val="A6F80372"/>
    <w:lvl w:ilvl="0" w:tplc="1868D270">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D45330D"/>
    <w:multiLevelType w:val="hybridMultilevel"/>
    <w:tmpl w:val="0DF849C8"/>
    <w:lvl w:ilvl="0" w:tplc="23D4CAFE">
      <w:start w:val="8"/>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nsid w:val="3D5F2144"/>
    <w:multiLevelType w:val="hybridMultilevel"/>
    <w:tmpl w:val="D00AB374"/>
    <w:lvl w:ilvl="0" w:tplc="7CD0A5D8">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1">
    <w:nsid w:val="433C0DEB"/>
    <w:multiLevelType w:val="hybridMultilevel"/>
    <w:tmpl w:val="D9F2906E"/>
    <w:lvl w:ilvl="0" w:tplc="0F0CC19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nsid w:val="44B62E6A"/>
    <w:multiLevelType w:val="hybridMultilevel"/>
    <w:tmpl w:val="273CA5EA"/>
    <w:lvl w:ilvl="0" w:tplc="D4F2F4A6">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3">
    <w:nsid w:val="4BD32CB3"/>
    <w:multiLevelType w:val="hybridMultilevel"/>
    <w:tmpl w:val="1798A040"/>
    <w:lvl w:ilvl="0" w:tplc="4E02F48A">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4">
    <w:nsid w:val="4C006ABC"/>
    <w:multiLevelType w:val="hybridMultilevel"/>
    <w:tmpl w:val="109A4C24"/>
    <w:lvl w:ilvl="0" w:tplc="55FE4AD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061860"/>
    <w:multiLevelType w:val="hybridMultilevel"/>
    <w:tmpl w:val="B34ACEA0"/>
    <w:lvl w:ilvl="0" w:tplc="4E90683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0E77D2"/>
    <w:multiLevelType w:val="hybridMultilevel"/>
    <w:tmpl w:val="18E6A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A557BB"/>
    <w:multiLevelType w:val="multilevel"/>
    <w:tmpl w:val="6910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084357"/>
    <w:multiLevelType w:val="hybridMultilevel"/>
    <w:tmpl w:val="5E5A1D9E"/>
    <w:lvl w:ilvl="0" w:tplc="CB782FE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F27182B"/>
    <w:multiLevelType w:val="hybridMultilevel"/>
    <w:tmpl w:val="0A0A8CC4"/>
    <w:lvl w:ilvl="0" w:tplc="DD48962C">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0">
    <w:nsid w:val="650E081B"/>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DE1505"/>
    <w:multiLevelType w:val="hybridMultilevel"/>
    <w:tmpl w:val="8A484F18"/>
    <w:lvl w:ilvl="0" w:tplc="EBA6FA64">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B8D5312"/>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3">
    <w:nsid w:val="6BE919F6"/>
    <w:multiLevelType w:val="hybridMultilevel"/>
    <w:tmpl w:val="D102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37A6D85"/>
    <w:multiLevelType w:val="hybridMultilevel"/>
    <w:tmpl w:val="6420B6CC"/>
    <w:lvl w:ilvl="0" w:tplc="78CE0EDC">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6">
    <w:nsid w:val="7D0A3AAA"/>
    <w:multiLevelType w:val="hybridMultilevel"/>
    <w:tmpl w:val="12BC28BE"/>
    <w:lvl w:ilvl="0" w:tplc="2B9A3B22">
      <w:start w:val="1"/>
      <w:numFmt w:val="decimal"/>
      <w:lvlText w:val="%1."/>
      <w:lvlJc w:val="left"/>
      <w:pPr>
        <w:ind w:left="628" w:hanging="600"/>
      </w:pPr>
      <w:rPr>
        <w:rFonts w:hint="default"/>
        <w:b/>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num w:numId="1">
    <w:abstractNumId w:val="19"/>
  </w:num>
  <w:num w:numId="2">
    <w:abstractNumId w:val="27"/>
  </w:num>
  <w:num w:numId="3">
    <w:abstractNumId w:val="10"/>
  </w:num>
  <w:num w:numId="4">
    <w:abstractNumId w:val="2"/>
  </w:num>
  <w:num w:numId="5">
    <w:abstractNumId w:val="1"/>
  </w:num>
  <w:num w:numId="6">
    <w:abstractNumId w:val="30"/>
  </w:num>
  <w:num w:numId="7">
    <w:abstractNumId w:val="15"/>
  </w:num>
  <w:num w:numId="8">
    <w:abstractNumId w:val="21"/>
  </w:num>
  <w:num w:numId="9">
    <w:abstractNumId w:val="32"/>
  </w:num>
  <w:num w:numId="10">
    <w:abstractNumId w:val="6"/>
  </w:num>
  <w:num w:numId="11">
    <w:abstractNumId w:val="25"/>
  </w:num>
  <w:num w:numId="12">
    <w:abstractNumId w:val="3"/>
  </w:num>
  <w:num w:numId="13">
    <w:abstractNumId w:val="34"/>
  </w:num>
  <w:num w:numId="14">
    <w:abstractNumId w:val="4"/>
  </w:num>
  <w:num w:numId="15">
    <w:abstractNumId w:val="36"/>
  </w:num>
  <w:num w:numId="16">
    <w:abstractNumId w:val="24"/>
  </w:num>
  <w:num w:numId="17">
    <w:abstractNumId w:val="17"/>
  </w:num>
  <w:num w:numId="18">
    <w:abstractNumId w:val="35"/>
  </w:num>
  <w:num w:numId="19">
    <w:abstractNumId w:val="13"/>
  </w:num>
  <w:num w:numId="20">
    <w:abstractNumId w:val="26"/>
  </w:num>
  <w:num w:numId="21">
    <w:abstractNumId w:val="16"/>
  </w:num>
  <w:num w:numId="22">
    <w:abstractNumId w:val="18"/>
  </w:num>
  <w:num w:numId="23">
    <w:abstractNumId w:val="12"/>
  </w:num>
  <w:num w:numId="24">
    <w:abstractNumId w:val="14"/>
  </w:num>
  <w:num w:numId="25">
    <w:abstractNumId w:val="20"/>
  </w:num>
  <w:num w:numId="26">
    <w:abstractNumId w:val="11"/>
  </w:num>
  <w:num w:numId="27">
    <w:abstractNumId w:val="31"/>
  </w:num>
  <w:num w:numId="28">
    <w:abstractNumId w:val="22"/>
  </w:num>
  <w:num w:numId="29">
    <w:abstractNumId w:val="23"/>
  </w:num>
  <w:num w:numId="30">
    <w:abstractNumId w:val="29"/>
  </w:num>
  <w:num w:numId="31">
    <w:abstractNumId w:val="0"/>
  </w:num>
  <w:num w:numId="32">
    <w:abstractNumId w:val="8"/>
  </w:num>
  <w:num w:numId="33">
    <w:abstractNumId w:val="9"/>
  </w:num>
  <w:num w:numId="34">
    <w:abstractNumId w:val="33"/>
  </w:num>
  <w:num w:numId="35">
    <w:abstractNumId w:val="7"/>
  </w:num>
  <w:num w:numId="36">
    <w:abstractNumId w:val="28"/>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7860C0"/>
    <w:rsid w:val="0001021B"/>
    <w:rsid w:val="00032CF3"/>
    <w:rsid w:val="00057622"/>
    <w:rsid w:val="000633E3"/>
    <w:rsid w:val="0006438C"/>
    <w:rsid w:val="00064CE5"/>
    <w:rsid w:val="00065A1D"/>
    <w:rsid w:val="00080FA2"/>
    <w:rsid w:val="00082DFD"/>
    <w:rsid w:val="00085E20"/>
    <w:rsid w:val="0009298C"/>
    <w:rsid w:val="000A73D8"/>
    <w:rsid w:val="000D1C21"/>
    <w:rsid w:val="000D793D"/>
    <w:rsid w:val="0015182C"/>
    <w:rsid w:val="00154663"/>
    <w:rsid w:val="00161D9F"/>
    <w:rsid w:val="001633FC"/>
    <w:rsid w:val="00177AF5"/>
    <w:rsid w:val="001B034C"/>
    <w:rsid w:val="001B7343"/>
    <w:rsid w:val="001C62CA"/>
    <w:rsid w:val="001D2C31"/>
    <w:rsid w:val="001E2469"/>
    <w:rsid w:val="001F4AAF"/>
    <w:rsid w:val="001F5A8E"/>
    <w:rsid w:val="00203740"/>
    <w:rsid w:val="0020756B"/>
    <w:rsid w:val="002148C1"/>
    <w:rsid w:val="00230946"/>
    <w:rsid w:val="00246ED9"/>
    <w:rsid w:val="00266359"/>
    <w:rsid w:val="0028317B"/>
    <w:rsid w:val="002B3060"/>
    <w:rsid w:val="002E7E99"/>
    <w:rsid w:val="00310DA0"/>
    <w:rsid w:val="003216EA"/>
    <w:rsid w:val="0035589C"/>
    <w:rsid w:val="00372FA4"/>
    <w:rsid w:val="003D0427"/>
    <w:rsid w:val="003E38C2"/>
    <w:rsid w:val="0040114E"/>
    <w:rsid w:val="00445BBE"/>
    <w:rsid w:val="00461A14"/>
    <w:rsid w:val="004745EF"/>
    <w:rsid w:val="004940DD"/>
    <w:rsid w:val="004B76B2"/>
    <w:rsid w:val="004D3029"/>
    <w:rsid w:val="004D6413"/>
    <w:rsid w:val="004F2759"/>
    <w:rsid w:val="004F57DA"/>
    <w:rsid w:val="00501C44"/>
    <w:rsid w:val="00520FCF"/>
    <w:rsid w:val="005321A6"/>
    <w:rsid w:val="00565D29"/>
    <w:rsid w:val="005811E0"/>
    <w:rsid w:val="005973F3"/>
    <w:rsid w:val="005A2CB7"/>
    <w:rsid w:val="005C7BD6"/>
    <w:rsid w:val="005E2628"/>
    <w:rsid w:val="005E3782"/>
    <w:rsid w:val="005F2194"/>
    <w:rsid w:val="006134F4"/>
    <w:rsid w:val="00614390"/>
    <w:rsid w:val="0062417B"/>
    <w:rsid w:val="006577F5"/>
    <w:rsid w:val="006A5124"/>
    <w:rsid w:val="006C5C0B"/>
    <w:rsid w:val="006E52EE"/>
    <w:rsid w:val="0070403B"/>
    <w:rsid w:val="00710BE7"/>
    <w:rsid w:val="00715068"/>
    <w:rsid w:val="00724CE3"/>
    <w:rsid w:val="00753D0F"/>
    <w:rsid w:val="00761342"/>
    <w:rsid w:val="0076474C"/>
    <w:rsid w:val="00784577"/>
    <w:rsid w:val="007860C0"/>
    <w:rsid w:val="007867FB"/>
    <w:rsid w:val="007960C1"/>
    <w:rsid w:val="007A0063"/>
    <w:rsid w:val="007B3492"/>
    <w:rsid w:val="007E2A75"/>
    <w:rsid w:val="00803408"/>
    <w:rsid w:val="008372D5"/>
    <w:rsid w:val="00867D8A"/>
    <w:rsid w:val="0087034B"/>
    <w:rsid w:val="008A30E7"/>
    <w:rsid w:val="008A66BA"/>
    <w:rsid w:val="008D65C4"/>
    <w:rsid w:val="008E304A"/>
    <w:rsid w:val="00911272"/>
    <w:rsid w:val="00911E57"/>
    <w:rsid w:val="00932F9B"/>
    <w:rsid w:val="00940A96"/>
    <w:rsid w:val="00977B54"/>
    <w:rsid w:val="009E7A71"/>
    <w:rsid w:val="00A00A01"/>
    <w:rsid w:val="00A10932"/>
    <w:rsid w:val="00A2736B"/>
    <w:rsid w:val="00A51DBF"/>
    <w:rsid w:val="00A644AD"/>
    <w:rsid w:val="00A6479F"/>
    <w:rsid w:val="00A67F0F"/>
    <w:rsid w:val="00AA4C05"/>
    <w:rsid w:val="00AC0131"/>
    <w:rsid w:val="00AC09DC"/>
    <w:rsid w:val="00AC125F"/>
    <w:rsid w:val="00AC63FB"/>
    <w:rsid w:val="00AF1142"/>
    <w:rsid w:val="00AF230F"/>
    <w:rsid w:val="00AF514E"/>
    <w:rsid w:val="00B0160B"/>
    <w:rsid w:val="00B03860"/>
    <w:rsid w:val="00B40DC1"/>
    <w:rsid w:val="00B439C6"/>
    <w:rsid w:val="00B43A52"/>
    <w:rsid w:val="00B46417"/>
    <w:rsid w:val="00B5149D"/>
    <w:rsid w:val="00B5273C"/>
    <w:rsid w:val="00B54506"/>
    <w:rsid w:val="00B733F6"/>
    <w:rsid w:val="00B75B3B"/>
    <w:rsid w:val="00B76D04"/>
    <w:rsid w:val="00B84B20"/>
    <w:rsid w:val="00B84B98"/>
    <w:rsid w:val="00BC4FFB"/>
    <w:rsid w:val="00BD7E15"/>
    <w:rsid w:val="00BF00DE"/>
    <w:rsid w:val="00C12ABB"/>
    <w:rsid w:val="00C433BA"/>
    <w:rsid w:val="00C65CC3"/>
    <w:rsid w:val="00C7072A"/>
    <w:rsid w:val="00C815B8"/>
    <w:rsid w:val="00C96E2F"/>
    <w:rsid w:val="00CB296C"/>
    <w:rsid w:val="00CB4A1F"/>
    <w:rsid w:val="00CE3044"/>
    <w:rsid w:val="00CE4A03"/>
    <w:rsid w:val="00CE5FBE"/>
    <w:rsid w:val="00CE6573"/>
    <w:rsid w:val="00D05F7C"/>
    <w:rsid w:val="00D22723"/>
    <w:rsid w:val="00D326EB"/>
    <w:rsid w:val="00D33200"/>
    <w:rsid w:val="00D560FF"/>
    <w:rsid w:val="00D563AB"/>
    <w:rsid w:val="00D6773D"/>
    <w:rsid w:val="00D73CF1"/>
    <w:rsid w:val="00D86581"/>
    <w:rsid w:val="00D87E27"/>
    <w:rsid w:val="00D949C1"/>
    <w:rsid w:val="00D96E7E"/>
    <w:rsid w:val="00E22151"/>
    <w:rsid w:val="00E26315"/>
    <w:rsid w:val="00E26D4C"/>
    <w:rsid w:val="00E319D6"/>
    <w:rsid w:val="00E61A7D"/>
    <w:rsid w:val="00E66C5B"/>
    <w:rsid w:val="00E73E94"/>
    <w:rsid w:val="00E928BB"/>
    <w:rsid w:val="00EB56BE"/>
    <w:rsid w:val="00ED1F6D"/>
    <w:rsid w:val="00EE7609"/>
    <w:rsid w:val="00F00CB0"/>
    <w:rsid w:val="00F5479A"/>
    <w:rsid w:val="00FB0BAA"/>
    <w:rsid w:val="00FC11DA"/>
    <w:rsid w:val="00FC4F1F"/>
    <w:rsid w:val="00FD01B5"/>
    <w:rsid w:val="00FD7F5D"/>
    <w:rsid w:val="00FF0ECF"/>
    <w:rsid w:val="00FF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uiPriority w:val="9"/>
    <w:qFormat/>
    <w:locked/>
    <w:rsid w:val="00837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locked/>
    <w:rsid w:val="00FD01B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locked/>
    <w:rsid w:val="00AF1142"/>
    <w:pPr>
      <w:keepNext/>
      <w:spacing w:after="0" w:line="240" w:lineRule="auto"/>
      <w:jc w:val="center"/>
      <w:outlineLvl w:val="4"/>
    </w:pPr>
    <w:rPr>
      <w:rFonts w:ascii="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03740"/>
    <w:rPr>
      <w:rFonts w:ascii="Tahoma" w:hAnsi="Tahoma" w:cs="Tahoma"/>
      <w:sz w:val="16"/>
      <w:szCs w:val="16"/>
    </w:rPr>
  </w:style>
  <w:style w:type="table" w:styleId="a5">
    <w:name w:val="Table Grid"/>
    <w:basedOn w:val="a1"/>
    <w:rsid w:val="001E246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styleId="a9">
    <w:name w:val="Body Text Indent"/>
    <w:basedOn w:val="a"/>
    <w:link w:val="aa"/>
    <w:uiPriority w:val="99"/>
    <w:unhideWhenUsed/>
    <w:rsid w:val="00AF1142"/>
    <w:pPr>
      <w:spacing w:after="120"/>
      <w:ind w:left="283"/>
    </w:pPr>
  </w:style>
  <w:style w:type="character" w:customStyle="1" w:styleId="aa">
    <w:name w:val="Основной текст с отступом Знак"/>
    <w:basedOn w:val="a0"/>
    <w:link w:val="a9"/>
    <w:uiPriority w:val="99"/>
    <w:rsid w:val="00AF1142"/>
    <w:rPr>
      <w:rFonts w:cs="Calibri"/>
      <w:sz w:val="22"/>
      <w:szCs w:val="22"/>
    </w:rPr>
  </w:style>
  <w:style w:type="character" w:customStyle="1" w:styleId="50">
    <w:name w:val="Заголовок 5 Знак"/>
    <w:basedOn w:val="a0"/>
    <w:link w:val="5"/>
    <w:rsid w:val="00AF1142"/>
    <w:rPr>
      <w:rFonts w:ascii="Times New Roman" w:hAnsi="Times New Roman"/>
      <w:b/>
      <w:i/>
      <w:sz w:val="28"/>
    </w:rPr>
  </w:style>
  <w:style w:type="paragraph" w:styleId="ab">
    <w:name w:val="endnote text"/>
    <w:basedOn w:val="a"/>
    <w:link w:val="ac"/>
    <w:uiPriority w:val="99"/>
    <w:unhideWhenUsed/>
    <w:rsid w:val="00AF1142"/>
    <w:pPr>
      <w:spacing w:after="0" w:line="240" w:lineRule="auto"/>
    </w:pPr>
    <w:rPr>
      <w:rFonts w:asciiTheme="minorHAnsi" w:eastAsiaTheme="minorEastAsia" w:hAnsiTheme="minorHAnsi" w:cstheme="minorBidi"/>
      <w:sz w:val="20"/>
      <w:szCs w:val="20"/>
    </w:rPr>
  </w:style>
  <w:style w:type="character" w:customStyle="1" w:styleId="ac">
    <w:name w:val="Текст концевой сноски Знак"/>
    <w:basedOn w:val="a0"/>
    <w:link w:val="ab"/>
    <w:uiPriority w:val="99"/>
    <w:rsid w:val="00AF1142"/>
    <w:rPr>
      <w:rFonts w:asciiTheme="minorHAnsi" w:eastAsiaTheme="minorEastAsia" w:hAnsiTheme="minorHAnsi" w:cstheme="minorBidi"/>
    </w:rPr>
  </w:style>
  <w:style w:type="paragraph" w:styleId="ad">
    <w:name w:val="Normal (Web)"/>
    <w:basedOn w:val="a"/>
    <w:rsid w:val="00AF1142"/>
    <w:pPr>
      <w:spacing w:before="100" w:beforeAutospacing="1" w:after="119" w:line="240" w:lineRule="auto"/>
    </w:pPr>
    <w:rPr>
      <w:rFonts w:ascii="Times New Roman" w:hAnsi="Times New Roman" w:cs="Times New Roman"/>
      <w:color w:val="000000"/>
      <w:sz w:val="24"/>
      <w:szCs w:val="24"/>
    </w:rPr>
  </w:style>
  <w:style w:type="character" w:styleId="ae">
    <w:name w:val="Hyperlink"/>
    <w:uiPriority w:val="99"/>
    <w:unhideWhenUsed/>
    <w:rsid w:val="00AF1142"/>
    <w:rPr>
      <w:color w:val="0000FF"/>
      <w:u w:val="single"/>
    </w:rPr>
  </w:style>
  <w:style w:type="paragraph" w:styleId="af">
    <w:name w:val="footer"/>
    <w:basedOn w:val="a"/>
    <w:link w:val="af0"/>
    <w:uiPriority w:val="99"/>
    <w:unhideWhenUsed/>
    <w:rsid w:val="007A0063"/>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Нижний колонтитул Знак"/>
    <w:basedOn w:val="a0"/>
    <w:link w:val="af"/>
    <w:uiPriority w:val="99"/>
    <w:rsid w:val="007A0063"/>
    <w:rPr>
      <w:rFonts w:asciiTheme="minorHAnsi" w:eastAsiaTheme="minorEastAsia" w:hAnsiTheme="minorHAnsi" w:cstheme="minorBidi"/>
      <w:sz w:val="22"/>
      <w:szCs w:val="22"/>
    </w:rPr>
  </w:style>
  <w:style w:type="paragraph" w:customStyle="1" w:styleId="11">
    <w:name w:val="Абзац списка1"/>
    <w:rsid w:val="00BC4FFB"/>
    <w:pPr>
      <w:widowControl w:val="0"/>
      <w:suppressAutoHyphens/>
      <w:spacing w:after="200" w:line="276" w:lineRule="auto"/>
      <w:ind w:left="720"/>
    </w:pPr>
    <w:rPr>
      <w:rFonts w:eastAsia="Lucida Sans Unicode" w:cs="Tahoma"/>
      <w:kern w:val="1"/>
      <w:sz w:val="22"/>
      <w:szCs w:val="22"/>
      <w:lang w:eastAsia="ar-SA"/>
    </w:rPr>
  </w:style>
  <w:style w:type="paragraph" w:customStyle="1" w:styleId="2">
    <w:name w:val="Абзац списка2"/>
    <w:rsid w:val="00246ED9"/>
    <w:pPr>
      <w:widowControl w:val="0"/>
      <w:suppressAutoHyphens/>
      <w:spacing w:after="200" w:line="276" w:lineRule="auto"/>
      <w:ind w:left="720"/>
    </w:pPr>
    <w:rPr>
      <w:rFonts w:eastAsia="Lucida Sans Unicode" w:cs="Tahoma"/>
      <w:kern w:val="2"/>
      <w:sz w:val="22"/>
      <w:szCs w:val="22"/>
      <w:lang w:eastAsia="ar-SA"/>
    </w:rPr>
  </w:style>
  <w:style w:type="character" w:customStyle="1" w:styleId="30">
    <w:name w:val="Заголовок 3 Знак"/>
    <w:basedOn w:val="a0"/>
    <w:link w:val="3"/>
    <w:uiPriority w:val="9"/>
    <w:rsid w:val="00FD01B5"/>
    <w:rPr>
      <w:rFonts w:asciiTheme="majorHAnsi" w:eastAsiaTheme="majorEastAsia" w:hAnsiTheme="majorHAnsi" w:cstheme="majorBidi"/>
      <w:b/>
      <w:bCs/>
      <w:color w:val="4F81BD" w:themeColor="accent1"/>
      <w:sz w:val="22"/>
      <w:szCs w:val="22"/>
    </w:rPr>
  </w:style>
  <w:style w:type="character" w:customStyle="1" w:styleId="af1">
    <w:name w:val="Основной текст_"/>
    <w:basedOn w:val="a0"/>
    <w:link w:val="12"/>
    <w:rsid w:val="00FD01B5"/>
    <w:rPr>
      <w:rFonts w:ascii="Times New Roman" w:hAnsi="Times New Roman"/>
      <w:sz w:val="27"/>
      <w:szCs w:val="27"/>
      <w:shd w:val="clear" w:color="auto" w:fill="FFFFFF"/>
    </w:rPr>
  </w:style>
  <w:style w:type="paragraph" w:customStyle="1" w:styleId="12">
    <w:name w:val="Основной текст1"/>
    <w:basedOn w:val="a"/>
    <w:link w:val="af1"/>
    <w:rsid w:val="00FD01B5"/>
    <w:pPr>
      <w:widowControl w:val="0"/>
      <w:shd w:val="clear" w:color="auto" w:fill="FFFFFF"/>
      <w:spacing w:after="0" w:line="322" w:lineRule="exact"/>
      <w:jc w:val="center"/>
    </w:pPr>
    <w:rPr>
      <w:rFonts w:ascii="Times New Roman" w:hAnsi="Times New Roman" w:cs="Times New Roman"/>
      <w:sz w:val="27"/>
      <w:szCs w:val="27"/>
    </w:rPr>
  </w:style>
  <w:style w:type="paragraph" w:customStyle="1" w:styleId="21">
    <w:name w:val="Основной текст с отступом 21"/>
    <w:basedOn w:val="a"/>
    <w:rsid w:val="00FD01B5"/>
    <w:pPr>
      <w:suppressAutoHyphens/>
      <w:spacing w:after="120" w:line="480" w:lineRule="auto"/>
      <w:ind w:left="283"/>
    </w:pPr>
    <w:rPr>
      <w:rFonts w:ascii="Times New Roman" w:hAnsi="Times New Roman" w:cs="Times New Roman"/>
      <w:sz w:val="24"/>
      <w:szCs w:val="24"/>
      <w:lang w:eastAsia="ar-SA"/>
    </w:rPr>
  </w:style>
  <w:style w:type="paragraph" w:styleId="af2">
    <w:name w:val="List Paragraph"/>
    <w:basedOn w:val="a"/>
    <w:uiPriority w:val="34"/>
    <w:qFormat/>
    <w:rsid w:val="00FD01B5"/>
    <w:pPr>
      <w:ind w:left="720"/>
      <w:contextualSpacing/>
    </w:pPr>
    <w:rPr>
      <w:rFonts w:eastAsia="Calibri" w:cs="Times New Roman"/>
      <w:lang w:eastAsia="en-US"/>
    </w:rPr>
  </w:style>
  <w:style w:type="paragraph" w:customStyle="1" w:styleId="ConsNormal">
    <w:name w:val="ConsNormal"/>
    <w:rsid w:val="00FD01B5"/>
    <w:pPr>
      <w:autoSpaceDE w:val="0"/>
      <w:autoSpaceDN w:val="0"/>
      <w:adjustRightInd w:val="0"/>
      <w:ind w:right="19772" w:firstLine="720"/>
    </w:pPr>
    <w:rPr>
      <w:rFonts w:ascii="Arial" w:hAnsi="Arial" w:cs="Arial"/>
    </w:rPr>
  </w:style>
  <w:style w:type="paragraph" w:customStyle="1" w:styleId="ConsPlusNormal">
    <w:name w:val="ConsPlusNormal"/>
    <w:rsid w:val="00FD01B5"/>
    <w:pPr>
      <w:autoSpaceDE w:val="0"/>
      <w:autoSpaceDN w:val="0"/>
      <w:adjustRightInd w:val="0"/>
      <w:ind w:firstLine="720"/>
    </w:pPr>
    <w:rPr>
      <w:rFonts w:ascii="Arial" w:hAnsi="Arial" w:cs="Arial"/>
    </w:rPr>
  </w:style>
  <w:style w:type="paragraph" w:customStyle="1" w:styleId="ConsPlusTitle">
    <w:name w:val="ConsPlusTitle"/>
    <w:uiPriority w:val="99"/>
    <w:rsid w:val="00FD01B5"/>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
    <w:rsid w:val="008372D5"/>
    <w:rPr>
      <w:rFonts w:asciiTheme="majorHAnsi" w:eastAsiaTheme="majorEastAsia" w:hAnsiTheme="majorHAnsi" w:cstheme="majorBidi"/>
      <w:b/>
      <w:bCs/>
      <w:color w:val="365F91" w:themeColor="accent1" w:themeShade="BF"/>
      <w:sz w:val="28"/>
      <w:szCs w:val="28"/>
    </w:rPr>
  </w:style>
  <w:style w:type="paragraph" w:styleId="af3">
    <w:name w:val="Plain Text"/>
    <w:basedOn w:val="a"/>
    <w:link w:val="af4"/>
    <w:rsid w:val="008372D5"/>
    <w:pPr>
      <w:spacing w:after="0" w:line="240" w:lineRule="auto"/>
    </w:pPr>
    <w:rPr>
      <w:rFonts w:ascii="Courier New" w:hAnsi="Courier New" w:cs="Times New Roman"/>
      <w:sz w:val="20"/>
      <w:szCs w:val="20"/>
    </w:rPr>
  </w:style>
  <w:style w:type="character" w:customStyle="1" w:styleId="af4">
    <w:name w:val="Текст Знак"/>
    <w:basedOn w:val="a0"/>
    <w:link w:val="af3"/>
    <w:rsid w:val="008372D5"/>
    <w:rPr>
      <w:rFonts w:ascii="Courier New" w:hAnsi="Courier New"/>
    </w:rPr>
  </w:style>
  <w:style w:type="paragraph" w:customStyle="1" w:styleId="13">
    <w:name w:val="Стиль1"/>
    <w:basedOn w:val="3"/>
    <w:rsid w:val="008372D5"/>
    <w:pPr>
      <w:spacing w:before="60" w:after="120" w:line="240" w:lineRule="auto"/>
      <w:jc w:val="both"/>
    </w:pPr>
    <w:rPr>
      <w:rFonts w:ascii="Arial" w:eastAsia="Times New Roman" w:hAnsi="Arial" w:cs="Arial"/>
      <w:b w:val="0"/>
      <w:iCs/>
      <w:color w:val="auto"/>
    </w:rPr>
  </w:style>
  <w:style w:type="paragraph" w:styleId="af5">
    <w:name w:val="header"/>
    <w:basedOn w:val="a"/>
    <w:link w:val="af6"/>
    <w:uiPriority w:val="99"/>
    <w:unhideWhenUsed/>
    <w:rsid w:val="008372D5"/>
    <w:pPr>
      <w:tabs>
        <w:tab w:val="center" w:pos="4677"/>
        <w:tab w:val="right" w:pos="9355"/>
      </w:tabs>
      <w:suppressAutoHyphens/>
      <w:spacing w:after="0" w:line="240" w:lineRule="auto"/>
      <w:ind w:firstLine="709"/>
      <w:jc w:val="both"/>
    </w:pPr>
    <w:rPr>
      <w:rFonts w:ascii="Times New Roman" w:hAnsi="Times New Roman" w:cs="Times New Roman"/>
      <w:sz w:val="24"/>
      <w:szCs w:val="24"/>
      <w:lang w:eastAsia="ar-SA"/>
    </w:rPr>
  </w:style>
  <w:style w:type="character" w:customStyle="1" w:styleId="af6">
    <w:name w:val="Верхний колонтитул Знак"/>
    <w:basedOn w:val="a0"/>
    <w:link w:val="af5"/>
    <w:uiPriority w:val="99"/>
    <w:rsid w:val="008372D5"/>
    <w:rPr>
      <w:rFonts w:ascii="Times New Roman" w:hAnsi="Times New Roman"/>
      <w:sz w:val="24"/>
      <w:szCs w:val="24"/>
      <w:lang w:eastAsia="ar-SA"/>
    </w:rPr>
  </w:style>
  <w:style w:type="character" w:styleId="af7">
    <w:name w:val="Subtle Emphasis"/>
    <w:uiPriority w:val="19"/>
    <w:qFormat/>
    <w:rsid w:val="008372D5"/>
    <w:rPr>
      <w:i/>
      <w:iCs/>
      <w:color w:val="808080"/>
    </w:rPr>
  </w:style>
  <w:style w:type="paragraph" w:styleId="20">
    <w:name w:val="toc 2"/>
    <w:basedOn w:val="a"/>
    <w:next w:val="a"/>
    <w:autoRedefine/>
    <w:uiPriority w:val="39"/>
    <w:locked/>
    <w:rsid w:val="008372D5"/>
    <w:pPr>
      <w:tabs>
        <w:tab w:val="right" w:leader="dot" w:pos="9356"/>
      </w:tabs>
      <w:spacing w:after="0" w:line="360" w:lineRule="auto"/>
      <w:ind w:right="282"/>
      <w:jc w:val="center"/>
    </w:pPr>
    <w:rPr>
      <w:rFonts w:ascii="Times New Roman" w:hAnsi="Times New Roman" w:cs="Times New Roman"/>
      <w:b/>
      <w:smallCaps/>
      <w:noProof/>
      <w:color w:val="0070C0"/>
      <w:sz w:val="24"/>
      <w:szCs w:val="24"/>
    </w:rPr>
  </w:style>
  <w:style w:type="paragraph" w:styleId="31">
    <w:name w:val="toc 3"/>
    <w:basedOn w:val="a"/>
    <w:next w:val="a"/>
    <w:autoRedefine/>
    <w:uiPriority w:val="39"/>
    <w:locked/>
    <w:rsid w:val="008372D5"/>
    <w:pPr>
      <w:tabs>
        <w:tab w:val="right" w:leader="dot" w:pos="9356"/>
      </w:tabs>
      <w:spacing w:after="0" w:line="360" w:lineRule="auto"/>
      <w:ind w:left="-1134" w:right="-426" w:firstLine="284"/>
      <w:jc w:val="both"/>
    </w:pPr>
    <w:rPr>
      <w:rFonts w:ascii="Arial" w:hAnsi="Arial" w:cs="Arial"/>
      <w:iCs/>
      <w:noProof/>
      <w:sz w:val="24"/>
      <w:szCs w:val="24"/>
    </w:rPr>
  </w:style>
  <w:style w:type="paragraph" w:styleId="14">
    <w:name w:val="toc 1"/>
    <w:basedOn w:val="a"/>
    <w:next w:val="a"/>
    <w:link w:val="15"/>
    <w:autoRedefine/>
    <w:uiPriority w:val="39"/>
    <w:unhideWhenUsed/>
    <w:locked/>
    <w:rsid w:val="008372D5"/>
    <w:pPr>
      <w:tabs>
        <w:tab w:val="right" w:leader="dot" w:pos="8919"/>
      </w:tabs>
      <w:suppressAutoHyphens/>
      <w:spacing w:after="100" w:line="240" w:lineRule="auto"/>
      <w:jc w:val="both"/>
    </w:pPr>
    <w:rPr>
      <w:rFonts w:eastAsia="Calibri" w:cs="Times New Roman"/>
      <w:sz w:val="24"/>
      <w:szCs w:val="24"/>
      <w:lang w:eastAsia="ar-SA"/>
    </w:rPr>
  </w:style>
  <w:style w:type="paragraph" w:styleId="af8">
    <w:name w:val="caption"/>
    <w:basedOn w:val="a"/>
    <w:next w:val="a"/>
    <w:uiPriority w:val="35"/>
    <w:qFormat/>
    <w:locked/>
    <w:rsid w:val="008372D5"/>
    <w:pPr>
      <w:suppressAutoHyphens/>
      <w:spacing w:after="0" w:line="240" w:lineRule="auto"/>
      <w:jc w:val="right"/>
    </w:pPr>
    <w:rPr>
      <w:rFonts w:ascii="Times New Roman" w:hAnsi="Times New Roman" w:cs="Times New Roman"/>
      <w:b/>
      <w:bCs/>
      <w:sz w:val="24"/>
      <w:szCs w:val="18"/>
      <w:lang w:eastAsia="ar-SA"/>
    </w:rPr>
  </w:style>
  <w:style w:type="paragraph" w:customStyle="1" w:styleId="af9">
    <w:name w:val="Содержание"/>
    <w:basedOn w:val="14"/>
    <w:link w:val="afa"/>
    <w:qFormat/>
    <w:rsid w:val="008372D5"/>
    <w:pPr>
      <w:tabs>
        <w:tab w:val="clear" w:pos="8919"/>
        <w:tab w:val="right" w:leader="dot" w:pos="8920"/>
      </w:tabs>
    </w:pPr>
  </w:style>
  <w:style w:type="character" w:customStyle="1" w:styleId="15">
    <w:name w:val="Оглавление 1 Знак"/>
    <w:link w:val="14"/>
    <w:uiPriority w:val="39"/>
    <w:rsid w:val="008372D5"/>
    <w:rPr>
      <w:rFonts w:eastAsia="Calibri"/>
      <w:sz w:val="24"/>
      <w:szCs w:val="24"/>
      <w:lang w:eastAsia="ar-SA"/>
    </w:rPr>
  </w:style>
  <w:style w:type="character" w:customStyle="1" w:styleId="afa">
    <w:name w:val="Содержание Знак"/>
    <w:basedOn w:val="15"/>
    <w:link w:val="af9"/>
    <w:rsid w:val="008372D5"/>
    <w:rPr>
      <w:rFonts w:eastAsia="Calibri"/>
      <w:sz w:val="24"/>
      <w:szCs w:val="24"/>
      <w:lang w:eastAsia="ar-SA"/>
    </w:rPr>
  </w:style>
  <w:style w:type="paragraph" w:customStyle="1" w:styleId="S31">
    <w:name w:val="S_Нумерованный_3.1"/>
    <w:basedOn w:val="a"/>
    <w:link w:val="S310"/>
    <w:rsid w:val="008372D5"/>
    <w:pPr>
      <w:suppressAutoHyphens/>
      <w:spacing w:after="0" w:line="360" w:lineRule="auto"/>
      <w:ind w:firstLine="709"/>
      <w:jc w:val="both"/>
    </w:pPr>
    <w:rPr>
      <w:rFonts w:ascii="Times New Roman" w:hAnsi="Times New Roman"/>
      <w:sz w:val="28"/>
      <w:szCs w:val="28"/>
      <w:lang w:val="en-US" w:eastAsia="en-US" w:bidi="en-US"/>
    </w:rPr>
  </w:style>
  <w:style w:type="character" w:customStyle="1" w:styleId="S310">
    <w:name w:val="S_Нумерованный_3.1 Знак Знак"/>
    <w:link w:val="S31"/>
    <w:rsid w:val="008372D5"/>
    <w:rPr>
      <w:rFonts w:ascii="Times New Roman" w:hAnsi="Times New Roman" w:cs="Calibri"/>
      <w:sz w:val="28"/>
      <w:szCs w:val="28"/>
      <w:lang w:val="en-US" w:eastAsia="en-US" w:bidi="en-US"/>
    </w:rPr>
  </w:style>
  <w:style w:type="character" w:customStyle="1" w:styleId="grame">
    <w:name w:val="grame"/>
    <w:basedOn w:val="a0"/>
    <w:rsid w:val="008372D5"/>
  </w:style>
  <w:style w:type="paragraph" w:styleId="22">
    <w:name w:val="Body Text 2"/>
    <w:basedOn w:val="a"/>
    <w:link w:val="23"/>
    <w:rsid w:val="008372D5"/>
    <w:pPr>
      <w:spacing w:before="120" w:after="0" w:line="240" w:lineRule="auto"/>
      <w:ind w:firstLine="851"/>
      <w:jc w:val="both"/>
    </w:pPr>
    <w:rPr>
      <w:rFonts w:ascii="Arial" w:hAnsi="Arial" w:cs="Times New Roman"/>
      <w:sz w:val="20"/>
      <w:szCs w:val="20"/>
    </w:rPr>
  </w:style>
  <w:style w:type="character" w:customStyle="1" w:styleId="23">
    <w:name w:val="Основной текст 2 Знак"/>
    <w:basedOn w:val="a0"/>
    <w:link w:val="22"/>
    <w:rsid w:val="008372D5"/>
    <w:rPr>
      <w:rFonts w:ascii="Arial" w:hAnsi="Arial"/>
    </w:rPr>
  </w:style>
  <w:style w:type="character" w:styleId="afb">
    <w:name w:val="endnote reference"/>
    <w:uiPriority w:val="99"/>
    <w:semiHidden/>
    <w:unhideWhenUsed/>
    <w:rsid w:val="008372D5"/>
    <w:rPr>
      <w:vertAlign w:val="superscript"/>
    </w:rPr>
  </w:style>
  <w:style w:type="paragraph" w:styleId="afc">
    <w:name w:val="footnote text"/>
    <w:basedOn w:val="a"/>
    <w:link w:val="afd"/>
    <w:uiPriority w:val="99"/>
    <w:semiHidden/>
    <w:unhideWhenUsed/>
    <w:rsid w:val="008372D5"/>
    <w:pPr>
      <w:suppressAutoHyphens/>
      <w:spacing w:after="0" w:line="240" w:lineRule="auto"/>
      <w:ind w:firstLine="709"/>
      <w:jc w:val="both"/>
    </w:pPr>
    <w:rPr>
      <w:rFonts w:ascii="Times New Roman" w:hAnsi="Times New Roman" w:cs="Times New Roman"/>
      <w:sz w:val="20"/>
      <w:szCs w:val="20"/>
      <w:lang w:eastAsia="ar-SA"/>
    </w:rPr>
  </w:style>
  <w:style w:type="character" w:customStyle="1" w:styleId="afd">
    <w:name w:val="Текст сноски Знак"/>
    <w:basedOn w:val="a0"/>
    <w:link w:val="afc"/>
    <w:uiPriority w:val="99"/>
    <w:semiHidden/>
    <w:rsid w:val="008372D5"/>
    <w:rPr>
      <w:rFonts w:ascii="Times New Roman" w:hAnsi="Times New Roman"/>
      <w:lang w:eastAsia="ar-SA"/>
    </w:rPr>
  </w:style>
  <w:style w:type="character" w:styleId="afe">
    <w:name w:val="footnote reference"/>
    <w:uiPriority w:val="99"/>
    <w:semiHidden/>
    <w:unhideWhenUsed/>
    <w:rsid w:val="008372D5"/>
    <w:rPr>
      <w:vertAlign w:val="superscript"/>
    </w:rPr>
  </w:style>
  <w:style w:type="paragraph" w:styleId="aff">
    <w:name w:val="Document Map"/>
    <w:basedOn w:val="a"/>
    <w:link w:val="aff0"/>
    <w:semiHidden/>
    <w:rsid w:val="008372D5"/>
    <w:pPr>
      <w:shd w:val="clear" w:color="auto" w:fill="000080"/>
      <w:suppressAutoHyphens/>
      <w:spacing w:after="0" w:line="240" w:lineRule="auto"/>
      <w:ind w:firstLine="709"/>
      <w:jc w:val="both"/>
    </w:pPr>
    <w:rPr>
      <w:rFonts w:ascii="Tahoma" w:hAnsi="Tahoma" w:cs="Tahoma"/>
      <w:sz w:val="20"/>
      <w:szCs w:val="20"/>
      <w:lang w:eastAsia="ar-SA"/>
    </w:rPr>
  </w:style>
  <w:style w:type="character" w:customStyle="1" w:styleId="aff0">
    <w:name w:val="Схема документа Знак"/>
    <w:basedOn w:val="a0"/>
    <w:link w:val="aff"/>
    <w:semiHidden/>
    <w:rsid w:val="008372D5"/>
    <w:rPr>
      <w:rFonts w:ascii="Tahoma" w:hAnsi="Tahoma" w:cs="Tahoma"/>
      <w:shd w:val="clear" w:color="auto" w:fill="000080"/>
      <w:lang w:eastAsia="ar-SA"/>
    </w:rPr>
  </w:style>
  <w:style w:type="paragraph" w:customStyle="1" w:styleId="CharChar1CharChar1CharChar">
    <w:name w:val="Char Char Знак Знак1 Char Char1 Знак Знак Char Char"/>
    <w:basedOn w:val="a"/>
    <w:rsid w:val="008372D5"/>
    <w:pPr>
      <w:spacing w:before="100" w:beforeAutospacing="1" w:after="100" w:afterAutospacing="1" w:line="240" w:lineRule="auto"/>
    </w:pPr>
    <w:rPr>
      <w:rFonts w:ascii="Tahoma" w:hAnsi="Tahoma" w:cs="Times New Roman"/>
      <w:sz w:val="20"/>
      <w:szCs w:val="20"/>
      <w:lang w:val="en-US" w:eastAsia="en-US"/>
    </w:rPr>
  </w:style>
  <w:style w:type="character" w:styleId="aff1">
    <w:name w:val="FollowedHyperlink"/>
    <w:rsid w:val="008372D5"/>
    <w:rPr>
      <w:color w:val="800080"/>
      <w:u w:val="single"/>
    </w:rPr>
  </w:style>
  <w:style w:type="paragraph" w:customStyle="1" w:styleId="Default">
    <w:name w:val="Default"/>
    <w:rsid w:val="008372D5"/>
    <w:pPr>
      <w:autoSpaceDE w:val="0"/>
      <w:autoSpaceDN w:val="0"/>
      <w:adjustRightInd w:val="0"/>
    </w:pPr>
    <w:rPr>
      <w:rFonts w:ascii="Times New Roman" w:hAnsi="Times New Roman"/>
      <w:color w:val="000000"/>
      <w:sz w:val="24"/>
      <w:szCs w:val="24"/>
    </w:rPr>
  </w:style>
  <w:style w:type="paragraph" w:customStyle="1" w:styleId="testa">
    <w:name w:val="testa"/>
    <w:basedOn w:val="a"/>
    <w:rsid w:val="008372D5"/>
    <w:pPr>
      <w:spacing w:before="100" w:beforeAutospacing="1" w:after="100" w:afterAutospacing="1" w:line="240" w:lineRule="auto"/>
    </w:pPr>
    <w:rPr>
      <w:rFonts w:ascii="Times New Roman" w:hAnsi="Times New Roman" w:cs="Times New Roman"/>
      <w:sz w:val="24"/>
      <w:szCs w:val="24"/>
    </w:rPr>
  </w:style>
  <w:style w:type="character" w:styleId="aff2">
    <w:name w:val="Emphasis"/>
    <w:qFormat/>
    <w:locked/>
    <w:rsid w:val="008372D5"/>
    <w:rPr>
      <w:i/>
      <w:iCs/>
    </w:rPr>
  </w:style>
  <w:style w:type="character" w:styleId="aff3">
    <w:name w:val="Strong"/>
    <w:qFormat/>
    <w:locked/>
    <w:rsid w:val="008372D5"/>
    <w:rPr>
      <w:b/>
      <w:bCs/>
    </w:rPr>
  </w:style>
</w:styles>
</file>

<file path=word/webSettings.xml><?xml version="1.0" encoding="utf-8"?>
<w:webSettings xmlns:r="http://schemas.openxmlformats.org/officeDocument/2006/relationships" xmlns:w="http://schemas.openxmlformats.org/wordprocessingml/2006/main">
  <w:divs>
    <w:div w:id="198275129">
      <w:bodyDiv w:val="1"/>
      <w:marLeft w:val="0"/>
      <w:marRight w:val="0"/>
      <w:marTop w:val="0"/>
      <w:marBottom w:val="0"/>
      <w:divBdr>
        <w:top w:val="none" w:sz="0" w:space="0" w:color="auto"/>
        <w:left w:val="none" w:sz="0" w:space="0" w:color="auto"/>
        <w:bottom w:val="none" w:sz="0" w:space="0" w:color="auto"/>
        <w:right w:val="none" w:sz="0" w:space="0" w:color="auto"/>
      </w:divBdr>
    </w:div>
    <w:div w:id="9548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yrskoesp.ru/" TargetMode="External"/><Relationship Id="rId3" Type="http://schemas.openxmlformats.org/officeDocument/2006/relationships/settings" Target="settings.xml"/><Relationship Id="rId7" Type="http://schemas.openxmlformats.org/officeDocument/2006/relationships/hyperlink" Target="consultantplus://offline/ref=229315D8F1E6FCDB2B645E63EDD6E99E1FCF08A21F8DD8AAA71F2433272C94F5D3EFF729D0B794BC78P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9315D8F1E6FCDB2B645E63EDD6E99E1FCC0AA11D8BD8AAA71F2433272C94F5D3EFF729D0B795B578P2M" TargetMode="External"/><Relationship Id="rId11" Type="http://schemas.openxmlformats.org/officeDocument/2006/relationships/theme" Target="theme/theme1.xml"/><Relationship Id="rId5" Type="http://schemas.openxmlformats.org/officeDocument/2006/relationships/hyperlink" Target="consultantplus://offline/ref=229315D8F1E6FCDB2B645E63EDD6E99E1FC801A5188485A0AF4628312023CBE2D4A6FB28D0B7957BP7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osyrskoes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111</Pages>
  <Words>31707</Words>
  <Characters>253466</Characters>
  <Application>Microsoft Office Word</Application>
  <DocSecurity>0</DocSecurity>
  <Lines>2112</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284604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NACHSOPR</cp:lastModifiedBy>
  <cp:revision>6</cp:revision>
  <cp:lastPrinted>2017-01-11T08:57:00Z</cp:lastPrinted>
  <dcterms:created xsi:type="dcterms:W3CDTF">2016-10-31T10:10:00Z</dcterms:created>
  <dcterms:modified xsi:type="dcterms:W3CDTF">2017-01-11T08:59:00Z</dcterms:modified>
</cp:coreProperties>
</file>