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AC27B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0A7AAF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5E4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74FA6" w:rsidRDefault="00D74FA6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C27B8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0A7AAF" w:rsidRDefault="00DA1B5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60DAD" w:rsidRDefault="00D60DAD" w:rsidP="00D60DAD">
      <w:pPr>
        <w:spacing w:before="240" w:after="60" w:line="24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  <w:lang/>
        </w:rPr>
      </w:pPr>
    </w:p>
    <w:p w:rsidR="00D60DAD" w:rsidRPr="00D60DAD" w:rsidRDefault="00D60DAD" w:rsidP="00D60DAD">
      <w:pPr>
        <w:widowControl w:val="0"/>
        <w:tabs>
          <w:tab w:val="left" w:pos="3585"/>
          <w:tab w:val="center" w:pos="4875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D60DAD" w:rsidRPr="00D60DAD" w:rsidRDefault="00D60DAD" w:rsidP="00D60DAD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0"/>
          <w:szCs w:val="28"/>
        </w:rPr>
      </w:pPr>
    </w:p>
    <w:tbl>
      <w:tblPr>
        <w:tblW w:w="10423" w:type="dxa"/>
        <w:tblLayout w:type="fixed"/>
        <w:tblLook w:val="0000"/>
      </w:tblPr>
      <w:tblGrid>
        <w:gridCol w:w="5637"/>
        <w:gridCol w:w="4786"/>
      </w:tblGrid>
      <w:tr w:rsidR="00D60DAD" w:rsidRPr="00D60DAD" w:rsidTr="00214776">
        <w:tc>
          <w:tcPr>
            <w:tcW w:w="5637" w:type="dxa"/>
          </w:tcPr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О внесении изменений</w:t>
            </w: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в решение Собрания депутатов</w:t>
            </w: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Быстрогорского сельского поселения</w:t>
            </w: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от 29.10.2018 г. № 41-СД « О земельном  налоге» </w:t>
            </w: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Принято Собранием депутатов</w:t>
            </w: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Быстрогорского сельского поселения</w:t>
            </w:r>
          </w:p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60DAD" w:rsidRPr="00D60DAD" w:rsidRDefault="00D60DAD" w:rsidP="00D60DAD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tabs>
                <w:tab w:val="left" w:pos="136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tabs>
                <w:tab w:val="left" w:pos="136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tabs>
                <w:tab w:val="left" w:pos="136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            </w:t>
            </w:r>
            <w:r w:rsidRPr="00D60DAD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« 18 »  ноября 2019  года</w:t>
            </w:r>
          </w:p>
          <w:p w:rsidR="00D60DAD" w:rsidRPr="00D60DAD" w:rsidRDefault="00D60DAD" w:rsidP="00D60DAD">
            <w:pPr>
              <w:widowControl w:val="0"/>
              <w:tabs>
                <w:tab w:val="left" w:pos="1335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D60DAD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ab/>
            </w:r>
          </w:p>
        </w:tc>
      </w:tr>
    </w:tbl>
    <w:p w:rsidR="00D60DAD" w:rsidRPr="00D60DAD" w:rsidRDefault="00D60DAD" w:rsidP="00D60DAD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0DAD" w:rsidRPr="00D60DAD" w:rsidRDefault="00D60DAD" w:rsidP="00D60DA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В соответствии Федеральным Законом «О внесении изменений в часть первую и вторую Налогового кодекса Российской федерации» № 325-ФЗ от 29.09.2019г, Собрание депутатов  Быстрогорского сельского поселения</w:t>
      </w:r>
    </w:p>
    <w:p w:rsidR="00D60DAD" w:rsidRPr="00D60DAD" w:rsidRDefault="00D60DAD" w:rsidP="00D60DA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0DAD" w:rsidRPr="00D60DAD" w:rsidRDefault="00D60DAD" w:rsidP="00D60DAD">
      <w:pPr>
        <w:widowControl w:val="0"/>
        <w:suppressAutoHyphens/>
        <w:spacing w:after="0"/>
        <w:ind w:firstLine="56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>РЕШИЛО:</w:t>
      </w:r>
    </w:p>
    <w:p w:rsidR="00D60DAD" w:rsidRPr="00D60DAD" w:rsidRDefault="00D60DAD" w:rsidP="00D60DAD">
      <w:pPr>
        <w:widowControl w:val="0"/>
        <w:suppressAutoHyphens/>
        <w:spacing w:after="0"/>
        <w:ind w:firstLine="567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D60DAD" w:rsidRPr="00D60DAD" w:rsidRDefault="00D60DAD" w:rsidP="00D60DAD">
      <w:pPr>
        <w:widowControl w:val="0"/>
        <w:shd w:val="clear" w:color="auto" w:fill="FFFFFF"/>
        <w:suppressAutoHyphens/>
        <w:spacing w:after="0"/>
        <w:ind w:firstLine="504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>1. Внести в решение Собрания депутатов Быстрогорского сельского поселения от 29.10.2018 г. № 41-СД «О земельном налоге» следующие изменения:</w:t>
      </w:r>
    </w:p>
    <w:p w:rsidR="00D60DAD" w:rsidRPr="00D60DAD" w:rsidRDefault="00D60DAD" w:rsidP="00D60DAD">
      <w:pPr>
        <w:widowControl w:val="0"/>
        <w:shd w:val="clear" w:color="auto" w:fill="FFFFFF"/>
        <w:tabs>
          <w:tab w:val="left" w:pos="6005"/>
          <w:tab w:val="left" w:leader="underscore" w:pos="8117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>1.1. п.п. 3.1 п.3 изложить в редакции: «Налогоплательщики – организации, уплачивают авансовые платежи по налогу в срок, не позднее последнего числа месяца, следующего за истекшим отчетным периодом.»;</w:t>
      </w:r>
    </w:p>
    <w:p w:rsidR="00D60DAD" w:rsidRPr="00D60DAD" w:rsidRDefault="00D60DAD" w:rsidP="00D60DAD">
      <w:pPr>
        <w:widowControl w:val="0"/>
        <w:shd w:val="clear" w:color="auto" w:fill="FFFFFF"/>
        <w:tabs>
          <w:tab w:val="left" w:pos="6005"/>
          <w:tab w:val="left" w:leader="underscore" w:pos="8117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>1.2.  п.п. 3.2 п. 3 изложить в редакции: «Налогоплательщики – организации уплачивают земельный налог не позднее 1 марта года, следующего за истекшим налоговым периодом.».;</w:t>
      </w:r>
    </w:p>
    <w:p w:rsidR="00D60DAD" w:rsidRPr="00D60DAD" w:rsidRDefault="00D60DAD" w:rsidP="00D60DA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1.3. </w:t>
      </w:r>
      <w:r w:rsidRPr="00D60DAD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абзац третий </w:t>
      </w:r>
      <w:hyperlink r:id="rId8" w:anchor="l4636" w:tgtFrame="_blank" w:history="1">
        <w:r w:rsidRPr="00D60DAD">
          <w:rPr>
            <w:rFonts w:ascii="Times New Roman" w:eastAsia="Andale Sans UI" w:hAnsi="Times New Roman" w:cs="Times New Roman"/>
            <w:kern w:val="1"/>
            <w:sz w:val="28"/>
            <w:szCs w:val="28"/>
          </w:rPr>
          <w:t>подпункта 2.1</w:t>
        </w:r>
      </w:hyperlink>
      <w:r w:rsidRPr="00D60DAD"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  <w:t xml:space="preserve"> пункта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D60DAD" w:rsidRPr="00D60DAD" w:rsidRDefault="00D60DAD" w:rsidP="00D60DAD">
      <w:pPr>
        <w:widowControl w:val="0"/>
        <w:shd w:val="clear" w:color="auto" w:fill="FFFFFF"/>
        <w:tabs>
          <w:tab w:val="left" w:pos="6005"/>
          <w:tab w:val="left" w:leader="underscore" w:pos="8117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2.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60DAD" w:rsidRPr="00D60DAD" w:rsidRDefault="00D60DAD" w:rsidP="00D60DAD">
      <w:pPr>
        <w:widowControl w:val="0"/>
        <w:shd w:val="clear" w:color="auto" w:fill="FFFFFF"/>
        <w:tabs>
          <w:tab w:val="left" w:pos="6005"/>
          <w:tab w:val="left" w:leader="underscore" w:pos="8117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0DAD" w:rsidRPr="00D60DAD" w:rsidRDefault="00D60DAD" w:rsidP="00D60DA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3. Контроль</w:t>
      </w:r>
      <w:r w:rsidRPr="00D60DAD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D60DAD">
        <w:rPr>
          <w:rFonts w:ascii="Times New Roman" w:eastAsia="Andale Sans UI" w:hAnsi="Times New Roman" w:cs="Times New Roman"/>
          <w:kern w:val="1"/>
          <w:sz w:val="28"/>
          <w:szCs w:val="28"/>
        </w:rPr>
        <w:t>за исполнением</w:t>
      </w:r>
      <w:r w:rsidRPr="00D60DAD">
        <w:rPr>
          <w:rFonts w:ascii="Times New Roman" w:eastAsia="Andale Sans UI" w:hAnsi="Times New Roman" w:cs="Times New Roman"/>
          <w:spacing w:val="8"/>
          <w:kern w:val="1"/>
          <w:sz w:val="28"/>
          <w:szCs w:val="28"/>
        </w:rPr>
        <w:t xml:space="preserve"> настоящего решения возложить на </w:t>
      </w:r>
      <w:r w:rsidRPr="00D60DAD">
        <w:rPr>
          <w:rFonts w:ascii="Times New Roman" w:eastAsia="Andale Sans UI" w:hAnsi="Times New Roman" w:cs="Times New Roman"/>
          <w:spacing w:val="12"/>
          <w:kern w:val="1"/>
          <w:sz w:val="28"/>
          <w:szCs w:val="28"/>
        </w:rPr>
        <w:t>постоянную комиссию по бюджетам, налогам и собственности.</w:t>
      </w:r>
    </w:p>
    <w:p w:rsidR="00D60DAD" w:rsidRPr="00D60DAD" w:rsidRDefault="00D60DAD" w:rsidP="00D60DAD">
      <w:pPr>
        <w:widowControl w:val="0"/>
        <w:shd w:val="clear" w:color="auto" w:fill="FFFFFF"/>
        <w:tabs>
          <w:tab w:val="left" w:pos="6005"/>
          <w:tab w:val="left" w:leader="underscore" w:pos="8117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0DAD" w:rsidRPr="00D60DAD" w:rsidRDefault="00D60DAD" w:rsidP="00D60DAD">
      <w:pPr>
        <w:widowControl w:val="0"/>
        <w:shd w:val="clear" w:color="auto" w:fill="FFFFFF"/>
        <w:tabs>
          <w:tab w:val="left" w:pos="6005"/>
          <w:tab w:val="left" w:leader="underscore" w:pos="8117"/>
        </w:tabs>
        <w:suppressAutoHyphens/>
        <w:spacing w:after="0"/>
        <w:jc w:val="both"/>
        <w:rPr>
          <w:rFonts w:ascii="Times New Roman" w:eastAsia="Andale Sans UI" w:hAnsi="Times New Roman" w:cs="Times New Roman"/>
          <w:spacing w:val="12"/>
          <w:kern w:val="1"/>
          <w:sz w:val="12"/>
          <w:szCs w:val="28"/>
        </w:rPr>
      </w:pPr>
    </w:p>
    <w:p w:rsidR="00D60DAD" w:rsidRPr="00D60DAD" w:rsidRDefault="00D60DAD" w:rsidP="00D60DA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0DAD" w:rsidRPr="00D60DAD" w:rsidRDefault="00D60DAD" w:rsidP="00D60DA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60DAD" w:rsidRPr="00D60DAD" w:rsidRDefault="00D60DAD" w:rsidP="00D60D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DAD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депутатов-</w:t>
      </w:r>
    </w:p>
    <w:p w:rsidR="00D60DAD" w:rsidRPr="00D60DAD" w:rsidRDefault="00D60DAD" w:rsidP="00D60DA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DAD">
        <w:rPr>
          <w:rFonts w:ascii="Times New Roman" w:hAnsi="Times New Roman" w:cs="Times New Roman"/>
          <w:color w:val="000000"/>
          <w:sz w:val="28"/>
          <w:szCs w:val="28"/>
        </w:rPr>
        <w:t>глава Быстрогорского сельского поселения                                       Т.А. Янченко</w:t>
      </w:r>
    </w:p>
    <w:p w:rsidR="00D60DAD" w:rsidRPr="00D60DAD" w:rsidRDefault="00D60DAD" w:rsidP="00D60DAD">
      <w:pPr>
        <w:widowControl w:val="0"/>
        <w:suppressAutoHyphens/>
        <w:autoSpaceDE w:val="0"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60DAD" w:rsidRPr="00D60DAD" w:rsidRDefault="00D60DAD" w:rsidP="00D60DAD">
      <w:pPr>
        <w:widowControl w:val="0"/>
        <w:suppressAutoHyphens/>
        <w:autoSpaceDE w:val="0"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4"/>
          <w:szCs w:val="28"/>
        </w:rPr>
        <w:t>п. Быстрогорский</w:t>
      </w:r>
    </w:p>
    <w:p w:rsidR="00D60DAD" w:rsidRDefault="00D60DAD" w:rsidP="00D60DA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D60DAD">
        <w:rPr>
          <w:rFonts w:ascii="Times New Roman" w:eastAsia="Andale Sans UI" w:hAnsi="Times New Roman" w:cs="Times New Roman"/>
          <w:kern w:val="1"/>
          <w:sz w:val="24"/>
          <w:szCs w:val="28"/>
        </w:rPr>
        <w:t>№  69-СД</w:t>
      </w:r>
    </w:p>
    <w:p w:rsidR="00D60DAD" w:rsidRDefault="00D60DAD" w:rsidP="00D60DAD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0D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60DAD" w:rsidRPr="00D60DAD" w:rsidRDefault="00D60DAD" w:rsidP="00D60DA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W w:w="0" w:type="auto"/>
        <w:tblLook w:val="00A0"/>
      </w:tblPr>
      <w:tblGrid>
        <w:gridCol w:w="5211"/>
        <w:gridCol w:w="4361"/>
      </w:tblGrid>
      <w:tr w:rsidR="00D60DAD" w:rsidRPr="00D60DAD" w:rsidTr="00214776">
        <w:tc>
          <w:tcPr>
            <w:tcW w:w="5211" w:type="dxa"/>
            <w:shd w:val="clear" w:color="auto" w:fill="auto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3E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Собрания депутатов Быстрогорского сельского поселения от 30.10.2017года № 19.1 «О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</w:t>
            </w:r>
          </w:p>
        </w:tc>
        <w:tc>
          <w:tcPr>
            <w:tcW w:w="4361" w:type="dxa"/>
            <w:shd w:val="clear" w:color="auto" w:fill="auto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5181"/>
        <w:gridCol w:w="4786"/>
      </w:tblGrid>
      <w:tr w:rsidR="00D60DAD" w:rsidRPr="00D60DAD" w:rsidTr="00214776">
        <w:tc>
          <w:tcPr>
            <w:tcW w:w="5181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18 ноября  2019 года</w:t>
            </w:r>
          </w:p>
        </w:tc>
      </w:tr>
    </w:tbl>
    <w:p w:rsidR="00D60DAD" w:rsidRPr="00D60DAD" w:rsidRDefault="00D60DAD" w:rsidP="00D60DAD">
      <w:pPr>
        <w:widowControl w:val="0"/>
        <w:shd w:val="clear" w:color="auto" w:fill="FFFFFF"/>
        <w:autoSpaceDE w:val="0"/>
        <w:autoSpaceDN w:val="0"/>
        <w:adjustRightInd w:val="0"/>
        <w:spacing w:before="14" w:after="0" w:line="310" w:lineRule="exact"/>
        <w:ind w:left="36" w:right="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0DAD" w:rsidRPr="00D60DAD" w:rsidRDefault="00D60DAD" w:rsidP="00D60DAD">
      <w:pPr>
        <w:widowControl w:val="0"/>
        <w:shd w:val="clear" w:color="auto" w:fill="FFFFFF"/>
        <w:autoSpaceDE w:val="0"/>
        <w:autoSpaceDN w:val="0"/>
        <w:adjustRightInd w:val="0"/>
        <w:spacing w:before="14" w:after="0" w:line="310" w:lineRule="exact"/>
        <w:ind w:left="36" w:right="7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В соответствии со ст.9Бюджетного  кодекса Российской Федерации и на основании п.4 ст.15 Федерального закона от 06.10.2003 №131-ФЗ «Об общих принципах организации местного самоуправления в Российской Федерации»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D60DAD" w:rsidRPr="00D60DAD" w:rsidRDefault="00D60DAD" w:rsidP="00D60DAD">
      <w:pPr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Передать в 2020 году и на плановый период 2021 и 2022 годов</w:t>
      </w:r>
      <w:r w:rsidR="003E2CDB">
        <w:rPr>
          <w:rFonts w:ascii="Times New Roman" w:hAnsi="Times New Roman" w:cs="Times New Roman"/>
          <w:sz w:val="28"/>
          <w:szCs w:val="28"/>
        </w:rPr>
        <w:t xml:space="preserve"> </w:t>
      </w:r>
      <w:r w:rsidRPr="00D60DAD">
        <w:rPr>
          <w:rFonts w:ascii="Times New Roman" w:hAnsi="Times New Roman" w:cs="Times New Roman"/>
          <w:sz w:val="28"/>
          <w:szCs w:val="28"/>
        </w:rPr>
        <w:t>осуществление части полномочий по решению вопросов местного значения  муниципального образования «Быстрогорское сельское</w:t>
      </w:r>
      <w:r w:rsidR="003E2CDB">
        <w:rPr>
          <w:rFonts w:ascii="Times New Roman" w:hAnsi="Times New Roman" w:cs="Times New Roman"/>
          <w:sz w:val="28"/>
          <w:szCs w:val="28"/>
        </w:rPr>
        <w:t xml:space="preserve"> </w:t>
      </w:r>
      <w:r w:rsidRPr="00D60DAD">
        <w:rPr>
          <w:rFonts w:ascii="Times New Roman" w:hAnsi="Times New Roman" w:cs="Times New Roman"/>
          <w:sz w:val="28"/>
          <w:szCs w:val="28"/>
        </w:rPr>
        <w:t>поселение» муниципальному образованию «Тацинский район» согласно приложению №1 к настоящему решению.</w:t>
      </w:r>
    </w:p>
    <w:p w:rsidR="00D60DAD" w:rsidRPr="00D60DAD" w:rsidRDefault="00D60DAD" w:rsidP="00D60DAD">
      <w:pPr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Обеспечить предоставление межбюджетных трансфертов на осуществление части полномочий по решению вопросов местного значения в соответствии с Положением о порядке и условиях предоставления межбюджетных трансфертов из </w:t>
      </w:r>
      <w:r w:rsidRPr="00D60DAD">
        <w:rPr>
          <w:rFonts w:ascii="Times New Roman" w:hAnsi="Times New Roman" w:cs="Times New Roman"/>
          <w:sz w:val="28"/>
          <w:szCs w:val="28"/>
        </w:rPr>
        <w:lastRenderedPageBreak/>
        <w:t>бюджета Быстрогорского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района.</w:t>
      </w:r>
    </w:p>
    <w:p w:rsidR="00D60DAD" w:rsidRPr="00D60DAD" w:rsidRDefault="00D60DAD" w:rsidP="00D60DAD">
      <w:pPr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Объем межбюджетных трансфертов на осуществление части полномочий по решению вопросов местного значения определить в соответствии с Методикой расчета и распределения межбюджетных трансфертов из бюджета Быстрогорского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 согласно приложению №2 к настоящему решению.</w:t>
      </w:r>
    </w:p>
    <w:p w:rsidR="00D60DAD" w:rsidRPr="00D60DAD" w:rsidRDefault="00D60DAD" w:rsidP="00D60DAD">
      <w:pPr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Сектору  экономики и финансов администрации Быстрогорского  сельского поселения при формировании бюджета на 2020 год и на плановый период 2021 и 2022 годов  учесть расходы по осуществлению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D60DAD" w:rsidRPr="00D60DAD" w:rsidRDefault="00D60DAD" w:rsidP="00D60DAD">
      <w:pPr>
        <w:widowControl w:val="0"/>
        <w:numPr>
          <w:ilvl w:val="0"/>
          <w:numId w:val="1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его официального опубликования.</w:t>
      </w:r>
      <w:r w:rsidR="003E2CDB">
        <w:rPr>
          <w:rFonts w:ascii="Times New Roman" w:hAnsi="Times New Roman" w:cs="Times New Roman"/>
          <w:sz w:val="28"/>
          <w:szCs w:val="28"/>
        </w:rPr>
        <w:t xml:space="preserve"> </w:t>
      </w:r>
      <w:r w:rsidRPr="00D60DAD">
        <w:rPr>
          <w:rFonts w:ascii="Times New Roman" w:hAnsi="Times New Roman" w:cs="Times New Roman"/>
          <w:color w:val="000000"/>
          <w:sz w:val="28"/>
          <w:szCs w:val="28"/>
        </w:rPr>
        <w:t>Пункт первый настоящего решения вступает в силу с 1 января 2020 года.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        6. Контроль за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:rsidR="00D60DAD" w:rsidRPr="00D60DAD" w:rsidRDefault="00D60DAD" w:rsidP="00D60DA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101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депутатов -Глава Быстрогорского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Т.А.Янченко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п. Быстрогорский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0DAD">
        <w:rPr>
          <w:rFonts w:ascii="Times New Roman" w:hAnsi="Times New Roman" w:cs="Times New Roman"/>
          <w:sz w:val="20"/>
          <w:szCs w:val="20"/>
        </w:rPr>
        <w:t>№ 70-СД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0DAD" w:rsidRPr="00D60DAD" w:rsidSect="00D60DAD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lastRenderedPageBreak/>
        <w:t>Приложение№  1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От 18.11.2019 № 70 -СД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Собрания депутатов Быстрогорского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2CDB">
        <w:rPr>
          <w:rFonts w:ascii="Times New Roman" w:hAnsi="Times New Roman" w:cs="Times New Roman"/>
          <w:sz w:val="24"/>
          <w:szCs w:val="24"/>
        </w:rPr>
        <w:t xml:space="preserve"> </w:t>
      </w:r>
      <w:r w:rsidRPr="00D60DAD">
        <w:rPr>
          <w:rFonts w:ascii="Times New Roman" w:hAnsi="Times New Roman" w:cs="Times New Roman"/>
          <w:sz w:val="24"/>
          <w:szCs w:val="24"/>
        </w:rPr>
        <w:t>от 30.10.2017 года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№ 19.1 «О передаче муниципальным образованием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«Быстрогорское сельское поселение»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осуществления части полномочий по решению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муниципальному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образованию «Тацинский район»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DAD">
        <w:rPr>
          <w:rFonts w:ascii="Times New Roman" w:hAnsi="Times New Roman" w:cs="Times New Roman"/>
          <w:b/>
          <w:bCs/>
          <w:sz w:val="28"/>
          <w:szCs w:val="28"/>
        </w:rPr>
        <w:t>Перечень полномочий, частично передаваемых органом местного самоуправления Быстрогорского  сельского поселения органу местного самоуправления муниципального района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3402"/>
      </w:tblGrid>
      <w:tr w:rsidR="00D60DAD" w:rsidRPr="00D60DAD" w:rsidTr="00214776">
        <w:tc>
          <w:tcPr>
            <w:tcW w:w="6771" w:type="dxa"/>
            <w:vAlign w:val="center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402" w:type="dxa"/>
            <w:vAlign w:val="center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Статьи и пункты Федерального закона от 06.10.2003 № 131-ФЗ «Об общих принципах местного самоуправления в Российской Федерации»</w:t>
            </w:r>
          </w:p>
        </w:tc>
      </w:tr>
      <w:tr w:rsidR="00D60DAD" w:rsidRPr="00D60DAD" w:rsidTr="00214776">
        <w:tc>
          <w:tcPr>
            <w:tcW w:w="6771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поселения, в части содержания специалиста </w:t>
            </w:r>
          </w:p>
        </w:tc>
        <w:tc>
          <w:tcPr>
            <w:tcW w:w="3402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п. 8 ч. 1 ст. 14</w:t>
            </w:r>
          </w:p>
        </w:tc>
      </w:tr>
      <w:tr w:rsidR="00D60DAD" w:rsidRPr="00D60DAD" w:rsidTr="00214776">
        <w:tc>
          <w:tcPr>
            <w:tcW w:w="6771" w:type="dxa"/>
          </w:tcPr>
          <w:p w:rsidR="00D60DAD" w:rsidRPr="00D60DAD" w:rsidRDefault="00D60DAD" w:rsidP="00D60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осуществление </w:t>
            </w: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муниципального финансового контроля, </w:t>
            </w:r>
            <w:r w:rsidRPr="00D60DAD">
              <w:rPr>
                <w:rFonts w:ascii="Times New Roman" w:hAnsi="Times New Roman" w:cs="Times New Roman"/>
                <w:bCs/>
                <w:sz w:val="28"/>
                <w:szCs w:val="28"/>
              </w:rPr>
              <w:t>в части содержания специалиста</w:t>
            </w:r>
          </w:p>
        </w:tc>
        <w:tc>
          <w:tcPr>
            <w:tcW w:w="3402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ст. 38</w:t>
            </w:r>
          </w:p>
        </w:tc>
      </w:tr>
      <w:tr w:rsidR="00D60DAD" w:rsidRPr="00D60DAD" w:rsidTr="00214776">
        <w:tc>
          <w:tcPr>
            <w:tcW w:w="6771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внутреннего муниципального финансового контроля, в части содержания специалиста</w:t>
            </w:r>
          </w:p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60DAD" w:rsidRPr="00D60DAD" w:rsidRDefault="00D60DAD" w:rsidP="00D6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sz w:val="28"/>
                <w:szCs w:val="28"/>
              </w:rPr>
              <w:t>п.1 ч.1  ст. 14</w:t>
            </w:r>
          </w:p>
        </w:tc>
      </w:tr>
    </w:tbl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Быстрогорского  сельского поселения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От 18.11.2019 № 70 -СД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Собрания депутатов Быстрогорского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2CDB">
        <w:rPr>
          <w:rFonts w:ascii="Times New Roman" w:hAnsi="Times New Roman" w:cs="Times New Roman"/>
          <w:sz w:val="24"/>
          <w:szCs w:val="24"/>
        </w:rPr>
        <w:t xml:space="preserve"> </w:t>
      </w:r>
      <w:r w:rsidRPr="00D60DAD">
        <w:rPr>
          <w:rFonts w:ascii="Times New Roman" w:hAnsi="Times New Roman" w:cs="Times New Roman"/>
          <w:sz w:val="24"/>
          <w:szCs w:val="24"/>
        </w:rPr>
        <w:t>от 30.10.2017 года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№ 19.1 «О передаче муниципальным образованием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«Быстрогорское сельское поселение»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осуществления части полномочий по решению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муниципальному 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образованию «Тацинский район»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DAD">
        <w:rPr>
          <w:rFonts w:ascii="Times New Roman" w:hAnsi="Times New Roman" w:cs="Times New Roman"/>
          <w:b/>
          <w:bCs/>
          <w:sz w:val="28"/>
          <w:szCs w:val="28"/>
        </w:rPr>
        <w:t>Методика расчета и распределения межбюджетных трансфертов из бюджета Быстрогорского 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</w:t>
      </w:r>
    </w:p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на </w:t>
      </w:r>
      <w:r w:rsidRPr="00D60DAD">
        <w:rPr>
          <w:rFonts w:ascii="Times New Roman" w:hAnsi="Times New Roman" w:cs="Times New Roman"/>
          <w:bCs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поселения, в части содержания специалиста рассчитывается по формуле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07"/>
        <w:jc w:val="center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 С=(Д+М)*(Чп/</w:t>
      </w:r>
      <w:r w:rsidR="003E2CDB">
        <w:rPr>
          <w:rFonts w:ascii="Times New Roman" w:hAnsi="Times New Roman" w:cs="Times New Roman"/>
          <w:sz w:val="28"/>
          <w:szCs w:val="28"/>
        </w:rPr>
        <w:t xml:space="preserve"> </w:t>
      </w:r>
      <w:r w:rsidRPr="00D60DAD">
        <w:rPr>
          <w:rFonts w:ascii="Times New Roman" w:hAnsi="Times New Roman" w:cs="Times New Roman"/>
          <w:sz w:val="28"/>
          <w:szCs w:val="28"/>
        </w:rPr>
        <w:t>Чр)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где С – размер иных межбюджетных трансфертов, предоставляемых муниципальному району на реализацию части полномочий;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категории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Чп – численность населения в поселении;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Чр – численность населения в районе.</w:t>
      </w:r>
    </w:p>
    <w:p w:rsidR="00D60DAD" w:rsidRPr="00D60DAD" w:rsidRDefault="00D60DAD" w:rsidP="00D60DAD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bCs/>
          <w:sz w:val="28"/>
          <w:szCs w:val="28"/>
        </w:rPr>
        <w:t>О</w:t>
      </w:r>
      <w:r w:rsidRPr="00D60DAD">
        <w:rPr>
          <w:rFonts w:ascii="Times New Roman" w:hAnsi="Times New Roman" w:cs="Times New Roman"/>
          <w:sz w:val="28"/>
          <w:szCs w:val="28"/>
        </w:rPr>
        <w:t xml:space="preserve">бъем иных межбюджетных трансфертов на </w:t>
      </w:r>
      <w:r w:rsidRPr="00D60DAD">
        <w:rPr>
          <w:rFonts w:ascii="Times New Roman" w:hAnsi="Times New Roman" w:cs="Times New Roman"/>
          <w:bCs/>
          <w:sz w:val="28"/>
          <w:szCs w:val="28"/>
        </w:rPr>
        <w:t>осуществление внешнего муниципального финансового контроля рассчитывается по формуле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lastRenderedPageBreak/>
        <w:t>С=(Д+М)*(Чп/Чр)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где С – размер иных межбюджетных трансфертов, предоставляемых муниципальному району на реализацию части полномочий;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Чп – численность населения в поселении;</w:t>
      </w:r>
    </w:p>
    <w:p w:rsidR="00D60DAD" w:rsidRPr="00D60DAD" w:rsidRDefault="00D60DAD" w:rsidP="00D60DA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Чр – численность населения в районе.</w:t>
      </w:r>
    </w:p>
    <w:p w:rsidR="00D60DAD" w:rsidRPr="00D60DAD" w:rsidRDefault="00D60DAD" w:rsidP="00D60DAD">
      <w:pPr>
        <w:spacing w:before="240" w:after="60" w:line="24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8"/>
          <w:szCs w:val="28"/>
          <w:lang/>
        </w:rPr>
      </w:pPr>
      <w:r w:rsidRPr="00D60DAD">
        <w:rPr>
          <w:rFonts w:ascii="Times New Roman" w:hAnsi="Times New Roman" w:cs="Times New Roman"/>
          <w:b/>
          <w:bCs/>
          <w:iCs/>
          <w:sz w:val="28"/>
          <w:szCs w:val="28"/>
          <w:lang/>
        </w:rPr>
        <w:t>РЕШЕНИЕ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60DAD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</w:t>
      </w:r>
    </w:p>
    <w:p w:rsidR="00D60DAD" w:rsidRPr="00D60DAD" w:rsidRDefault="00D60DAD" w:rsidP="00D60DAD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60DAD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D60DAD">
        <w:rPr>
          <w:rFonts w:ascii="Times New Roman" w:hAnsi="Times New Roman" w:cs="Times New Roman"/>
          <w:bCs/>
          <w:spacing w:val="20"/>
          <w:sz w:val="28"/>
          <w:szCs w:val="28"/>
        </w:rPr>
        <w:t>сельского поселения от 26.12.2018 года № 53-СД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поселения Тацинского района  на  2019 год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и на плановый период 2020 и 2021 годов» 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D60DAD" w:rsidRPr="00D60DAD" w:rsidTr="00214776">
        <w:tc>
          <w:tcPr>
            <w:tcW w:w="5940" w:type="dxa"/>
          </w:tcPr>
          <w:p w:rsidR="00D60DAD" w:rsidRPr="00D60DAD" w:rsidRDefault="00D60DAD" w:rsidP="00D60DAD">
            <w:pPr>
              <w:spacing w:after="0" w:line="240" w:lineRule="auto"/>
              <w:ind w:left="431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60DAD" w:rsidRPr="00D60DAD" w:rsidRDefault="00D60DAD" w:rsidP="00D60D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Pr="00D60DAD" w:rsidRDefault="00D60DAD" w:rsidP="00D60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«18» ноября 2019 года</w:t>
            </w:r>
          </w:p>
        </w:tc>
      </w:tr>
    </w:tbl>
    <w:p w:rsidR="00D60DAD" w:rsidRPr="00D60DAD" w:rsidRDefault="00D60DAD" w:rsidP="00D60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D60DAD" w:rsidRPr="00D60DAD" w:rsidRDefault="00D60DAD" w:rsidP="00D6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D60DAD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26.12.2018г. № 53-СД </w:t>
      </w:r>
      <w:r w:rsidRPr="00D60DAD">
        <w:rPr>
          <w:rFonts w:ascii="Times New Roman" w:hAnsi="Times New Roman" w:cs="Times New Roman"/>
          <w:sz w:val="28"/>
          <w:szCs w:val="28"/>
        </w:rPr>
        <w:t>«О бюджете Быстрогорского сельского поселения Тацинского района  на  2019 год и на плановый период 2020 и 2021 годов» следующие изменения:</w:t>
      </w:r>
      <w:r w:rsidRPr="00D60DAD">
        <w:rPr>
          <w:rFonts w:ascii="Times New Roman" w:hAnsi="Times New Roman" w:cs="Times New Roman"/>
          <w:color w:val="0000FF"/>
          <w:sz w:val="28"/>
          <w:szCs w:val="28"/>
        </w:rPr>
        <w:tab/>
      </w:r>
    </w:p>
    <w:p w:rsidR="00D60DAD" w:rsidRPr="00D60DAD" w:rsidRDefault="00D60DAD" w:rsidP="00D6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1) приложение № </w:t>
      </w:r>
      <w:r w:rsidRPr="00D60DA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D60DAD">
        <w:rPr>
          <w:rFonts w:ascii="Times New Roman" w:hAnsi="Times New Roman" w:cs="Times New Roman"/>
          <w:sz w:val="28"/>
          <w:szCs w:val="28"/>
        </w:rPr>
        <w:t xml:space="preserve"> «Объем поступлений доходов бюджета Быстрогорского сельского поселения Тацинского района на 2019 год и на плановый период 2020 и 2021 годов» изложить в редакции согласно приложению № </w:t>
      </w:r>
      <w:r w:rsidRPr="00D60DAD">
        <w:rPr>
          <w:rFonts w:ascii="Times New Roman" w:hAnsi="Times New Roman" w:cs="Times New Roman"/>
          <w:color w:val="FF00FF"/>
          <w:sz w:val="28"/>
          <w:szCs w:val="28"/>
        </w:rPr>
        <w:t>1</w:t>
      </w:r>
      <w:r w:rsidRPr="00D60DA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60DAD" w:rsidRPr="00D60DAD" w:rsidRDefault="00D60DAD" w:rsidP="00D60DAD">
      <w:pPr>
        <w:spacing w:after="0" w:line="242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60DAD">
        <w:rPr>
          <w:rFonts w:ascii="Times New Roman" w:hAnsi="Times New Roman" w:cs="Times New Roman"/>
          <w:sz w:val="28"/>
          <w:szCs w:val="28"/>
          <w:lang/>
        </w:rPr>
        <w:t>5) статью 7 изложить в следующей редакции:</w:t>
      </w:r>
    </w:p>
    <w:p w:rsidR="00D60DAD" w:rsidRPr="00D60DAD" w:rsidRDefault="00D60DAD" w:rsidP="00D60DAD">
      <w:pPr>
        <w:spacing w:after="0" w:line="242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DAD">
        <w:rPr>
          <w:rFonts w:ascii="Times New Roman" w:hAnsi="Times New Roman" w:cs="Times New Roman"/>
          <w:b/>
          <w:bCs/>
          <w:sz w:val="28"/>
          <w:szCs w:val="28"/>
        </w:rPr>
        <w:t>«Статья 7. Особенности использования бюджетных ассигнований на обеспечение деятельности органов местного самоуправления Быстрогорского сельского поселения</w:t>
      </w: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lastRenderedPageBreak/>
        <w:t>Установить, что размеры должностных окладов денежного содержания по должностям муниципальной службы Быстрогорского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Быстрогорского сельского поселения индексируются с 1 октября 2019 года на 4,3 процента.»</w:t>
      </w: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60DAD">
        <w:rPr>
          <w:rFonts w:ascii="Times New Roman" w:hAnsi="Times New Roman" w:cs="Times New Roman"/>
          <w:sz w:val="28"/>
          <w:szCs w:val="28"/>
        </w:rPr>
        <w:t>2.</w:t>
      </w:r>
      <w:r w:rsidRPr="00D60DAD">
        <w:rPr>
          <w:rFonts w:ascii="Times New Roman" w:hAnsi="Times New Roman" w:cs="Times New Roman"/>
          <w:sz w:val="28"/>
          <w:szCs w:val="24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D60DAD" w:rsidRPr="00D60DAD" w:rsidRDefault="00D60DAD" w:rsidP="00D60DAD">
      <w:pPr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DAD" w:rsidRPr="00D60DAD" w:rsidRDefault="00D60DAD" w:rsidP="00D60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D60DAD" w:rsidRPr="00D60DAD" w:rsidRDefault="00D60DAD" w:rsidP="00D60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депутатов - Глава Быстрогорского</w:t>
      </w:r>
    </w:p>
    <w:p w:rsidR="00D60DAD" w:rsidRPr="00D60DAD" w:rsidRDefault="00D60DAD" w:rsidP="00D60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DAD">
        <w:rPr>
          <w:rFonts w:ascii="Times New Roman" w:hAnsi="Times New Roman" w:cs="Times New Roman"/>
          <w:sz w:val="24"/>
          <w:szCs w:val="24"/>
        </w:rPr>
        <w:t>п. Быстрогорский</w:t>
      </w:r>
    </w:p>
    <w:p w:rsidR="00D60DAD" w:rsidRPr="00D60DAD" w:rsidRDefault="00D60DAD" w:rsidP="00D60DAD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4"/>
          <w:szCs w:val="24"/>
        </w:rPr>
        <w:t>№ 71-СД</w:t>
      </w:r>
    </w:p>
    <w:p w:rsidR="000F655B" w:rsidRDefault="000F655B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114CF2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7.5pt;height:369pt;visibility:visible;mso-wrap-style:square">
            <v:imagedata r:id="rId9" o:title=""/>
          </v:shape>
        </w:pict>
      </w: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Default="00114CF2" w:rsidP="007D1659">
      <w:pPr>
        <w:spacing w:after="0" w:line="240" w:lineRule="auto"/>
        <w:jc w:val="both"/>
      </w:pPr>
      <w:r>
        <w:lastRenderedPageBreak/>
        <w:pict>
          <v:shape id="_x0000_i1026" type="#_x0000_t75" style="width:487.5pt;height:511.5pt;visibility:visible;mso-wrap-style:square">
            <v:imagedata r:id="rId10" o:title=""/>
          </v:shape>
        </w:pict>
      </w: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114CF2" w:rsidP="007D1659">
      <w:pPr>
        <w:spacing w:after="0" w:line="240" w:lineRule="auto"/>
        <w:jc w:val="both"/>
      </w:pPr>
      <w:r>
        <w:lastRenderedPageBreak/>
        <w:pict>
          <v:shape id="_x0000_i1027" type="#_x0000_t75" style="width:487.5pt;height:215.25pt;visibility:visible;mso-wrap-style:square">
            <v:imagedata r:id="rId11" o:title=""/>
          </v:shape>
        </w:pict>
      </w: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</w:pPr>
    </w:p>
    <w:p w:rsidR="00D60DAD" w:rsidRDefault="00D60D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0DAD" w:rsidRPr="00D60DAD" w:rsidRDefault="00D60DAD" w:rsidP="00D60D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AD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09"/>
        <w:gridCol w:w="4727"/>
      </w:tblGrid>
      <w:tr w:rsidR="00D60DAD" w:rsidRPr="00D60DAD" w:rsidTr="00214776">
        <w:trPr>
          <w:tblCellSpacing w:w="15" w:type="dxa"/>
          <w:jc w:val="center"/>
        </w:trPr>
        <w:tc>
          <w:tcPr>
            <w:tcW w:w="2577" w:type="pct"/>
            <w:vAlign w:val="center"/>
          </w:tcPr>
          <w:p w:rsidR="00D60DAD" w:rsidRPr="00D60DAD" w:rsidRDefault="00D60DAD" w:rsidP="00D60D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DAD" w:rsidRPr="00D60DAD" w:rsidRDefault="00D60DAD" w:rsidP="00D60DA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О внесении изменений в решение Собрания депутатов Быстрогорского сельского поселения № 187-СД от 26.06.2012 года «</w:t>
            </w:r>
            <w:r w:rsidRPr="00D60DAD">
              <w:rPr>
                <w:rFonts w:ascii="Times New Roman" w:hAnsi="Times New Roman" w:cs="Times New Roman"/>
                <w:b/>
                <w:sz w:val="28"/>
                <w:szCs w:val="28"/>
              </w:rPr>
              <w:t>Об определении на территории муниципального образования «Быстрогорское сельское поселение»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детей».</w:t>
            </w:r>
          </w:p>
        </w:tc>
        <w:tc>
          <w:tcPr>
            <w:tcW w:w="2382" w:type="pct"/>
            <w:vAlign w:val="center"/>
          </w:tcPr>
          <w:p w:rsidR="00D60DAD" w:rsidRPr="00D60DAD" w:rsidRDefault="00D60DAD" w:rsidP="00D60D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DAD" w:rsidRPr="00D60DAD" w:rsidRDefault="00D60DAD" w:rsidP="00D60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26" w:type="dxa"/>
        <w:tblLook w:val="01E0"/>
      </w:tblPr>
      <w:tblGrid>
        <w:gridCol w:w="5940"/>
        <w:gridCol w:w="4786"/>
      </w:tblGrid>
      <w:tr w:rsidR="00D60DAD" w:rsidRPr="00D60DAD" w:rsidTr="00214776">
        <w:tc>
          <w:tcPr>
            <w:tcW w:w="5940" w:type="dxa"/>
          </w:tcPr>
          <w:p w:rsidR="00D60DAD" w:rsidRPr="00D60DAD" w:rsidRDefault="00D60DAD" w:rsidP="00D60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</w:t>
            </w:r>
          </w:p>
          <w:p w:rsidR="00D60DAD" w:rsidRPr="00D60DAD" w:rsidRDefault="00D60DAD" w:rsidP="00D60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4786" w:type="dxa"/>
          </w:tcPr>
          <w:p w:rsidR="00D60DAD" w:rsidRPr="00D60DAD" w:rsidRDefault="00D60DAD" w:rsidP="00D60D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0DAD" w:rsidRPr="00D60DAD" w:rsidRDefault="00D60DAD" w:rsidP="00D60D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0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ноября 2019 года</w:t>
            </w:r>
          </w:p>
          <w:p w:rsidR="00D60DAD" w:rsidRPr="00D60DAD" w:rsidRDefault="00D60DAD" w:rsidP="00D60D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DAD" w:rsidRPr="00D60DAD" w:rsidRDefault="00D60DAD" w:rsidP="00D60DAD">
      <w:pPr>
        <w:shd w:val="clear" w:color="auto" w:fill="FFFFFF"/>
        <w:spacing w:before="75" w:after="135" w:line="240" w:lineRule="auto"/>
        <w:jc w:val="both"/>
        <w:rPr>
          <w:rFonts w:ascii="Roboto" w:hAnsi="Roboto" w:cs="Times New Roman"/>
          <w:color w:val="020B22"/>
          <w:sz w:val="24"/>
          <w:szCs w:val="24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24.07.1998 № 124-ФЗ «Об основных гарантиях прав ребенка в Российской Федерации», от 24.06.1999 г. № 120-ФЗ «Об основах системы профилактики безнадзорности и правонарушений несовершеннолетних», на основании Областного закона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 во исполнении п.3, п.п 3.2 распоряжения Губернатора Ростовской области № 198 от 11.09.2019 года </w:t>
      </w:r>
      <w:r w:rsidRPr="00D60DAD">
        <w:rPr>
          <w:rFonts w:ascii="Times New Roman" w:hAnsi="Times New Roman" w:cs="Times New Roman"/>
          <w:sz w:val="32"/>
          <w:szCs w:val="28"/>
        </w:rPr>
        <w:t>«</w:t>
      </w:r>
      <w:r w:rsidRPr="00D60DAD">
        <w:rPr>
          <w:rFonts w:ascii="Times New Roman" w:hAnsi="Times New Roman" w:cs="Times New Roman"/>
          <w:bCs/>
          <w:color w:val="020B22"/>
          <w:sz w:val="28"/>
          <w:szCs w:val="24"/>
        </w:rPr>
        <w:t>О решении постоянно действующего координационного совещания по обеспечению правопорядка в Ростовской области»</w:t>
      </w: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Pr="00D60DAD">
        <w:rPr>
          <w:rFonts w:ascii="Times New Roman" w:hAnsi="Times New Roman" w:cs="Times New Roman"/>
          <w:bCs/>
          <w:spacing w:val="20"/>
          <w:sz w:val="28"/>
          <w:szCs w:val="28"/>
        </w:rPr>
        <w:t>Быстрогорского сельского поселения от 26.06.2012г. № 187-СД «</w:t>
      </w:r>
      <w:r w:rsidRPr="00D60DAD">
        <w:rPr>
          <w:rFonts w:ascii="Times New Roman" w:hAnsi="Times New Roman" w:cs="Times New Roman"/>
          <w:sz w:val="28"/>
          <w:szCs w:val="28"/>
        </w:rPr>
        <w:t xml:space="preserve">Об определении на территории муниципального образования «Быстрогорское сельское поселение»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</w:t>
      </w:r>
      <w:r w:rsidRPr="00D60DAD">
        <w:rPr>
          <w:rFonts w:ascii="Times New Roman" w:hAnsi="Times New Roman" w:cs="Times New Roman"/>
          <w:sz w:val="28"/>
          <w:szCs w:val="28"/>
        </w:rPr>
        <w:lastRenderedPageBreak/>
        <w:t>(лиц, их заменяющих) или лиц, осуществляющих мероприятия с участием детей» следующие изменения:</w:t>
      </w: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 xml:space="preserve">В п.1.1 «нахождение в которых </w:t>
      </w:r>
      <w:r w:rsidRPr="00D60DAD">
        <w:rPr>
          <w:rFonts w:ascii="Times New Roman" w:hAnsi="Times New Roman" w:cs="Times New Roman"/>
          <w:b/>
          <w:sz w:val="28"/>
          <w:szCs w:val="28"/>
        </w:rPr>
        <w:t>детей в ночное время</w:t>
      </w:r>
      <w:r w:rsidRPr="00D60DAD">
        <w:rPr>
          <w:rFonts w:ascii="Times New Roman" w:hAnsi="Times New Roman" w:cs="Times New Roman"/>
          <w:sz w:val="28"/>
          <w:szCs w:val="28"/>
        </w:rPr>
        <w:t xml:space="preserve"> </w:t>
      </w:r>
      <w:r w:rsidRPr="00D60DAD">
        <w:rPr>
          <w:rFonts w:ascii="Times New Roman" w:hAnsi="Times New Roman" w:cs="Times New Roman"/>
          <w:b/>
          <w:sz w:val="28"/>
          <w:szCs w:val="28"/>
        </w:rPr>
        <w:t>не допускается</w:t>
      </w:r>
      <w:r w:rsidRPr="00D60DAD">
        <w:rPr>
          <w:rFonts w:ascii="Times New Roman" w:hAnsi="Times New Roman" w:cs="Times New Roman"/>
          <w:sz w:val="28"/>
          <w:szCs w:val="28"/>
        </w:rPr>
        <w:t>, поскольку это может причинить вред здоровью детей, их физическому, интеллектуальному, психическому духовному и нравственному развитию- объекты, которые предназначены для реализации услуг в сфере развлечений, досуга и торговли, в которых проведение мероприятий связанных с пропагандой насилия и жестокости, не здорового образа жизни» п.п «а» заменить название кафе «Койот» на название кафе «Феникс».</w:t>
      </w:r>
    </w:p>
    <w:p w:rsidR="00D60DAD" w:rsidRPr="00D60DAD" w:rsidRDefault="00D60DAD" w:rsidP="00D60DA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D60DAD">
        <w:rPr>
          <w:rFonts w:ascii="Times New Roman" w:hAnsi="Times New Roman" w:cs="Times New Roman"/>
          <w:bCs/>
          <w:sz w:val="28"/>
          <w:szCs w:val="28"/>
        </w:rPr>
        <w:t xml:space="preserve">          П.5 настоящего решения изложить в новой редакции «Контроль за исполнением решения возложить  на постоянную комиссию по  вопросам местного самоуправления, социальной политики и охране  общественного порядка Собрания депутатов Быстрогорского сельского поселения четвертого созыва».</w:t>
      </w: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DA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 и подлежит официальному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D60DAD" w:rsidRPr="00D60DAD" w:rsidRDefault="00D60DAD" w:rsidP="00D60DA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D60DAD">
        <w:rPr>
          <w:rFonts w:ascii="Times New Roman" w:hAnsi="Times New Roman" w:cs="Times New Roman"/>
          <w:bCs/>
          <w:kern w:val="36"/>
          <w:sz w:val="28"/>
          <w:szCs w:val="28"/>
        </w:rPr>
        <w:t xml:space="preserve">5. Контроль за исполнением решения возложить </w:t>
      </w:r>
      <w:r w:rsidRPr="00D60DA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на постоянную</w:t>
      </w:r>
      <w:r w:rsidRPr="00D60DA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комис</w:t>
      </w:r>
      <w:r w:rsidRPr="00D60DAD">
        <w:rPr>
          <w:rFonts w:ascii="Times New Roman" w:hAnsi="Times New Roman" w:cs="Times New Roman"/>
          <w:bCs/>
          <w:kern w:val="36"/>
          <w:sz w:val="26"/>
          <w:szCs w:val="26"/>
        </w:rPr>
        <w:t>сию</w:t>
      </w:r>
      <w:r w:rsidRPr="00D60DA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  вопросам местного самоуправления,</w:t>
      </w:r>
      <w:r w:rsidRPr="00D60DAD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D60DAD">
        <w:rPr>
          <w:rFonts w:ascii="Times New Roman" w:hAnsi="Times New Roman" w:cs="Times New Roman"/>
          <w:bCs/>
          <w:kern w:val="36"/>
          <w:sz w:val="28"/>
          <w:szCs w:val="28"/>
        </w:rPr>
        <w:t>социальной политики и охране  общественного порядка</w:t>
      </w:r>
      <w:r w:rsidRPr="00D60DAD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D60DAD">
        <w:rPr>
          <w:rFonts w:ascii="Times New Roman" w:hAnsi="Times New Roman" w:cs="Times New Roman"/>
          <w:bCs/>
          <w:kern w:val="36"/>
          <w:sz w:val="28"/>
          <w:szCs w:val="28"/>
        </w:rPr>
        <w:t>Собрания депутатов Быстрогорского сельского поселения</w:t>
      </w:r>
      <w:r w:rsidRPr="00D60DAD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D60DAD">
        <w:rPr>
          <w:rFonts w:ascii="Times New Roman" w:hAnsi="Times New Roman" w:cs="Times New Roman"/>
          <w:bCs/>
          <w:kern w:val="36"/>
          <w:sz w:val="28"/>
          <w:szCs w:val="28"/>
        </w:rPr>
        <w:t>четвертого созыва.</w:t>
      </w: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DAD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DAD">
        <w:rPr>
          <w:rFonts w:ascii="Times New Roman" w:hAnsi="Times New Roman" w:cs="Times New Roman"/>
          <w:bCs/>
          <w:sz w:val="28"/>
          <w:szCs w:val="28"/>
        </w:rPr>
        <w:t>-глава Быстрогорского</w:t>
      </w:r>
    </w:p>
    <w:p w:rsidR="00D60DAD" w:rsidRPr="00D60DAD" w:rsidRDefault="00D60DAD" w:rsidP="00D60D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0DAD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Т.А Янченко</w:t>
      </w: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60DAD" w:rsidRPr="00D60DAD" w:rsidRDefault="00D60DAD" w:rsidP="00D60D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60DAD" w:rsidRPr="00D60DAD" w:rsidRDefault="00D60DAD" w:rsidP="00D60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60DAD" w:rsidRPr="00D60DAD" w:rsidRDefault="00D60DAD" w:rsidP="00D60D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0DAD">
        <w:rPr>
          <w:rFonts w:ascii="Times New Roman" w:hAnsi="Times New Roman" w:cs="Times New Roman"/>
          <w:b/>
          <w:bCs/>
        </w:rPr>
        <w:t>п. Быстрогорский</w:t>
      </w:r>
    </w:p>
    <w:p w:rsidR="00D60DAD" w:rsidRDefault="00D60DAD" w:rsidP="00D60D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0DAD">
        <w:rPr>
          <w:rFonts w:ascii="Times New Roman" w:hAnsi="Times New Roman" w:cs="Times New Roman"/>
          <w:b/>
          <w:bCs/>
        </w:rPr>
        <w:t>№ 72-СД</w:t>
      </w:r>
    </w:p>
    <w:p w:rsidR="00073963" w:rsidRDefault="00073963" w:rsidP="00D60D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73963" w:rsidRPr="00D60DAD" w:rsidRDefault="00073963" w:rsidP="00D60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655B" w:rsidRDefault="003F38F4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D02538" w:rsidRDefault="001A23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Учредитель: Администрация муниципального образования «Быстрогорское</w:t>
      </w:r>
    </w:p>
    <w:p w:rsidR="001A23AD" w:rsidRPr="002C1E26" w:rsidRDefault="001A23AD" w:rsidP="007D165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1A23AD" w:rsidRPr="002C1E26" w:rsidRDefault="001A23AD" w:rsidP="007D165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поселения  Кутенко С.Н  </w:t>
      </w:r>
    </w:p>
    <w:p w:rsidR="001A23AD" w:rsidRPr="002C1E26" w:rsidRDefault="001A23A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C47B60" w:rsidRDefault="00AC27B8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 18</w:t>
      </w:r>
      <w:r w:rsidR="000A7AAF">
        <w:rPr>
          <w:rFonts w:ascii="Times New Roman" w:hAnsi="Times New Roman" w:cs="Times New Roman"/>
          <w:b/>
          <w:bCs/>
        </w:rPr>
        <w:t xml:space="preserve">  но</w:t>
      </w:r>
      <w:r w:rsidR="007D1659">
        <w:rPr>
          <w:rFonts w:ascii="Times New Roman" w:hAnsi="Times New Roman" w:cs="Times New Roman"/>
          <w:b/>
          <w:bCs/>
        </w:rPr>
        <w:t>ября</w:t>
      </w:r>
      <w:r w:rsidR="001A23AD" w:rsidRPr="002C1E26">
        <w:rPr>
          <w:rFonts w:ascii="Times New Roman" w:hAnsi="Times New Roman" w:cs="Times New Roman"/>
          <w:b/>
          <w:bCs/>
        </w:rPr>
        <w:t xml:space="preserve"> 2019 года №  </w:t>
      </w:r>
      <w:r w:rsidR="00D60DAD">
        <w:rPr>
          <w:rFonts w:ascii="Times New Roman" w:hAnsi="Times New Roman" w:cs="Times New Roman"/>
          <w:b/>
          <w:bCs/>
        </w:rPr>
        <w:t>27</w:t>
      </w:r>
    </w:p>
    <w:p w:rsidR="001A23AD" w:rsidRPr="002C1E26" w:rsidRDefault="001A23AD" w:rsidP="007D165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1A23AD" w:rsidRPr="002C1E26" w:rsidRDefault="001A23AD" w:rsidP="007D1659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1A23AD" w:rsidRPr="00D02538" w:rsidRDefault="001A23AD" w:rsidP="007D1659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  <w:sectPr w:rsidR="001A23AD" w:rsidRPr="00D02538" w:rsidSect="000316C4">
          <w:footerReference w:type="even" r:id="rId12"/>
          <w:footerReference w:type="default" r:id="rId13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 w:rsidRPr="00D02538">
        <w:rPr>
          <w:rFonts w:ascii="Times New Roman" w:hAnsi="Times New Roman" w:cs="Times New Roman"/>
          <w:b/>
        </w:rPr>
        <w:t xml:space="preserve">Ответственный за выпуск: – Глава Администрации  Быстрогорского сельского поселения С. Н. Кутенко  </w:t>
      </w:r>
    </w:p>
    <w:p w:rsidR="00DA1B5D" w:rsidRPr="002C1E26" w:rsidRDefault="00DA1B5D" w:rsidP="007D1659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7D1659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33" w:rsidRDefault="00B02133">
      <w:pPr>
        <w:spacing w:after="0" w:line="240" w:lineRule="auto"/>
      </w:pPr>
      <w:r>
        <w:separator/>
      </w:r>
    </w:p>
  </w:endnote>
  <w:endnote w:type="continuationSeparator" w:id="1">
    <w:p w:rsidR="00B02133" w:rsidRDefault="00B0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F2" w:rsidRDefault="007F49B5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 w:rsidR="007517F2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C5" w:rsidRDefault="003819C5" w:rsidP="003819C5">
    <w:pPr>
      <w:pStyle w:val="afffb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33" w:rsidRDefault="00B02133">
      <w:pPr>
        <w:spacing w:after="0" w:line="240" w:lineRule="auto"/>
      </w:pPr>
      <w:r>
        <w:separator/>
      </w:r>
    </w:p>
  </w:footnote>
  <w:footnote w:type="continuationSeparator" w:id="1">
    <w:p w:rsidR="00B02133" w:rsidRDefault="00B0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12"/>
    <w:lvlOverride w:ilvl="0">
      <w:startOverride w:val="1"/>
    </w:lvlOverride>
  </w:num>
  <w:num w:numId="8">
    <w:abstractNumId w:val="2"/>
  </w:num>
  <w:num w:numId="9">
    <w:abstractNumId w:val="13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7"/>
  </w:num>
  <w:num w:numId="13">
    <w:abstractNumId w:val="16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6"/>
  </w:num>
  <w:num w:numId="18">
    <w:abstractNumId w:val="5"/>
  </w:num>
  <w:num w:numId="19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316C4"/>
    <w:rsid w:val="00057622"/>
    <w:rsid w:val="0006438C"/>
    <w:rsid w:val="00064CE5"/>
    <w:rsid w:val="00067EC9"/>
    <w:rsid w:val="00073963"/>
    <w:rsid w:val="000779E9"/>
    <w:rsid w:val="00080FA2"/>
    <w:rsid w:val="00085E20"/>
    <w:rsid w:val="0009298C"/>
    <w:rsid w:val="00093495"/>
    <w:rsid w:val="000A73D8"/>
    <w:rsid w:val="000A7AAF"/>
    <w:rsid w:val="000C032D"/>
    <w:rsid w:val="000C4180"/>
    <w:rsid w:val="000D1C21"/>
    <w:rsid w:val="000D793D"/>
    <w:rsid w:val="000E05EA"/>
    <w:rsid w:val="000E6F51"/>
    <w:rsid w:val="000F655B"/>
    <w:rsid w:val="00100B1D"/>
    <w:rsid w:val="00101863"/>
    <w:rsid w:val="00113289"/>
    <w:rsid w:val="00114CF2"/>
    <w:rsid w:val="00125950"/>
    <w:rsid w:val="00127124"/>
    <w:rsid w:val="0013799A"/>
    <w:rsid w:val="00161D9F"/>
    <w:rsid w:val="00161F0D"/>
    <w:rsid w:val="001633FC"/>
    <w:rsid w:val="001654F7"/>
    <w:rsid w:val="00177AF5"/>
    <w:rsid w:val="001A23AD"/>
    <w:rsid w:val="001A26A0"/>
    <w:rsid w:val="001B034C"/>
    <w:rsid w:val="001C1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10E52"/>
    <w:rsid w:val="00346924"/>
    <w:rsid w:val="00352380"/>
    <w:rsid w:val="00352C66"/>
    <w:rsid w:val="0035589C"/>
    <w:rsid w:val="0037469F"/>
    <w:rsid w:val="003764D9"/>
    <w:rsid w:val="003819C5"/>
    <w:rsid w:val="00386838"/>
    <w:rsid w:val="00395AFA"/>
    <w:rsid w:val="00395BB7"/>
    <w:rsid w:val="003D0427"/>
    <w:rsid w:val="003E2CDB"/>
    <w:rsid w:val="003F38F4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539E6"/>
    <w:rsid w:val="00560746"/>
    <w:rsid w:val="00565D29"/>
    <w:rsid w:val="005811E0"/>
    <w:rsid w:val="0058277A"/>
    <w:rsid w:val="005973F3"/>
    <w:rsid w:val="005A2CB7"/>
    <w:rsid w:val="005C7BD6"/>
    <w:rsid w:val="005D0E7A"/>
    <w:rsid w:val="005D7523"/>
    <w:rsid w:val="005E3782"/>
    <w:rsid w:val="005E46A8"/>
    <w:rsid w:val="005F2194"/>
    <w:rsid w:val="006057D8"/>
    <w:rsid w:val="006134F4"/>
    <w:rsid w:val="00613C85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19EC"/>
    <w:rsid w:val="007B3492"/>
    <w:rsid w:val="007C3324"/>
    <w:rsid w:val="007D1659"/>
    <w:rsid w:val="007D420D"/>
    <w:rsid w:val="007E46D2"/>
    <w:rsid w:val="007F49B5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27B8"/>
    <w:rsid w:val="00AC63FB"/>
    <w:rsid w:val="00AF230F"/>
    <w:rsid w:val="00AF514E"/>
    <w:rsid w:val="00B0160B"/>
    <w:rsid w:val="00B02133"/>
    <w:rsid w:val="00B03860"/>
    <w:rsid w:val="00B04FA3"/>
    <w:rsid w:val="00B06849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8715A"/>
    <w:rsid w:val="00B91ED7"/>
    <w:rsid w:val="00BB785B"/>
    <w:rsid w:val="00BD7E15"/>
    <w:rsid w:val="00BF00DE"/>
    <w:rsid w:val="00C12ABB"/>
    <w:rsid w:val="00C3220E"/>
    <w:rsid w:val="00C47B60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02538"/>
    <w:rsid w:val="00D22723"/>
    <w:rsid w:val="00D326EB"/>
    <w:rsid w:val="00D33200"/>
    <w:rsid w:val="00D560FF"/>
    <w:rsid w:val="00D563AB"/>
    <w:rsid w:val="00D56FCB"/>
    <w:rsid w:val="00D60DAD"/>
    <w:rsid w:val="00D61DAE"/>
    <w:rsid w:val="00D675A5"/>
    <w:rsid w:val="00D6773D"/>
    <w:rsid w:val="00D74FA6"/>
    <w:rsid w:val="00D87E27"/>
    <w:rsid w:val="00D949C1"/>
    <w:rsid w:val="00D96E7E"/>
    <w:rsid w:val="00DA1B5D"/>
    <w:rsid w:val="00DE3346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6031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3c">
    <w:name w:val="Нет списка3"/>
    <w:next w:val="a2"/>
    <w:uiPriority w:val="99"/>
    <w:semiHidden/>
    <w:unhideWhenUsed/>
    <w:rsid w:val="001A23AD"/>
  </w:style>
  <w:style w:type="table" w:customStyle="1" w:styleId="3d">
    <w:name w:val="Сетка таблицы3"/>
    <w:basedOn w:val="a1"/>
    <w:next w:val="a5"/>
    <w:uiPriority w:val="59"/>
    <w:rsid w:val="001A23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0C4180"/>
  </w:style>
  <w:style w:type="character" w:customStyle="1" w:styleId="highlighthighlightactive">
    <w:name w:val="highlight highlight_active"/>
    <w:rsid w:val="000C4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246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7D36-7852-4340-94D3-A9847AC9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777</cp:lastModifiedBy>
  <cp:revision>143</cp:revision>
  <cp:lastPrinted>2019-12-10T14:33:00Z</cp:lastPrinted>
  <dcterms:created xsi:type="dcterms:W3CDTF">2009-03-03T13:53:00Z</dcterms:created>
  <dcterms:modified xsi:type="dcterms:W3CDTF">2019-12-10T14:33:00Z</dcterms:modified>
</cp:coreProperties>
</file>