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D45954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Пятница 12</w:t>
      </w:r>
      <w:r w:rsidR="005707E8">
        <w:rPr>
          <w:rFonts w:ascii="Times New Roman" w:hAnsi="Times New Roman" w:cs="Times New Roman"/>
          <w:b/>
          <w:bCs/>
          <w:sz w:val="28"/>
          <w:szCs w:val="28"/>
        </w:rPr>
        <w:t xml:space="preserve"> февраля</w:t>
      </w:r>
      <w:r w:rsidR="00842DEB">
        <w:rPr>
          <w:rFonts w:ascii="Times New Roman" w:hAnsi="Times New Roman" w:cs="Times New Roman"/>
          <w:b/>
          <w:bCs/>
          <w:sz w:val="28"/>
          <w:szCs w:val="28"/>
        </w:rPr>
        <w:t xml:space="preserve"> 2021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AA51E9" w:rsidRDefault="00AA51E9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D45954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F60FDA" w:rsidRPr="00F60FDA" w:rsidRDefault="00DA1B5D" w:rsidP="00F60FD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D45954" w:rsidRDefault="00D45954" w:rsidP="00D459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5954" w:rsidRPr="00D45954" w:rsidRDefault="00D45954" w:rsidP="00D459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45954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6"/>
      </w:tblGrid>
      <w:tr w:rsidR="00D45954" w:rsidRPr="00D45954" w:rsidTr="006E5A12">
        <w:trPr>
          <w:trHeight w:val="321"/>
        </w:trPr>
        <w:tc>
          <w:tcPr>
            <w:tcW w:w="4716" w:type="dxa"/>
            <w:vAlign w:val="center"/>
          </w:tcPr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D45954" w:rsidRPr="00D45954" w:rsidRDefault="00D45954" w:rsidP="00D45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0"/>
              </w:rPr>
              <w:t>«О продлении срока нахождения на муниципальной службе»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</w:p>
        </w:tc>
      </w:tr>
    </w:tbl>
    <w:p w:rsidR="00D45954" w:rsidRPr="00D45954" w:rsidRDefault="00D45954" w:rsidP="00D4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D45954" w:rsidRPr="00D45954" w:rsidTr="006E5A12">
        <w:tc>
          <w:tcPr>
            <w:tcW w:w="5940" w:type="dxa"/>
          </w:tcPr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Принято Собранием депутатов    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Быстрогорского сельского поселения</w:t>
            </w:r>
          </w:p>
        </w:tc>
        <w:tc>
          <w:tcPr>
            <w:tcW w:w="4786" w:type="dxa"/>
          </w:tcPr>
          <w:p w:rsidR="00D45954" w:rsidRPr="00D45954" w:rsidRDefault="00D45954" w:rsidP="00D4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954" w:rsidRPr="00D45954" w:rsidRDefault="00D45954" w:rsidP="00D45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12 февраля 2021 года</w:t>
            </w:r>
          </w:p>
        </w:tc>
      </w:tr>
    </w:tbl>
    <w:p w:rsidR="00D45954" w:rsidRPr="00D45954" w:rsidRDefault="00D45954" w:rsidP="00D4595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</w:rPr>
      </w:pPr>
    </w:p>
    <w:p w:rsidR="00D45954" w:rsidRPr="00D45954" w:rsidRDefault="00D45954" w:rsidP="00D4595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</w:rPr>
      </w:pPr>
    </w:p>
    <w:p w:rsidR="00D45954" w:rsidRPr="00D45954" w:rsidRDefault="00D45954" w:rsidP="00D4595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</w:rPr>
      </w:pPr>
      <w:r w:rsidRPr="00D45954">
        <w:rPr>
          <w:rFonts w:ascii="Times New Roman" w:hAnsi="Times New Roman" w:cs="Times New Roman"/>
          <w:sz w:val="28"/>
          <w:szCs w:val="20"/>
        </w:rPr>
        <w:t xml:space="preserve">В соответствии с частью 2 статьи 19 Федерального закона от 02.03.2007 </w:t>
      </w:r>
      <w:r w:rsidRPr="00D45954">
        <w:rPr>
          <w:rFonts w:ascii="Times New Roman" w:hAnsi="Times New Roman" w:cs="Times New Roman"/>
          <w:sz w:val="28"/>
          <w:szCs w:val="20"/>
        </w:rPr>
        <w:br/>
        <w:t xml:space="preserve">№ 25-ФЗ «О муниципальной службе в Российской Федерации», в связи </w:t>
      </w:r>
      <w:r w:rsidRPr="00D45954">
        <w:rPr>
          <w:rFonts w:ascii="Times New Roman" w:hAnsi="Times New Roman" w:cs="Times New Roman"/>
          <w:sz w:val="28"/>
          <w:szCs w:val="20"/>
        </w:rPr>
        <w:br/>
        <w:t xml:space="preserve">с достижением 18 февраля 2021 года главой администрации Быстрогорского сельского поселения Кутенко С.Н. предельного возраста нахождения </w:t>
      </w:r>
      <w:r w:rsidRPr="00D45954">
        <w:rPr>
          <w:rFonts w:ascii="Times New Roman" w:hAnsi="Times New Roman" w:cs="Times New Roman"/>
          <w:sz w:val="28"/>
          <w:szCs w:val="20"/>
        </w:rPr>
        <w:br/>
        <w:t xml:space="preserve">на муниципальной службе Собрание депутатов Быстрогорского сельского поселения; - </w:t>
      </w:r>
    </w:p>
    <w:p w:rsidR="00D45954" w:rsidRPr="00D45954" w:rsidRDefault="00D45954" w:rsidP="00D459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954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D45954" w:rsidRPr="00D45954" w:rsidRDefault="00D45954" w:rsidP="00D459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54" w:rsidRPr="00D45954" w:rsidRDefault="00D45954" w:rsidP="00D4595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45954">
        <w:rPr>
          <w:rFonts w:ascii="Times New Roman" w:hAnsi="Times New Roman" w:cs="Times New Roman"/>
          <w:sz w:val="28"/>
          <w:szCs w:val="28"/>
        </w:rPr>
        <w:tab/>
        <w:t xml:space="preserve">1. Продлить главе администрации </w:t>
      </w:r>
      <w:r w:rsidRPr="00D45954">
        <w:rPr>
          <w:rFonts w:ascii="Times New Roman" w:hAnsi="Times New Roman" w:cs="Times New Roman"/>
          <w:sz w:val="28"/>
          <w:szCs w:val="24"/>
        </w:rPr>
        <w:t xml:space="preserve">Быстрогорского сельского поселения </w:t>
      </w:r>
      <w:r w:rsidRPr="00D45954">
        <w:rPr>
          <w:rFonts w:ascii="Times New Roman" w:hAnsi="Times New Roman" w:cs="Times New Roman"/>
          <w:sz w:val="28"/>
          <w:szCs w:val="28"/>
        </w:rPr>
        <w:t>Кутенко С.Н. срок нахождения на муниципальной службе по 18 февраля 2022 года.</w:t>
      </w:r>
    </w:p>
    <w:p w:rsidR="00D45954" w:rsidRPr="00D45954" w:rsidRDefault="00D45954" w:rsidP="00D4595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sz w:val="28"/>
          <w:szCs w:val="24"/>
        </w:rPr>
      </w:pPr>
      <w:r w:rsidRPr="00D45954">
        <w:rPr>
          <w:rFonts w:ascii="Times New Roman" w:hAnsi="Times New Roman" w:cs="Times New Roman"/>
          <w:sz w:val="28"/>
          <w:szCs w:val="28"/>
        </w:rPr>
        <w:tab/>
        <w:t xml:space="preserve">2. Председателю Собрания депутатов – главе </w:t>
      </w:r>
      <w:r w:rsidRPr="00D45954">
        <w:rPr>
          <w:rFonts w:ascii="Times New Roman" w:hAnsi="Times New Roman" w:cs="Times New Roman"/>
          <w:sz w:val="28"/>
          <w:szCs w:val="24"/>
        </w:rPr>
        <w:t xml:space="preserve">Быстрогорского сельского поселения Янченко Т.А. </w:t>
      </w:r>
      <w:r w:rsidRPr="00D45954">
        <w:rPr>
          <w:rFonts w:ascii="Times New Roman" w:hAnsi="Times New Roman" w:cs="Times New Roman"/>
          <w:sz w:val="28"/>
          <w:szCs w:val="28"/>
        </w:rPr>
        <w:t xml:space="preserve">заключить с главой администрации </w:t>
      </w:r>
      <w:r w:rsidRPr="00D45954">
        <w:rPr>
          <w:rFonts w:ascii="Times New Roman" w:hAnsi="Times New Roman" w:cs="Times New Roman"/>
          <w:sz w:val="28"/>
          <w:szCs w:val="24"/>
        </w:rPr>
        <w:t>Быстрогорского сельского поселения</w:t>
      </w:r>
      <w:r w:rsidRPr="00D45954">
        <w:rPr>
          <w:rFonts w:ascii="Times New Roman" w:hAnsi="Times New Roman" w:cs="Times New Roman"/>
          <w:sz w:val="28"/>
          <w:szCs w:val="28"/>
        </w:rPr>
        <w:t xml:space="preserve"> дополнительное соглашение к контракту от 24 октября 2017 года, учитывающее изменение срока действия контракта.</w:t>
      </w:r>
    </w:p>
    <w:p w:rsidR="00D45954" w:rsidRPr="00D45954" w:rsidRDefault="00D45954" w:rsidP="00D4595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45954">
        <w:rPr>
          <w:rFonts w:ascii="Times New Roman" w:hAnsi="Times New Roman" w:cs="Times New Roman"/>
          <w:sz w:val="28"/>
          <w:szCs w:val="28"/>
        </w:rPr>
        <w:tab/>
        <w:t>3. </w:t>
      </w:r>
      <w:r w:rsidRPr="00D45954">
        <w:rPr>
          <w:rFonts w:ascii="Times New Roman" w:hAnsi="Times New Roman" w:cs="Times New Roman"/>
          <w:sz w:val="28"/>
          <w:szCs w:val="20"/>
        </w:rPr>
        <w:t xml:space="preserve">Настоящие решение подлежит опубликованию в установленном порядке </w:t>
      </w:r>
      <w:r w:rsidRPr="00D45954">
        <w:rPr>
          <w:rFonts w:ascii="Times New Roman" w:hAnsi="Times New Roman" w:cs="Times New Roman"/>
          <w:sz w:val="28"/>
          <w:szCs w:val="20"/>
        </w:rPr>
        <w:br/>
        <w:t>в периодическом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D45954" w:rsidRPr="00D45954" w:rsidRDefault="00D45954" w:rsidP="00D459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5954">
        <w:rPr>
          <w:rFonts w:ascii="Times New Roman" w:eastAsia="Calibri" w:hAnsi="Times New Roman" w:cs="Times New Roman"/>
          <w:b/>
          <w:sz w:val="28"/>
          <w:szCs w:val="28"/>
        </w:rPr>
        <w:t xml:space="preserve">Председатель Собрания депутатов - глава </w:t>
      </w:r>
    </w:p>
    <w:p w:rsidR="00D45954" w:rsidRPr="00D45954" w:rsidRDefault="00D45954" w:rsidP="00D459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5954">
        <w:rPr>
          <w:rFonts w:ascii="Times New Roman" w:eastAsia="Calibri" w:hAnsi="Times New Roman" w:cs="Times New Roman"/>
          <w:b/>
          <w:sz w:val="28"/>
          <w:szCs w:val="28"/>
        </w:rPr>
        <w:t>Быстрогорского сельского поселения                                                    Т.А. Янченко</w:t>
      </w: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5954">
        <w:rPr>
          <w:rFonts w:ascii="Times New Roman" w:hAnsi="Times New Roman" w:cs="Times New Roman"/>
          <w:b/>
          <w:sz w:val="20"/>
          <w:szCs w:val="20"/>
        </w:rPr>
        <w:t>п. Быстрогорский</w:t>
      </w:r>
    </w:p>
    <w:p w:rsidR="00D45954" w:rsidRPr="00D45954" w:rsidRDefault="00D45954" w:rsidP="00D45954">
      <w:pPr>
        <w:spacing w:after="0" w:line="24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954">
        <w:rPr>
          <w:rFonts w:ascii="Times New Roman" w:hAnsi="Times New Roman" w:cs="Times New Roman"/>
          <w:b/>
          <w:sz w:val="20"/>
          <w:szCs w:val="20"/>
        </w:rPr>
        <w:t>12 февраля 2021 г № 96 -СД</w:t>
      </w: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5707E8" w:rsidRPr="00E365C2" w:rsidRDefault="005707E8" w:rsidP="00C96E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707E8" w:rsidRDefault="005707E8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45954" w:rsidRDefault="00D4595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45954" w:rsidRDefault="00D4595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45954" w:rsidRPr="00D45954" w:rsidRDefault="00D45954" w:rsidP="00D459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45954">
        <w:rPr>
          <w:rFonts w:ascii="Times New Roman" w:hAnsi="Times New Roman" w:cs="Times New Roman"/>
          <w:b/>
          <w:bCs/>
          <w:sz w:val="28"/>
          <w:szCs w:val="28"/>
        </w:rPr>
        <w:t xml:space="preserve">        РЕШЕНИЕ</w:t>
      </w: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05"/>
      </w:tblGrid>
      <w:tr w:rsidR="00D45954" w:rsidRPr="00D45954" w:rsidTr="006E5A12">
        <w:trPr>
          <w:trHeight w:val="2627"/>
        </w:trPr>
        <w:tc>
          <w:tcPr>
            <w:tcW w:w="6105" w:type="dxa"/>
            <w:vAlign w:val="center"/>
          </w:tcPr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D45954" w:rsidRPr="00D45954" w:rsidRDefault="00D45954" w:rsidP="00D45954">
            <w:pPr>
              <w:spacing w:after="0" w:line="240" w:lineRule="auto"/>
              <w:ind w:right="-647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D45954">
              <w:rPr>
                <w:rFonts w:ascii="Times New Roman" w:hAnsi="Times New Roman" w:cs="Times New Roman"/>
                <w:sz w:val="28"/>
                <w:szCs w:val="20"/>
              </w:rPr>
              <w:t>«</w:t>
            </w:r>
            <w:r w:rsidRPr="00D45954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Об обращении в Избирательную комиссию  Ростовской области о возложении полномочий 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избирательной комиссии Быстрогорского сельского  поселения Тацинского района Ростовской области на Территориальную избирательную комиссию 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0"/>
              </w:rPr>
              <w:t>Тацинского района Ростовской области»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</w:rPr>
            </w:pP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</w:rPr>
            </w:pPr>
          </w:p>
        </w:tc>
      </w:tr>
    </w:tbl>
    <w:p w:rsidR="00D45954" w:rsidRPr="00D45954" w:rsidRDefault="00D45954" w:rsidP="00D4595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</w:rPr>
      </w:pPr>
    </w:p>
    <w:tbl>
      <w:tblPr>
        <w:tblW w:w="10684" w:type="dxa"/>
        <w:tblInd w:w="-432" w:type="dxa"/>
        <w:tblLook w:val="01E0" w:firstRow="1" w:lastRow="1" w:firstColumn="1" w:lastColumn="1" w:noHBand="0" w:noVBand="0"/>
      </w:tblPr>
      <w:tblGrid>
        <w:gridCol w:w="5917"/>
        <w:gridCol w:w="4767"/>
      </w:tblGrid>
      <w:tr w:rsidR="00D45954" w:rsidRPr="00D45954" w:rsidTr="006E5A12">
        <w:trPr>
          <w:trHeight w:val="657"/>
        </w:trPr>
        <w:tc>
          <w:tcPr>
            <w:tcW w:w="5917" w:type="dxa"/>
          </w:tcPr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Принято Собранием депутатов </w:t>
            </w:r>
          </w:p>
          <w:p w:rsidR="00D45954" w:rsidRPr="00D45954" w:rsidRDefault="00D45954" w:rsidP="00D4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Быстрогорского сельского поселения</w:t>
            </w:r>
          </w:p>
        </w:tc>
        <w:tc>
          <w:tcPr>
            <w:tcW w:w="4767" w:type="dxa"/>
          </w:tcPr>
          <w:p w:rsidR="00D45954" w:rsidRPr="00D45954" w:rsidRDefault="00D45954" w:rsidP="00D4595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954" w:rsidRPr="00D45954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9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12 Февраля 2021 года</w:t>
            </w:r>
          </w:p>
        </w:tc>
      </w:tr>
    </w:tbl>
    <w:p w:rsidR="00D45954" w:rsidRPr="00D45954" w:rsidRDefault="00D45954" w:rsidP="00D4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D45954" w:rsidRPr="00D45954" w:rsidRDefault="00D45954" w:rsidP="00D4595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</w:rPr>
      </w:pPr>
      <w:r w:rsidRPr="00D45954">
        <w:rPr>
          <w:rFonts w:ascii="Times New Roman" w:hAnsi="Times New Roman" w:cs="Times New Roman"/>
          <w:sz w:val="28"/>
          <w:szCs w:val="20"/>
        </w:rPr>
        <w:t xml:space="preserve">Руководствуясь пунктом </w:t>
      </w:r>
      <w:r w:rsidRPr="00D45954">
        <w:rPr>
          <w:rFonts w:ascii="Times New Roman" w:hAnsi="Times New Roman" w:cs="Times New Roman"/>
          <w:sz w:val="28"/>
          <w:szCs w:val="28"/>
        </w:rPr>
        <w:t>4 статьи 24 Федерального закона от 12.06.2002 г. № 67 - ФЗ «Об основных гарантиях избирательного права и права на участие в референдуме граждан Российской Федерации» Собрание депутатов</w:t>
      </w:r>
      <w:r w:rsidRPr="00D45954">
        <w:rPr>
          <w:rFonts w:ascii="Times New Roman" w:hAnsi="Times New Roman" w:cs="Times New Roman"/>
          <w:sz w:val="28"/>
          <w:szCs w:val="20"/>
        </w:rPr>
        <w:t xml:space="preserve"> Быстрогорского сельского поселения;-                   </w:t>
      </w:r>
    </w:p>
    <w:p w:rsidR="00D45954" w:rsidRPr="00D45954" w:rsidRDefault="00D45954" w:rsidP="00D4595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954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D45954" w:rsidRPr="00D45954" w:rsidRDefault="00D45954" w:rsidP="00D4595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0"/>
        </w:rPr>
      </w:pPr>
    </w:p>
    <w:p w:rsidR="00D45954" w:rsidRPr="00D45954" w:rsidRDefault="00D45954" w:rsidP="00D45954">
      <w:pPr>
        <w:numPr>
          <w:ilvl w:val="0"/>
          <w:numId w:val="46"/>
        </w:num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45954">
        <w:rPr>
          <w:rFonts w:ascii="Times New Roman" w:hAnsi="Times New Roman" w:cs="Times New Roman"/>
          <w:sz w:val="28"/>
          <w:szCs w:val="24"/>
        </w:rPr>
        <w:t xml:space="preserve">Обратиться в Избирательную комиссию Ростовской области, о возложении полномочий избирательной комиссии </w:t>
      </w:r>
      <w:r w:rsidRPr="00D45954">
        <w:rPr>
          <w:rFonts w:ascii="Times New Roman" w:hAnsi="Times New Roman" w:cs="Times New Roman"/>
          <w:sz w:val="28"/>
          <w:szCs w:val="20"/>
        </w:rPr>
        <w:t>Быстрогорского сельского</w:t>
      </w:r>
      <w:r w:rsidRPr="00D45954">
        <w:rPr>
          <w:rFonts w:ascii="Times New Roman" w:hAnsi="Times New Roman" w:cs="Times New Roman"/>
          <w:sz w:val="20"/>
          <w:szCs w:val="20"/>
        </w:rPr>
        <w:t xml:space="preserve"> </w:t>
      </w:r>
      <w:r w:rsidRPr="00D45954">
        <w:rPr>
          <w:rFonts w:ascii="Times New Roman" w:hAnsi="Times New Roman" w:cs="Times New Roman"/>
          <w:sz w:val="28"/>
          <w:szCs w:val="28"/>
        </w:rPr>
        <w:t>п</w:t>
      </w:r>
      <w:r w:rsidRPr="00D45954">
        <w:rPr>
          <w:rFonts w:ascii="Times New Roman" w:hAnsi="Times New Roman" w:cs="Times New Roman"/>
          <w:sz w:val="28"/>
          <w:szCs w:val="24"/>
        </w:rPr>
        <w:t>оселения   Тацинского района</w:t>
      </w:r>
      <w:r w:rsidRPr="00D45954">
        <w:rPr>
          <w:rFonts w:ascii="Times New Roman" w:hAnsi="Times New Roman" w:cs="Times New Roman"/>
          <w:sz w:val="20"/>
          <w:szCs w:val="20"/>
        </w:rPr>
        <w:t xml:space="preserve"> </w:t>
      </w:r>
      <w:r w:rsidRPr="00D45954">
        <w:rPr>
          <w:rFonts w:ascii="Times New Roman" w:hAnsi="Times New Roman" w:cs="Times New Roman"/>
          <w:sz w:val="28"/>
          <w:szCs w:val="24"/>
        </w:rPr>
        <w:t>Ростовской области, на Территориальную избирательную комиссию Тацинского района Ростовской области.</w:t>
      </w:r>
    </w:p>
    <w:p w:rsidR="00D45954" w:rsidRPr="00D45954" w:rsidRDefault="00D45954" w:rsidP="00D4595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45954">
        <w:rPr>
          <w:rFonts w:ascii="Times New Roman" w:hAnsi="Times New Roman" w:cs="Times New Roman"/>
          <w:sz w:val="28"/>
          <w:szCs w:val="24"/>
        </w:rPr>
        <w:t xml:space="preserve">Направить настоящее решение в Избирательную комиссию Ростовской области. </w:t>
      </w:r>
    </w:p>
    <w:p w:rsidR="00D45954" w:rsidRPr="00D45954" w:rsidRDefault="00D45954" w:rsidP="00D45954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45954">
        <w:rPr>
          <w:rFonts w:ascii="Times New Roman" w:hAnsi="Times New Roman" w:cs="Times New Roman"/>
          <w:sz w:val="28"/>
          <w:szCs w:val="20"/>
        </w:rPr>
        <w:t xml:space="preserve">Настоящие решение подлежит опубликованию в установленном порядке </w:t>
      </w:r>
      <w:r w:rsidRPr="00D45954">
        <w:rPr>
          <w:rFonts w:ascii="Times New Roman" w:hAnsi="Times New Roman" w:cs="Times New Roman"/>
          <w:sz w:val="28"/>
          <w:szCs w:val="20"/>
        </w:rPr>
        <w:br/>
        <w:t>в периодическом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D45954" w:rsidRPr="00D45954" w:rsidRDefault="00D45954" w:rsidP="00D459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5954">
        <w:rPr>
          <w:rFonts w:ascii="Times New Roman" w:eastAsia="Calibri" w:hAnsi="Times New Roman" w:cs="Times New Roman"/>
          <w:b/>
          <w:sz w:val="28"/>
          <w:szCs w:val="28"/>
        </w:rPr>
        <w:t xml:space="preserve">Председатель Собрания депутатов - глава </w:t>
      </w:r>
    </w:p>
    <w:p w:rsidR="00D45954" w:rsidRPr="00D45954" w:rsidRDefault="00D45954" w:rsidP="00D4595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5954">
        <w:rPr>
          <w:rFonts w:ascii="Times New Roman" w:eastAsia="Calibri" w:hAnsi="Times New Roman" w:cs="Times New Roman"/>
          <w:b/>
          <w:sz w:val="28"/>
          <w:szCs w:val="28"/>
        </w:rPr>
        <w:t>Быстрогорского сельского поселения                                                  Т.А. Янченко</w:t>
      </w: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5954">
        <w:rPr>
          <w:rFonts w:ascii="Times New Roman" w:hAnsi="Times New Roman" w:cs="Times New Roman"/>
          <w:b/>
          <w:sz w:val="20"/>
          <w:szCs w:val="20"/>
        </w:rPr>
        <w:t>п. Быстрогорский</w:t>
      </w:r>
    </w:p>
    <w:p w:rsid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5954">
        <w:rPr>
          <w:rFonts w:ascii="Times New Roman" w:hAnsi="Times New Roman" w:cs="Times New Roman"/>
          <w:b/>
          <w:sz w:val="20"/>
          <w:szCs w:val="20"/>
        </w:rPr>
        <w:t>12 февраля 2021 г № 97-СД</w:t>
      </w:r>
    </w:p>
    <w:p w:rsid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A4A47" w:rsidRPr="001A4A47" w:rsidRDefault="001A4A47" w:rsidP="001A4A47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1A4A47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lastRenderedPageBreak/>
        <w:t>РЕШЕНИЕ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</w:tblGrid>
      <w:tr w:rsidR="001A4A47" w:rsidRPr="001A4A47" w:rsidTr="006E5A12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1A4A47" w:rsidRPr="001A4A47" w:rsidRDefault="001A4A47" w:rsidP="001A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Об утверждении Положения о порядке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порядке и условиях предоставления в аренду включенного в данный перечень имущества</w:t>
            </w:r>
          </w:p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1A4A47" w:rsidRPr="001A4A47" w:rsidTr="006E5A12">
        <w:tc>
          <w:tcPr>
            <w:tcW w:w="5940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Принято Собранием депутатов   </w:t>
            </w:r>
          </w:p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Быстрогорского сельского поселения</w:t>
            </w:r>
          </w:p>
        </w:tc>
        <w:tc>
          <w:tcPr>
            <w:tcW w:w="4786" w:type="dxa"/>
          </w:tcPr>
          <w:p w:rsidR="001A4A47" w:rsidRPr="001A4A47" w:rsidRDefault="001A4A47" w:rsidP="001A4A4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A47" w:rsidRPr="001A4A47" w:rsidRDefault="001A4A47" w:rsidP="001A4A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>12 февраля 2021 года</w:t>
            </w:r>
          </w:p>
        </w:tc>
      </w:tr>
    </w:tbl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A47" w:rsidRPr="001A4A47" w:rsidRDefault="001A4A47" w:rsidP="001A4A4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соответствии с Федеральным законом от 24.07.2007 № 209-ФЗ «О развитии малого и среднего предпринимательства в Российской Федерации»</w:t>
      </w:r>
      <w:r w:rsidRPr="001A4A47">
        <w:rPr>
          <w:rFonts w:ascii="Times New Roman" w:hAnsi="Times New Roman" w:cs="Times New Roman"/>
          <w:sz w:val="28"/>
          <w:szCs w:val="28"/>
        </w:rPr>
        <w:t xml:space="preserve"> Собрание депутатов</w:t>
      </w:r>
      <w:r w:rsidRPr="001A4A47">
        <w:rPr>
          <w:rFonts w:ascii="Times New Roman" w:hAnsi="Times New Roman" w:cs="Times New Roman"/>
          <w:sz w:val="28"/>
          <w:szCs w:val="24"/>
        </w:rPr>
        <w:t xml:space="preserve"> Быстрогорского сельского поселения;- 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РЕШИЛО</w:t>
      </w:r>
    </w:p>
    <w:p w:rsidR="001A4A47" w:rsidRPr="001A4A47" w:rsidRDefault="001A4A47" w:rsidP="001A4A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 xml:space="preserve">    Утвердить Положение о порядке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порядке и условиях предоставления в аренду включенного в данный перечень имущества согласно приложению к настоящему решению.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 xml:space="preserve">     Установить, что уполномоченным органом по формированию, ведению и опубликованию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предпринимательства и организациям, образующим инфраструктуру поддержки субъектов малого и среднего предпринимательства, является Администрация Быстрогорского сельского поселения.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Настоящие решение подлежит опубликованию в установленном порядке 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периодическом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Председатель Собрания</w:t>
      </w: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депутатов - глава Быстрогорского</w:t>
      </w: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                                                                               Т.А. Янченко 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1A4A47">
        <w:rPr>
          <w:rFonts w:ascii="Times New Roman" w:hAnsi="Times New Roman" w:cs="Times New Roman"/>
          <w:b/>
          <w:szCs w:val="24"/>
        </w:rPr>
        <w:t>п. Быстрогорский</w:t>
      </w:r>
    </w:p>
    <w:p w:rsidR="001A4A47" w:rsidRPr="001A4A47" w:rsidRDefault="001A4A47" w:rsidP="001A4A47">
      <w:pPr>
        <w:spacing w:after="0" w:line="242" w:lineRule="auto"/>
        <w:jc w:val="both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1A4A47">
        <w:rPr>
          <w:rFonts w:ascii="Times New Roman" w:hAnsi="Times New Roman" w:cs="Times New Roman"/>
          <w:b/>
          <w:szCs w:val="24"/>
        </w:rPr>
        <w:t xml:space="preserve">12 февраля 2021г № 98-СД 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к решению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>Собрания  депутатов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>Быстрогорского сельского поселения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 12 февраля 2021 № 98-СД  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bookmarkStart w:id="0" w:name="P42"/>
      <w:bookmarkEnd w:id="0"/>
      <w:r w:rsidRPr="001A4A47">
        <w:rPr>
          <w:rFonts w:ascii="Times New Roman" w:hAnsi="Times New Roman" w:cs="Times New Roman"/>
          <w:color w:val="000000"/>
          <w:sz w:val="28"/>
          <w:szCs w:val="28"/>
        </w:rPr>
        <w:t>Положение о порядке формирования,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ведения и обязательного опубликования перечня муниципального имущества,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 порядке и условиях предоставления в аренду включенного в данный перечень имущества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1. Общие положения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 устанавливает порядок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- Перечень), и порядок и условия предоставления в аренду включенного в данный Перечень имущества.</w:t>
      </w:r>
      <w:bookmarkStart w:id="1" w:name="P61"/>
      <w:bookmarkEnd w:id="1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1.2. 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 Быстрогорского сельского поселения, и организациям, образующим инфраструктуру поддержки субъектов малого и среднего предпринимательства в Быстрогорском сельском поселении.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Имущественная поддержка в виде предоставления в аренду муниципального имущества, включенного в Перечень, не может быть оказана субъектам малого и среднего предпринимательства, указанным в части 3 статьи 14 Федерального закона от 24.07.2007 № 209-ФЗ «О развитии малого и среднего предпринимательства в Российской Федерации», а также государственным фондам поддержки научной, научно-технической, инновационной деятельности, осуществляющим деятельность в форме государственных учреждений.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оказании имущественной поддержки должно быть отказано в случаях, установленных частью 5 статьи 14 Федерального закона от 24.07.2007 № 209-ФЗ «О развитии малого и среднего предпринимательства в Российской Федерации».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 xml:space="preserve">1.3. Муниципальное имущество, включенное в Перечень, не подлежит отчуждению в частную собственность, в том числе в собственность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арендующих это имущество, за исключением случая, предусмотренного частью 2.1 статьи 9 Федерального закона от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 Порядок формирования Перечня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2.1. Формирование Перечня осуществляется уполномоченным органом. Утверждение Перечня, включение (исключение) объекта (объектов) из Перечня осуществляется Советом народных депутатов Быстрогорского сельского поселения. Перечень составляется по форме, приведенной в приложении к настоящему Положению.</w:t>
      </w:r>
      <w:bookmarkStart w:id="2" w:name="P73"/>
      <w:bookmarkEnd w:id="2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2.2. В Перечень включается имущество, указанное в части 1 статьи 18 Федерального закона от 24.07.2007 № 209-ФЗ «О развитии малого и среднего предпринимательства в Российской Федерации», принадлежащее муниципальному образованию Быстрогорское сельское поселение, свободное от прав третьих лиц, за исключением имущественных прав субъектов малого и среднего предпринимательства.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При включении в Перечень имущества, арендуемого субъектом малого и среднего предпринимательства, уполномоченный орган должен получить письменное согласие арендатора на включение имущества в Перечень путем направления ему соответствующего предложения, содержащего, в том числе информацию о положениях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в отношении порядка реализации преимущественного права на приобретение арендуемого имущества в собственность, а также информацию о льготах для субъектов малого и среднего предпринимательства, арендующих включенное в Перечень имущество.</w:t>
      </w:r>
      <w:bookmarkStart w:id="3" w:name="P76"/>
      <w:bookmarkEnd w:id="3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2.3. Предложения по включению (исключению) объекта (объектов) из Перечня подаются в уполномоченный орган субъектами малого и среднего предпринимательства, организациями, образующими инфраструктуру поддержки субъектов малого и среднего предпринимательства, общественными объединениями, выражающими интересы субъектов малого и среднего предпринимательства, иными лицами и организациями.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2.4. Рассмотрение предложения, указанного в пункте 2.3 настоящего Положения, осуществляется уполномоченным органом в течение 30 дней со дня его поступления. По результатам рассмотрения предложения уполномоченным органом принимается одно из следующих решений: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о подготовке проекта решения Собрания депутатов Быстрогорского сельского поселения о включении сведений о муниципальном имуществе, в отношении которого поступило предложение, в Перечень с учетом критериев, установленных пунктом 2.5 настоящего Положения;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 подготовке проекта решения Собрания депутатов Быстрогорского сельского поселения об исключении сведений о муниципальном имуществе, в отношении которого поступило предложение, из Перечня с учетом положений пункта 2.6 настоящего Положения;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об отказе в учете предложения.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bookmarkStart w:id="4" w:name="P86"/>
      <w:bookmarkEnd w:id="4"/>
      <w:r w:rsidRPr="001A4A47">
        <w:rPr>
          <w:rFonts w:ascii="Times New Roman" w:hAnsi="Times New Roman" w:cs="Times New Roman"/>
          <w:color w:val="000000"/>
          <w:sz w:val="28"/>
          <w:szCs w:val="28"/>
        </w:rPr>
        <w:t>2.5. Не подлежит включению в Перечень муниципальное имущество: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признанное аварийным и подлежащим сносу или реконструкции;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движимое имущество, срок службы которого составляет менее 5 лет;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движимое имущество, не обладающее индивидуально определенными признаками, позволяющими заключить в отношении него договор о передаче имущества во владение и (или) пользование;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арендуемое субъектом малого и среднего предпринимательства, в отношении которого арендатор направил возражения на включение в Перечень в ответ на предложение уполномоченного органа, указанное в п. 2.2 настоящего Положения;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изъятое из оборота;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являющееся объектом религиозного назначения;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являющееся объектом незавершенного строительства;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включенное в прогнозный план (программу) приватизации муниципального имущества Быстрогорского сельского поселения;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в отношении которого принято решение органа местного самоуправления Быстрогорского сельского поселения о предоставлении его иным лицам;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необходимое для обеспечения осуществления органами местного самоуправления Быстрогорского сельского поселения полномочий в рамках компетенции, установленной законодательством Российской Федерации.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bookmarkStart w:id="5" w:name="P98"/>
      <w:bookmarkEnd w:id="5"/>
      <w:r w:rsidRPr="001A4A47">
        <w:rPr>
          <w:rFonts w:ascii="Times New Roman" w:hAnsi="Times New Roman" w:cs="Times New Roman"/>
          <w:color w:val="000000"/>
          <w:sz w:val="28"/>
          <w:szCs w:val="28"/>
        </w:rPr>
        <w:t>2.6. Муниципальное имущество подлежит исключению из Перечня в случаях: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bookmarkStart w:id="6" w:name="P99"/>
      <w:bookmarkEnd w:id="6"/>
      <w:r w:rsidRPr="001A4A47">
        <w:rPr>
          <w:rFonts w:ascii="Times New Roman" w:hAnsi="Times New Roman" w:cs="Times New Roman"/>
          <w:color w:val="000000"/>
          <w:sz w:val="28"/>
          <w:szCs w:val="28"/>
        </w:rPr>
        <w:t>- выкупа муниципального имущества субъектом малого и среднего предпринимательства в соответствии с Федеральным законом от 22.07.2008 N 159-ФЗ "Об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Федерации";</w:t>
      </w:r>
      <w:bookmarkStart w:id="7" w:name="P100"/>
      <w:bookmarkEnd w:id="7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прекращения права муниципальной собственности на имущество, в том числе в связи с прекращением его существования в результате гибели или уничтожения, по решению суда или в ином установленном действующим законодательством порядке;</w:t>
      </w:r>
      <w:bookmarkStart w:id="8" w:name="P101"/>
      <w:bookmarkEnd w:id="8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закрепления муниципального имущества за органом местного самоуправления, муниципальным унитарным предприятием или муниципальным учреждением, иной организацией, создаваемой на базе имущества, находящегося в муниципальной собственности, для решения вопросов местного значения или обеспечения исполнения уставной деятельности;</w:t>
      </w:r>
      <w:bookmarkStart w:id="9" w:name="P102"/>
      <w:bookmarkEnd w:id="9"/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 xml:space="preserve">- если в течение 2 лет со дня включения указанного имущества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 ни одной заявки на участие в торгах на право заключения договора аренды муниципального имущества и ни одного заявления о предоставлении в аренду муниципального имущества, в отношении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которого заключение указанного договора может быть осуществлено без проведения торгов в случаях, предусмотренных Федеральным законом от 26.07.2006 № 135-ФЗ "О защите конкуренции";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признания муниципального имущества аварийным и подлежащим сносу или реконструкции.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случае исключения муниципального имущества из перечня по основаниям, предусмотренным абзацами четвертым и пятым настоящего пункта, одновременно с решением об исключении такого имущества принимается решение о дополнении Перечня иным имуществом взамен исключаемого, за исключением случая, если в муниципальной собственности отсутствует имущество, соответствующее требованиям Федерального закона от 24.07.2007 № 209-ФЗ "О развитии малого и среднего предпринимательства в Российской Федерации".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2.7. Перечень дополняется не реже одного раза в год, но не позднее 1 ноября текущего года, за исключением случая, если в муниципальной собственности отсутствует имущество, соответствующее требованиям Федерального закона от 24.07.2007 № 209-ФЗ «О развитии малого и среднего предпринимательства в Российской Федерации».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3. Порядок ведения и опубликования Перечня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3.1. Ведение Перечня осуществляется уполномоченным органом в электронном виде путем внесения и исключения данных об объектах в соответствии с решением Собрания депутатов Быстрогорского сельского поселения об утверждении Перечня или о внесении изменений в Перечень.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3.2. Данными об объектах учета Перечня являются сведения, описывающие эти объекты и позволяющие их идентифицировать (наименование, адрес объекта, площадь, назначение использования при сдаче в аренду).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3.3. Уполномоченный орган: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осуществляет контроль за целевым использованием имущества, включенного в Перечень;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рассматривает предложения по включению (исключению) муниципального имущества из Перечня;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обеспечивает учет объектов муниципального имущества, включенных в Перечень;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осуществляет автоматизированное ведение и информационно-справочное обслуживание Перечня.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3.4. Утвержденный Перечень, все изменения и дополнения к нему подлежат обязательному опубликованию в средствах массовой информации и на официальном сайте администрации Быстрогорского сельского поселения.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 Порядок и условия предоставления имущества в аренду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4.1. Предоставление включенного в Перечень муниципального имущества в аренду субъектам малого и среднего предпринимательства осуществляется посредством проведения торгов (конкурсов, аукционов), а также в ином порядке, предусмотренном действующим законодательством. Юридические и физические лица, не относящиеся к категории субъектов малого и среднего предпринимательства, к участию в торгах не допускаются.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течение 6 месяцев с даты включения муниципального имущества в Перечень администрация Быстрогорского сельского поселения объявляет аукцион (конкурс) на право заключения договора аренды муниципального имущества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4.2. 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утвержденными Приказом Федеральной антимонопольной службы от 10.02.2010 № 67.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Условия предоставления муниципального имущества в аренду указываются в информационном сообщении о проведении торгов на право заключения договора аренды муниципального имущества и в документации о торгах.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4.3. Недвижимое имущество, включенное в Перечень, предоставляется во владение и (или) пользование субъектам малого и среднего предпринимательства и организациям, образующим инфраструктуру поддержки малого и среднего предпринимательства, на срок не менее 5 лет.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Срок договора аренды может быть уменьшен на основании поданного до заключения такого договора заявления лица, приобретающего права владения и (или) пользования недвижимым имуществом. Максимальный срок предоставления бизнес- инкубаторами муниципального имущества в аренду (субаренду) субъектам малого и среднего предпринимательства не должен превышать 3 года.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4.4. Для предоставления в аренду муниципального имущества, включенного в Перечень, заявители предоставляют в уполномоченный орган следующие документы: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заявление о предоставлении муниципального имущества, включенного в Перечень, в аренду, с указанием цели использования имущества и срока аренды;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копию документа, удостоверяющего личность заявителя;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документ, подтверждающий полномочия лица на осуществление действий от имени заявителя - юридического лица (копию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заявителя без доверенности), если соответствующие сведения не содержатся в Едином государственном реестре юридических лиц;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документ, подтверждающий полномочия представителя заявителя, в случае если с заявлением обращается представитель заявителя;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копии учредительных документов заявителя (для юридических лиц);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аренды муниципального имущества является крупной сделкой.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случае поступления заявлений о предоставлении муниципального имущества в аренду от нескольких заявителей, имеющих право на предоставление муниципального имущества в аренду без проведения торгов, муниципальное имущество предоставляется заявителю, заявление которого поступило ранее.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Основаниями для отказа в предоставлении в аренду муниципального имущества, включенного в Перечень, являются: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непредставление документов, указанных в настоящем пункте, или представление недостоверных сведений и документов;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несоответствие заявителя условиям предоставления имущественной поддержки, предусмотренным пунктом 1.2 настоящего Положения;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предоставление заявителю в аренду муниципального имущества, включенного в Перечень, по договору аренды, срок действия которого не истек;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признание заявителя допустившим нарушение порядка и условий оказания имущественной поддержки в случае, если с даты такого признания прошло менее чем 3 года.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4.5. Размер арендной платы за пользование муниципальным имуществом субъектами малого и среднего предпринимательства и организациями, образующими инфраструктуру поддержки малого и среднего предпринимательства, устанавливается по результатам торгов. Первоначальная 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bookmarkStart w:id="10" w:name="P149"/>
      <w:bookmarkEnd w:id="10"/>
      <w:r w:rsidRPr="001A4A47">
        <w:rPr>
          <w:rFonts w:ascii="Times New Roman" w:hAnsi="Times New Roman" w:cs="Times New Roman"/>
          <w:color w:val="000000"/>
          <w:sz w:val="28"/>
          <w:szCs w:val="28"/>
        </w:rPr>
        <w:t>4.6. Арендная плата за пользование имуществом, включенным в Перечень, вносится в следующем порядке: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первый год аренды - 20 процентов размера арендной платы;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во второй год аренды - 40 процентов размера арендной платы;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третий год аренды - 60 процентов размера арендной платы;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четвертый год аренды - 80 процентов размера арендной платы;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 пятый год аренды и далее - 100 процентов размера арендной платы.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Льготы по уплате арендной платы предоставляются путем указания в договоре аренды муниципального имущества порядка уплаты арендной платы, предусмотренного настоящим пунктом.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4.7. Установленные пунктом 4.6 настоящего Положения льготы по уплате арендной платы предоставляются при условии: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использования арендатором муниципального имущества по целевому назначению;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соблюдения арендатором установленных договором аренды сроков внесения арендной платы;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- соблюдения арендатором запрета на передачу муниципального имущества в субаренду (поднаем) или безвозмездное пользование, переуступку прав пользования им, передачу прав пользования муниципальным имуществом в залог, внесение в уставный капитал любых других субъектов хозяйственной деятельности.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При нарушении арендатором указанных в настоящем пункте Положения условий льготы по оплате арендной платы не подлежат применению.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> Приложение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к Положению о порядке формирования,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ведения и обязательного опубликования перечня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свободного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от прав третьих лиц, подлежащего предоставлению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во владение и (или) пользование на долгосрочной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основе субъектам малого и среднего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предпринимательства и организациям,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образующим инфраструктуру поддержки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субъектов малого и среднего предпринимательства,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и порядке и условиях предоставления в аренду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включенного в данный перечень имущества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(форма Перечня)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bookmarkStart w:id="11" w:name="P188"/>
      <w:bookmarkEnd w:id="11"/>
      <w:r w:rsidRPr="001A4A47">
        <w:rPr>
          <w:rFonts w:ascii="Times New Roman" w:hAnsi="Times New Roman" w:cs="Times New Roman"/>
          <w:color w:val="000000"/>
          <w:sz w:val="28"/>
          <w:szCs w:val="28"/>
        </w:rPr>
        <w:t>Перечень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свободного от прав третьих лиц,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подлежащего предоставлению во владение и (или)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пользование на долгосрочной основе субъектам малого и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и организациям,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образующим инфраструктуру поддержки субъектов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малого и среднего предпринимательства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A4A47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A4A47" w:rsidRPr="001A4A47" w:rsidRDefault="001A4A47" w:rsidP="001A4A4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1965"/>
        <w:gridCol w:w="3472"/>
        <w:gridCol w:w="3677"/>
      </w:tblGrid>
      <w:tr w:rsidR="001A4A47" w:rsidRPr="001A4A47" w:rsidTr="006E5A12">
        <w:tc>
          <w:tcPr>
            <w:tcW w:w="66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>п/п</w:t>
            </w:r>
          </w:p>
        </w:tc>
        <w:tc>
          <w:tcPr>
            <w:tcW w:w="1965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>Наименование объекта</w:t>
            </w:r>
          </w:p>
        </w:tc>
        <w:tc>
          <w:tcPr>
            <w:tcW w:w="3472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>Адрес объекта</w:t>
            </w:r>
          </w:p>
        </w:tc>
        <w:tc>
          <w:tcPr>
            <w:tcW w:w="367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 xml:space="preserve">Площадь объекта, </w:t>
            </w:r>
          </w:p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A4A47">
              <w:rPr>
                <w:rFonts w:ascii="Times New Roman" w:hAnsi="Times New Roman" w:cs="Times New Roman"/>
                <w:sz w:val="28"/>
                <w:szCs w:val="24"/>
              </w:rPr>
              <w:t>кв. м.</w:t>
            </w:r>
          </w:p>
        </w:tc>
      </w:tr>
      <w:tr w:rsidR="001A4A47" w:rsidRPr="001A4A47" w:rsidTr="006E5A12">
        <w:tc>
          <w:tcPr>
            <w:tcW w:w="66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65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472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7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4A47" w:rsidRPr="001A4A47" w:rsidTr="006E5A12">
        <w:tc>
          <w:tcPr>
            <w:tcW w:w="66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65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472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77" w:type="dxa"/>
          </w:tcPr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D45954" w:rsidRPr="00D45954" w:rsidRDefault="00D45954" w:rsidP="00D459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45954" w:rsidRDefault="00D45954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Pr="001A4A47" w:rsidRDefault="001A4A47" w:rsidP="001A4A47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 w:bidi="he-IL"/>
        </w:rPr>
      </w:pPr>
      <w:r w:rsidRPr="001A4A47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 w:bidi="he-IL"/>
        </w:rPr>
        <w:t>РЕШЕНИЕ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>О внесении изменений в решение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 xml:space="preserve">Собрания депутатов Быстрогорского 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>сельского поселения от 29.12.2020 года № 95-СД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>«О бюджете Быстрогорского сельского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>поселения Тацинского района на  2021 год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A47">
        <w:rPr>
          <w:rFonts w:ascii="Times New Roman" w:hAnsi="Times New Roman" w:cs="Times New Roman"/>
          <w:sz w:val="28"/>
          <w:szCs w:val="24"/>
        </w:rPr>
        <w:t>и на плановый период 2022 и 2023 годов</w:t>
      </w:r>
      <w:r w:rsidRPr="001A4A47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1A4A47" w:rsidRPr="001A4A47" w:rsidTr="006E5A12">
        <w:tc>
          <w:tcPr>
            <w:tcW w:w="5940" w:type="dxa"/>
          </w:tcPr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Принято Собранием депутатов </w:t>
            </w:r>
          </w:p>
          <w:p w:rsidR="001A4A47" w:rsidRPr="001A4A47" w:rsidRDefault="001A4A47" w:rsidP="001A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Быстрогорского сельского поселения</w:t>
            </w:r>
          </w:p>
        </w:tc>
        <w:tc>
          <w:tcPr>
            <w:tcW w:w="4786" w:type="dxa"/>
          </w:tcPr>
          <w:p w:rsidR="001A4A47" w:rsidRPr="001A4A47" w:rsidRDefault="001A4A47" w:rsidP="001A4A4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A47" w:rsidRPr="001A4A47" w:rsidRDefault="001A4A47" w:rsidP="001A4A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A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12 февраля 2021 года</w:t>
            </w:r>
          </w:p>
        </w:tc>
      </w:tr>
    </w:tbl>
    <w:p w:rsidR="001A4A47" w:rsidRPr="001A4A47" w:rsidRDefault="001A4A47" w:rsidP="001A4A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A4A47">
        <w:rPr>
          <w:rFonts w:ascii="Times New Roman" w:hAnsi="Times New Roman" w:cs="Times New Roman"/>
          <w:sz w:val="28"/>
          <w:szCs w:val="28"/>
        </w:rPr>
        <w:lastRenderedPageBreak/>
        <w:t>В соответствии со ст.9 Бюджетного Кодекса Российской Федерации, Собрание депутатов Быстрогорского сельского поселения;-</w:t>
      </w:r>
    </w:p>
    <w:p w:rsidR="001A4A47" w:rsidRPr="001A4A47" w:rsidRDefault="001A4A47" w:rsidP="001A4A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РЕШИЛО</w:t>
      </w:r>
    </w:p>
    <w:p w:rsidR="001A4A47" w:rsidRPr="001A4A47" w:rsidRDefault="001A4A47" w:rsidP="001A4A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A47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1A4A47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29.12.2020г. № 95-СД </w:t>
      </w:r>
      <w:r w:rsidRPr="001A4A47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2021 год и на плановый период 2022 и 2023 годов» следующие изменения:</w:t>
      </w:r>
    </w:p>
    <w:p w:rsidR="001A4A47" w:rsidRPr="001A4A47" w:rsidRDefault="001A4A47" w:rsidP="001A4A47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1A4A47">
        <w:rPr>
          <w:rFonts w:ascii="Times New Roman" w:hAnsi="Times New Roman" w:cs="Times New Roman"/>
          <w:sz w:val="28"/>
          <w:szCs w:val="28"/>
        </w:rPr>
        <w:t>1) в пункте 2 части 1 статьи 1 цифры «</w:t>
      </w:r>
      <w:r w:rsidRPr="001A4A47">
        <w:rPr>
          <w:rFonts w:ascii="Times New Roman" w:hAnsi="Times New Roman" w:cs="Times New Roman"/>
          <w:color w:val="FF0000"/>
          <w:sz w:val="28"/>
          <w:szCs w:val="28"/>
        </w:rPr>
        <w:t>12622,6</w:t>
      </w:r>
      <w:r w:rsidRPr="001A4A47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1A4A47">
        <w:rPr>
          <w:rFonts w:ascii="Times New Roman" w:hAnsi="Times New Roman" w:cs="Times New Roman"/>
          <w:color w:val="0000FF"/>
          <w:sz w:val="28"/>
          <w:szCs w:val="28"/>
        </w:rPr>
        <w:t>«13860,7»;</w:t>
      </w:r>
      <w:r w:rsidRPr="001A4A47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1A4A47" w:rsidRPr="001A4A47" w:rsidRDefault="001A4A47" w:rsidP="001A4A4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A4A47">
        <w:rPr>
          <w:rFonts w:ascii="Times New Roman" w:hAnsi="Times New Roman" w:cs="Times New Roman"/>
          <w:sz w:val="28"/>
          <w:szCs w:val="28"/>
        </w:rPr>
        <w:t>2) в пункте 6 части 1 статьи 1 цифры «</w:t>
      </w:r>
      <w:r w:rsidRPr="001A4A47">
        <w:rPr>
          <w:rFonts w:ascii="Times New Roman" w:hAnsi="Times New Roman" w:cs="Times New Roman"/>
          <w:color w:val="FF0000"/>
          <w:sz w:val="28"/>
          <w:szCs w:val="28"/>
        </w:rPr>
        <w:t>0,0</w:t>
      </w:r>
      <w:r w:rsidRPr="001A4A47">
        <w:rPr>
          <w:rFonts w:ascii="Times New Roman" w:hAnsi="Times New Roman" w:cs="Times New Roman"/>
          <w:sz w:val="28"/>
          <w:szCs w:val="28"/>
        </w:rPr>
        <w:t>» заменить цифрами «</w:t>
      </w:r>
      <w:r w:rsidRPr="001A4A47">
        <w:rPr>
          <w:rFonts w:ascii="Times New Roman" w:hAnsi="Times New Roman" w:cs="Times New Roman"/>
          <w:color w:val="0000FF"/>
          <w:sz w:val="28"/>
          <w:szCs w:val="28"/>
        </w:rPr>
        <w:t>1238,1</w:t>
      </w:r>
      <w:r w:rsidRPr="001A4A47">
        <w:rPr>
          <w:rFonts w:ascii="Times New Roman" w:hAnsi="Times New Roman" w:cs="Times New Roman"/>
          <w:sz w:val="28"/>
          <w:szCs w:val="28"/>
        </w:rPr>
        <w:t>»;</w:t>
      </w:r>
    </w:p>
    <w:p w:rsidR="001A4A47" w:rsidRPr="001A4A47" w:rsidRDefault="001A4A47" w:rsidP="001A4A47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 w:bidi="he-IL"/>
        </w:rPr>
      </w:pP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 xml:space="preserve">4)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приложение № 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eastAsia="x-none" w:bidi="he-IL"/>
        </w:rPr>
        <w:t>2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«Источники финансирования дефицита бюджета Быстрогорского сельского поселения Тацинского района на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21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 и на плановый период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22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и 202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3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годов»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изложить в редакции согласно приложению № </w:t>
      </w:r>
      <w:r w:rsidRPr="001A4A47">
        <w:rPr>
          <w:rFonts w:ascii="Times New Roman" w:hAnsi="Times New Roman" w:cs="Times New Roman"/>
          <w:color w:val="FF00FF"/>
          <w:sz w:val="28"/>
          <w:szCs w:val="28"/>
          <w:lang w:eastAsia="x-none" w:bidi="he-IL"/>
        </w:rPr>
        <w:t>1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к настоящему решению;</w:t>
      </w:r>
    </w:p>
    <w:p w:rsidR="001A4A47" w:rsidRPr="001A4A47" w:rsidRDefault="001A4A47" w:rsidP="001A4A47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 w:bidi="he-IL"/>
        </w:rPr>
      </w:pP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5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)  приложение № 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6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 классификации  расходов бюджета Быстрогорского сельского поселения Тацинского района на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21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 и на плановый период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22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и 202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3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годов»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изложить в редакции согласно приложению № 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eastAsia="x-none" w:bidi="he-IL"/>
        </w:rPr>
        <w:t>2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к настоящему решению;</w:t>
      </w:r>
    </w:p>
    <w:p w:rsidR="001A4A47" w:rsidRPr="001A4A47" w:rsidRDefault="001A4A47" w:rsidP="001A4A47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 w:bidi="he-IL"/>
        </w:rPr>
      </w:pP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6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) приложение №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 xml:space="preserve"> 7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«Ведомственная структура расходов бюджета Быстрогорского сельского поселения Тацинского района на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21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 и на плановый период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22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и 202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3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годов»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изложить в редакции согласно приложению № 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eastAsia="x-none" w:bidi="he-IL"/>
        </w:rPr>
        <w:t>3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к настоящему решению;</w:t>
      </w:r>
    </w:p>
    <w:p w:rsidR="001A4A47" w:rsidRPr="001A4A47" w:rsidRDefault="001A4A47" w:rsidP="001A4A47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 w:bidi="he-IL"/>
        </w:rPr>
      </w:pP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7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) приложение №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 xml:space="preserve"> 8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1A4A47">
        <w:rPr>
          <w:rFonts w:ascii="Times New Roman" w:hAnsi="Times New Roman" w:cs="Times New Roman"/>
          <w:sz w:val="24"/>
          <w:szCs w:val="24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группам и подгруппам видов расходов, разделам, подразделам классификации расходов бюджета Быстрогорского сельского поселения на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21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 и на плановый период 20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22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и 202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3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 годов»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 xml:space="preserve">изложить в редакции согласно приложению № </w:t>
      </w:r>
      <w:r w:rsidRPr="001A4A47">
        <w:rPr>
          <w:rFonts w:ascii="Times New Roman" w:hAnsi="Times New Roman" w:cs="Times New Roman"/>
          <w:sz w:val="28"/>
          <w:szCs w:val="28"/>
          <w:lang w:eastAsia="x-none" w:bidi="he-IL"/>
        </w:rPr>
        <w:t>4</w:t>
      </w:r>
      <w:r w:rsidRPr="001A4A47">
        <w:rPr>
          <w:rFonts w:ascii="Times New Roman" w:hAnsi="Times New Roman" w:cs="Times New Roman"/>
          <w:color w:val="FF0000"/>
          <w:sz w:val="28"/>
          <w:szCs w:val="28"/>
          <w:lang w:val="x-none" w:eastAsia="x-none" w:bidi="he-IL"/>
        </w:rPr>
        <w:t xml:space="preserve"> </w:t>
      </w:r>
      <w:r w:rsidRPr="001A4A47">
        <w:rPr>
          <w:rFonts w:ascii="Times New Roman" w:hAnsi="Times New Roman" w:cs="Times New Roman"/>
          <w:sz w:val="28"/>
          <w:szCs w:val="28"/>
          <w:lang w:val="x-none" w:eastAsia="x-none" w:bidi="he-IL"/>
        </w:rPr>
        <w:t>к настоящему решению;</w:t>
      </w:r>
    </w:p>
    <w:p w:rsidR="001A4A47" w:rsidRPr="001A4A47" w:rsidRDefault="001A4A47" w:rsidP="001A4A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A4A47">
        <w:rPr>
          <w:rFonts w:ascii="Times New Roman" w:hAnsi="Times New Roman" w:cs="Times New Roman"/>
          <w:sz w:val="28"/>
          <w:szCs w:val="28"/>
        </w:rPr>
        <w:t>2.</w:t>
      </w:r>
      <w:r w:rsidRPr="001A4A47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1A4A47" w:rsidRPr="001A4A47" w:rsidRDefault="001A4A47" w:rsidP="001A4A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4A47">
        <w:rPr>
          <w:rFonts w:ascii="Times New Roman" w:hAnsi="Times New Roman" w:cs="Times New Roman"/>
          <w:sz w:val="28"/>
          <w:szCs w:val="28"/>
        </w:rPr>
        <w:t xml:space="preserve">        3. </w:t>
      </w:r>
      <w:r w:rsidRPr="001A4A47">
        <w:rPr>
          <w:rFonts w:ascii="Times New Roman" w:hAnsi="Times New Roman" w:cs="Times New Roman"/>
          <w:color w:val="000000"/>
          <w:sz w:val="28"/>
          <w:szCs w:val="28"/>
        </w:rPr>
        <w:t>Настоящие решение подлежит опубликованию в установленном порядке в периодическом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</w:t>
      </w:r>
      <w:r w:rsidRPr="001A4A47">
        <w:rPr>
          <w:rFonts w:ascii="Times New Roman" w:hAnsi="Times New Roman" w:cs="Times New Roman"/>
          <w:sz w:val="28"/>
          <w:szCs w:val="28"/>
        </w:rPr>
        <w:t>.</w:t>
      </w:r>
    </w:p>
    <w:p w:rsidR="001A4A47" w:rsidRPr="001A4A47" w:rsidRDefault="001A4A47" w:rsidP="001A4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Председатель Собрания</w:t>
      </w:r>
    </w:p>
    <w:p w:rsidR="001A4A47" w:rsidRPr="001A4A47" w:rsidRDefault="001A4A47" w:rsidP="001A4A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депутатов - глава Быстрогорского</w:t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4A47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                                    Т.А. Янченко</w:t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791C8F50" wp14:editId="32380A40">
            <wp:extent cx="6480175" cy="403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462114D4" wp14:editId="62280797">
            <wp:extent cx="6480175" cy="9199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5001A221" wp14:editId="094C0A2C">
            <wp:extent cx="4573270" cy="9759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60FB97FE" wp14:editId="6E119DB4">
            <wp:extent cx="5989320" cy="9759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1A4A47" w:rsidP="001A4A4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15F07426" wp14:editId="226BA4C6">
            <wp:extent cx="6480175" cy="4787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A4A47" w:rsidRDefault="001A4A47" w:rsidP="00C96E2F">
      <w:pPr>
        <w:spacing w:after="0" w:line="240" w:lineRule="auto"/>
      </w:pPr>
      <w:r w:rsidRPr="001A4A47">
        <w:drawing>
          <wp:inline distT="0" distB="0" distL="0" distR="0" wp14:anchorId="1B23AB90" wp14:editId="5C055004">
            <wp:extent cx="6480175" cy="82099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A47">
        <w:t xml:space="preserve"> </w:t>
      </w: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</w:pPr>
    </w:p>
    <w:p w:rsidR="001A4A47" w:rsidRDefault="001A4A47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A4A47">
        <w:lastRenderedPageBreak/>
        <w:drawing>
          <wp:inline distT="0" distB="0" distL="0" distR="0" wp14:anchorId="52AADF04" wp14:editId="509D8BA2">
            <wp:extent cx="4980305" cy="9759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47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000D2">
        <w:lastRenderedPageBreak/>
        <w:drawing>
          <wp:inline distT="0" distB="0" distL="0" distR="0" wp14:anchorId="30CBD045" wp14:editId="0962990B">
            <wp:extent cx="6480175" cy="7985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000D2">
        <w:lastRenderedPageBreak/>
        <w:drawing>
          <wp:inline distT="0" distB="0" distL="0" distR="0" wp14:anchorId="61EE6BC4" wp14:editId="3530C0D1">
            <wp:extent cx="6480175" cy="7697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000D2">
        <w:lastRenderedPageBreak/>
        <w:drawing>
          <wp:inline distT="0" distB="0" distL="0" distR="0" wp14:anchorId="063DD381" wp14:editId="5836ED69">
            <wp:extent cx="6480175" cy="9758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D2" w:rsidRDefault="00D000D2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12" w:name="_GoBack"/>
      <w:bookmarkEnd w:id="12"/>
    </w:p>
    <w:p w:rsidR="005707E8" w:rsidRDefault="005707E8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D45954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Пятница 12</w:t>
      </w:r>
      <w:r w:rsidR="005707E8">
        <w:rPr>
          <w:rFonts w:ascii="Times New Roman" w:hAnsi="Times New Roman" w:cs="Times New Roman"/>
          <w:b/>
          <w:bCs/>
        </w:rPr>
        <w:t xml:space="preserve"> февраля</w:t>
      </w:r>
      <w:r w:rsidR="003F70D4">
        <w:rPr>
          <w:rFonts w:ascii="Times New Roman" w:hAnsi="Times New Roman" w:cs="Times New Roman"/>
          <w:b/>
          <w:bCs/>
        </w:rPr>
        <w:t xml:space="preserve"> </w:t>
      </w:r>
      <w:r w:rsidR="00842DEB">
        <w:rPr>
          <w:rFonts w:ascii="Times New Roman" w:hAnsi="Times New Roman" w:cs="Times New Roman"/>
          <w:b/>
          <w:bCs/>
        </w:rPr>
        <w:t>2021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>
        <w:rPr>
          <w:rFonts w:ascii="Times New Roman" w:hAnsi="Times New Roman" w:cs="Times New Roman"/>
          <w:b/>
          <w:bCs/>
        </w:rPr>
        <w:t xml:space="preserve"> 4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 w:rsidR="001E6604">
        <w:rPr>
          <w:rFonts w:ascii="Times New Roman" w:hAnsi="Times New Roman" w:cs="Times New Roman"/>
        </w:rPr>
        <w:t>Глава</w:t>
      </w:r>
      <w:r w:rsidR="0061420D">
        <w:rPr>
          <w:rFonts w:ascii="Times New Roman" w:hAnsi="Times New Roman" w:cs="Times New Roman"/>
        </w:rPr>
        <w:t xml:space="preserve"> </w:t>
      </w:r>
      <w:r w:rsidR="005468DD">
        <w:rPr>
          <w:rFonts w:ascii="Times New Roman" w:hAnsi="Times New Roman" w:cs="Times New Roman"/>
        </w:rPr>
        <w:t>Администрации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BE21B5">
      <w:footerReference w:type="default" r:id="rId17"/>
      <w:pgSz w:w="11906" w:h="16838"/>
      <w:pgMar w:top="902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20D" w:rsidRDefault="0061420D">
      <w:pPr>
        <w:spacing w:after="0" w:line="240" w:lineRule="auto"/>
      </w:pPr>
      <w:r>
        <w:separator/>
      </w:r>
    </w:p>
  </w:endnote>
  <w:endnote w:type="continuationSeparator" w:id="0">
    <w:p w:rsidR="0061420D" w:rsidRDefault="0061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20D" w:rsidRPr="004B0856" w:rsidRDefault="0061420D" w:rsidP="0061420D">
    <w:pPr>
      <w:pStyle w:val="afffb"/>
      <w:framePr w:wrap="around" w:vAnchor="text" w:hAnchor="margin" w:xAlign="right" w:y="1"/>
      <w:rPr>
        <w:lang w:val="en-US"/>
      </w:rPr>
    </w:pPr>
    <w:r>
      <w:rPr>
        <w:rStyle w:val="aff6"/>
      </w:rPr>
      <w:fldChar w:fldCharType="begin"/>
    </w:r>
    <w:r w:rsidRPr="008D74DC">
      <w:rPr>
        <w:rStyle w:val="aff6"/>
        <w:lang w:val="en-US"/>
      </w:rPr>
      <w:instrText xml:space="preserve">PAGE  </w:instrText>
    </w:r>
    <w:r>
      <w:rPr>
        <w:rStyle w:val="aff6"/>
      </w:rPr>
      <w:fldChar w:fldCharType="separate"/>
    </w:r>
    <w:r w:rsidR="00D000D2">
      <w:rPr>
        <w:rStyle w:val="aff6"/>
        <w:noProof/>
        <w:lang w:val="en-US"/>
      </w:rPr>
      <w:t>23</w:t>
    </w:r>
    <w:r>
      <w:rPr>
        <w:rStyle w:val="aff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20D" w:rsidRDefault="0061420D">
      <w:pPr>
        <w:spacing w:after="0" w:line="240" w:lineRule="auto"/>
      </w:pPr>
      <w:r>
        <w:separator/>
      </w:r>
    </w:p>
  </w:footnote>
  <w:footnote w:type="continuationSeparator" w:id="0">
    <w:p w:rsidR="0061420D" w:rsidRDefault="00614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7270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0158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0" w15:restartNumberingAfterBreak="0">
    <w:nsid w:val="0E4175C1"/>
    <w:multiLevelType w:val="hybridMultilevel"/>
    <w:tmpl w:val="6AB637E0"/>
    <w:lvl w:ilvl="0" w:tplc="F7B6B9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6123F3C">
      <w:numFmt w:val="none"/>
      <w:lvlText w:val=""/>
      <w:lvlJc w:val="left"/>
      <w:pPr>
        <w:tabs>
          <w:tab w:val="num" w:pos="284"/>
        </w:tabs>
      </w:pPr>
    </w:lvl>
    <w:lvl w:ilvl="2" w:tplc="606436D4">
      <w:numFmt w:val="none"/>
      <w:lvlText w:val=""/>
      <w:lvlJc w:val="left"/>
      <w:pPr>
        <w:tabs>
          <w:tab w:val="num" w:pos="284"/>
        </w:tabs>
      </w:pPr>
    </w:lvl>
    <w:lvl w:ilvl="3" w:tplc="EDF6AC5A">
      <w:numFmt w:val="none"/>
      <w:lvlText w:val=""/>
      <w:lvlJc w:val="left"/>
      <w:pPr>
        <w:tabs>
          <w:tab w:val="num" w:pos="284"/>
        </w:tabs>
      </w:pPr>
    </w:lvl>
    <w:lvl w:ilvl="4" w:tplc="75E6940A">
      <w:numFmt w:val="none"/>
      <w:lvlText w:val=""/>
      <w:lvlJc w:val="left"/>
      <w:pPr>
        <w:tabs>
          <w:tab w:val="num" w:pos="284"/>
        </w:tabs>
      </w:pPr>
    </w:lvl>
    <w:lvl w:ilvl="5" w:tplc="CA302494">
      <w:numFmt w:val="none"/>
      <w:lvlText w:val=""/>
      <w:lvlJc w:val="left"/>
      <w:pPr>
        <w:tabs>
          <w:tab w:val="num" w:pos="284"/>
        </w:tabs>
      </w:pPr>
    </w:lvl>
    <w:lvl w:ilvl="6" w:tplc="C5BC506E">
      <w:numFmt w:val="none"/>
      <w:lvlText w:val=""/>
      <w:lvlJc w:val="left"/>
      <w:pPr>
        <w:tabs>
          <w:tab w:val="num" w:pos="284"/>
        </w:tabs>
      </w:pPr>
    </w:lvl>
    <w:lvl w:ilvl="7" w:tplc="10AC0B48">
      <w:numFmt w:val="none"/>
      <w:lvlText w:val=""/>
      <w:lvlJc w:val="left"/>
      <w:pPr>
        <w:tabs>
          <w:tab w:val="num" w:pos="284"/>
        </w:tabs>
      </w:pPr>
    </w:lvl>
    <w:lvl w:ilvl="8" w:tplc="24AAECD0">
      <w:numFmt w:val="none"/>
      <w:lvlText w:val=""/>
      <w:lvlJc w:val="left"/>
      <w:pPr>
        <w:tabs>
          <w:tab w:val="num" w:pos="284"/>
        </w:tabs>
      </w:pPr>
    </w:lvl>
  </w:abstractNum>
  <w:abstractNum w:abstractNumId="11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A73403"/>
    <w:multiLevelType w:val="hybridMultilevel"/>
    <w:tmpl w:val="4DBEC7F6"/>
    <w:lvl w:ilvl="0" w:tplc="5386AC3E">
      <w:start w:val="1"/>
      <w:numFmt w:val="decimal"/>
      <w:lvlText w:val="%1."/>
      <w:lvlJc w:val="left"/>
      <w:pPr>
        <w:ind w:left="1042" w:hanging="4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ED575B1"/>
    <w:multiLevelType w:val="hybridMultilevel"/>
    <w:tmpl w:val="A932674E"/>
    <w:lvl w:ilvl="0" w:tplc="0419000F">
      <w:start w:val="1"/>
      <w:numFmt w:val="decimal"/>
      <w:lvlText w:val="%1."/>
      <w:lvlJc w:val="left"/>
      <w:pPr>
        <w:ind w:left="702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C6E75"/>
    <w:multiLevelType w:val="hybridMultilevel"/>
    <w:tmpl w:val="4E464096"/>
    <w:lvl w:ilvl="0" w:tplc="64F0C6E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7BF0B1E"/>
    <w:multiLevelType w:val="hybridMultilevel"/>
    <w:tmpl w:val="B93816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76CFF"/>
    <w:multiLevelType w:val="hybridMultilevel"/>
    <w:tmpl w:val="8A1E3054"/>
    <w:lvl w:ilvl="0" w:tplc="7996F8E4">
      <w:start w:val="1"/>
      <w:numFmt w:val="decimal"/>
      <w:lvlText w:val="%1."/>
      <w:lvlJc w:val="left"/>
      <w:pPr>
        <w:ind w:left="1845" w:hanging="112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9B60BB"/>
    <w:multiLevelType w:val="multilevel"/>
    <w:tmpl w:val="5BF8D4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30" w15:restartNumberingAfterBreak="0">
    <w:nsid w:val="4F455B3E"/>
    <w:multiLevelType w:val="hybridMultilevel"/>
    <w:tmpl w:val="91644B52"/>
    <w:lvl w:ilvl="0" w:tplc="1C66F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4F984166"/>
    <w:multiLevelType w:val="hybridMultilevel"/>
    <w:tmpl w:val="1F12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550104"/>
    <w:multiLevelType w:val="hybridMultilevel"/>
    <w:tmpl w:val="0F56D6F2"/>
    <w:lvl w:ilvl="0" w:tplc="89C6E9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0565795"/>
    <w:multiLevelType w:val="hybridMultilevel"/>
    <w:tmpl w:val="66982BD2"/>
    <w:lvl w:ilvl="0" w:tplc="77F8CC40">
      <w:start w:val="1"/>
      <w:numFmt w:val="decimal"/>
      <w:lvlText w:val="%1."/>
      <w:lvlJc w:val="left"/>
      <w:pPr>
        <w:ind w:left="135" w:hanging="281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</w:rPr>
    </w:lvl>
    <w:lvl w:ilvl="1" w:tplc="3C9236DA">
      <w:numFmt w:val="bullet"/>
      <w:lvlText w:val="•"/>
      <w:lvlJc w:val="left"/>
      <w:pPr>
        <w:ind w:left="1146" w:hanging="281"/>
      </w:pPr>
      <w:rPr>
        <w:rFonts w:hint="default"/>
      </w:rPr>
    </w:lvl>
    <w:lvl w:ilvl="2" w:tplc="A0185ED6">
      <w:numFmt w:val="bullet"/>
      <w:lvlText w:val="•"/>
      <w:lvlJc w:val="left"/>
      <w:pPr>
        <w:ind w:left="2153" w:hanging="281"/>
      </w:pPr>
      <w:rPr>
        <w:rFonts w:hint="default"/>
      </w:rPr>
    </w:lvl>
    <w:lvl w:ilvl="3" w:tplc="C358C2D4">
      <w:numFmt w:val="bullet"/>
      <w:lvlText w:val="•"/>
      <w:lvlJc w:val="left"/>
      <w:pPr>
        <w:ind w:left="3159" w:hanging="281"/>
      </w:pPr>
      <w:rPr>
        <w:rFonts w:hint="default"/>
      </w:rPr>
    </w:lvl>
    <w:lvl w:ilvl="4" w:tplc="B35698F6">
      <w:numFmt w:val="bullet"/>
      <w:lvlText w:val="•"/>
      <w:lvlJc w:val="left"/>
      <w:pPr>
        <w:ind w:left="4166" w:hanging="281"/>
      </w:pPr>
      <w:rPr>
        <w:rFonts w:hint="default"/>
      </w:rPr>
    </w:lvl>
    <w:lvl w:ilvl="5" w:tplc="B0F0953C">
      <w:numFmt w:val="bullet"/>
      <w:lvlText w:val="•"/>
      <w:lvlJc w:val="left"/>
      <w:pPr>
        <w:ind w:left="5172" w:hanging="281"/>
      </w:pPr>
      <w:rPr>
        <w:rFonts w:hint="default"/>
      </w:rPr>
    </w:lvl>
    <w:lvl w:ilvl="6" w:tplc="89A282CE">
      <w:numFmt w:val="bullet"/>
      <w:lvlText w:val="•"/>
      <w:lvlJc w:val="left"/>
      <w:pPr>
        <w:ind w:left="6179" w:hanging="281"/>
      </w:pPr>
      <w:rPr>
        <w:rFonts w:hint="default"/>
      </w:rPr>
    </w:lvl>
    <w:lvl w:ilvl="7" w:tplc="BD10936C">
      <w:numFmt w:val="bullet"/>
      <w:lvlText w:val="•"/>
      <w:lvlJc w:val="left"/>
      <w:pPr>
        <w:ind w:left="7185" w:hanging="281"/>
      </w:pPr>
      <w:rPr>
        <w:rFonts w:hint="default"/>
      </w:rPr>
    </w:lvl>
    <w:lvl w:ilvl="8" w:tplc="0352E19A">
      <w:numFmt w:val="bullet"/>
      <w:lvlText w:val="•"/>
      <w:lvlJc w:val="left"/>
      <w:pPr>
        <w:ind w:left="8192" w:hanging="281"/>
      </w:pPr>
      <w:rPr>
        <w:rFonts w:hint="default"/>
      </w:rPr>
    </w:lvl>
  </w:abstractNum>
  <w:abstractNum w:abstractNumId="42" w15:restartNumberingAfterBreak="0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769B79F1"/>
    <w:multiLevelType w:val="hybridMultilevel"/>
    <w:tmpl w:val="00180558"/>
    <w:lvl w:ilvl="0" w:tplc="DBA26E1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4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5" w15:restartNumberingAfterBreak="0">
    <w:nsid w:val="7B0D0337"/>
    <w:multiLevelType w:val="hybridMultilevel"/>
    <w:tmpl w:val="30DCC40E"/>
    <w:lvl w:ilvl="0" w:tplc="4768B0E0">
      <w:start w:val="1"/>
      <w:numFmt w:val="decimal"/>
      <w:lvlText w:val="%1."/>
      <w:lvlJc w:val="left"/>
      <w:pPr>
        <w:ind w:left="2111" w:hanging="1260"/>
      </w:pPr>
      <w:rPr>
        <w:rFonts w:ascii="Times New Roman CYR" w:hAnsi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</w:num>
  <w:num w:numId="4">
    <w:abstractNumId w:val="9"/>
  </w:num>
  <w:num w:numId="5">
    <w:abstractNumId w:val="12"/>
  </w:num>
  <w:num w:numId="6">
    <w:abstractNumId w:val="25"/>
  </w:num>
  <w:num w:numId="7">
    <w:abstractNumId w:val="0"/>
  </w:num>
  <w:num w:numId="8">
    <w:abstractNumId w:val="1"/>
  </w:num>
  <w:num w:numId="9">
    <w:abstractNumId w:val="2"/>
  </w:num>
  <w:num w:numId="10">
    <w:abstractNumId w:val="19"/>
  </w:num>
  <w:num w:numId="11">
    <w:abstractNumId w:val="40"/>
  </w:num>
  <w:num w:numId="12">
    <w:abstractNumId w:val="6"/>
  </w:num>
  <w:num w:numId="13">
    <w:abstractNumId w:val="27"/>
  </w:num>
  <w:num w:numId="14">
    <w:abstractNumId w:val="38"/>
  </w:num>
  <w:num w:numId="15">
    <w:abstractNumId w:val="21"/>
  </w:num>
  <w:num w:numId="16">
    <w:abstractNumId w:val="13"/>
  </w:num>
  <w:num w:numId="17">
    <w:abstractNumId w:val="22"/>
  </w:num>
  <w:num w:numId="18">
    <w:abstractNumId w:val="34"/>
  </w:num>
  <w:num w:numId="19">
    <w:abstractNumId w:val="35"/>
  </w:num>
  <w:num w:numId="20">
    <w:abstractNumId w:val="18"/>
  </w:num>
  <w:num w:numId="21">
    <w:abstractNumId w:val="17"/>
  </w:num>
  <w:num w:numId="22">
    <w:abstractNumId w:val="45"/>
  </w:num>
  <w:num w:numId="23">
    <w:abstractNumId w:val="14"/>
  </w:num>
  <w:num w:numId="24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</w:num>
  <w:num w:numId="26">
    <w:abstractNumId w:val="30"/>
  </w:num>
  <w:num w:numId="27">
    <w:abstractNumId w:val="10"/>
  </w:num>
  <w:num w:numId="28">
    <w:abstractNumId w:val="31"/>
  </w:num>
  <w:num w:numId="29">
    <w:abstractNumId w:val="43"/>
  </w:num>
  <w:num w:numId="30">
    <w:abstractNumId w:val="16"/>
  </w:num>
  <w:num w:numId="31">
    <w:abstractNumId w:val="44"/>
  </w:num>
  <w:num w:numId="32">
    <w:abstractNumId w:val="11"/>
  </w:num>
  <w:num w:numId="33">
    <w:abstractNumId w:val="8"/>
  </w:num>
  <w:num w:numId="34">
    <w:abstractNumId w:val="5"/>
  </w:num>
  <w:num w:numId="35">
    <w:abstractNumId w:val="20"/>
  </w:num>
  <w:num w:numId="36">
    <w:abstractNumId w:val="41"/>
  </w:num>
  <w:num w:numId="37">
    <w:abstractNumId w:val="29"/>
  </w:num>
  <w:num w:numId="38">
    <w:abstractNumId w:val="7"/>
  </w:num>
  <w:num w:numId="39">
    <w:abstractNumId w:val="26"/>
    <w:lvlOverride w:ilvl="0">
      <w:startOverride w:val="1"/>
    </w:lvlOverride>
  </w:num>
  <w:num w:numId="40">
    <w:abstractNumId w:val="4"/>
  </w:num>
  <w:num w:numId="41">
    <w:abstractNumId w:val="28"/>
  </w:num>
  <w:num w:numId="42">
    <w:abstractNumId w:val="23"/>
    <w:lvlOverride w:ilvl="0">
      <w:startOverride w:val="1"/>
    </w:lvlOverride>
  </w:num>
  <w:num w:numId="43">
    <w:abstractNumId w:val="24"/>
  </w:num>
  <w:num w:numId="44">
    <w:abstractNumId w:val="42"/>
  </w:num>
  <w:num w:numId="45">
    <w:abstractNumId w:val="36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59D0"/>
    <w:rsid w:val="0004150A"/>
    <w:rsid w:val="00057622"/>
    <w:rsid w:val="0006438C"/>
    <w:rsid w:val="00064CE5"/>
    <w:rsid w:val="000779E9"/>
    <w:rsid w:val="00080FA2"/>
    <w:rsid w:val="00085E20"/>
    <w:rsid w:val="0009298C"/>
    <w:rsid w:val="000A1DE5"/>
    <w:rsid w:val="000A73D8"/>
    <w:rsid w:val="000B61A5"/>
    <w:rsid w:val="000D1C21"/>
    <w:rsid w:val="000D793D"/>
    <w:rsid w:val="000E05EA"/>
    <w:rsid w:val="00113289"/>
    <w:rsid w:val="00125950"/>
    <w:rsid w:val="00127124"/>
    <w:rsid w:val="00147B25"/>
    <w:rsid w:val="00161D9F"/>
    <w:rsid w:val="001633FC"/>
    <w:rsid w:val="00166B32"/>
    <w:rsid w:val="00177AF5"/>
    <w:rsid w:val="001A4A47"/>
    <w:rsid w:val="001B034C"/>
    <w:rsid w:val="001D2C31"/>
    <w:rsid w:val="001D352D"/>
    <w:rsid w:val="001E2469"/>
    <w:rsid w:val="001E5031"/>
    <w:rsid w:val="001E6604"/>
    <w:rsid w:val="001F5A8E"/>
    <w:rsid w:val="00203740"/>
    <w:rsid w:val="00203BE8"/>
    <w:rsid w:val="0020756B"/>
    <w:rsid w:val="00230946"/>
    <w:rsid w:val="00236609"/>
    <w:rsid w:val="00255A45"/>
    <w:rsid w:val="00260A00"/>
    <w:rsid w:val="00266359"/>
    <w:rsid w:val="00283730"/>
    <w:rsid w:val="002C64C7"/>
    <w:rsid w:val="002E7E99"/>
    <w:rsid w:val="00310DA0"/>
    <w:rsid w:val="00346618"/>
    <w:rsid w:val="00346924"/>
    <w:rsid w:val="00352380"/>
    <w:rsid w:val="0035296E"/>
    <w:rsid w:val="00352C66"/>
    <w:rsid w:val="0035589C"/>
    <w:rsid w:val="00395AFA"/>
    <w:rsid w:val="003B544A"/>
    <w:rsid w:val="003D0427"/>
    <w:rsid w:val="003F70D4"/>
    <w:rsid w:val="0040114E"/>
    <w:rsid w:val="00445BBE"/>
    <w:rsid w:val="0045677D"/>
    <w:rsid w:val="00461A14"/>
    <w:rsid w:val="00481383"/>
    <w:rsid w:val="004940DD"/>
    <w:rsid w:val="004A298B"/>
    <w:rsid w:val="004B76B2"/>
    <w:rsid w:val="004C4E0C"/>
    <w:rsid w:val="004C7BDD"/>
    <w:rsid w:val="004D3029"/>
    <w:rsid w:val="004F2759"/>
    <w:rsid w:val="004F57DA"/>
    <w:rsid w:val="00501C44"/>
    <w:rsid w:val="00510D23"/>
    <w:rsid w:val="00517122"/>
    <w:rsid w:val="00517B8B"/>
    <w:rsid w:val="00520F12"/>
    <w:rsid w:val="00522CB3"/>
    <w:rsid w:val="005321A6"/>
    <w:rsid w:val="00534CEE"/>
    <w:rsid w:val="005468DD"/>
    <w:rsid w:val="005566D7"/>
    <w:rsid w:val="00560746"/>
    <w:rsid w:val="00565D29"/>
    <w:rsid w:val="005707E8"/>
    <w:rsid w:val="00572745"/>
    <w:rsid w:val="005811E0"/>
    <w:rsid w:val="005973F3"/>
    <w:rsid w:val="005A2CB7"/>
    <w:rsid w:val="005C7BD6"/>
    <w:rsid w:val="005E3782"/>
    <w:rsid w:val="005F2194"/>
    <w:rsid w:val="006057D8"/>
    <w:rsid w:val="006134F4"/>
    <w:rsid w:val="0061420D"/>
    <w:rsid w:val="00614390"/>
    <w:rsid w:val="00621677"/>
    <w:rsid w:val="0062417B"/>
    <w:rsid w:val="00631E81"/>
    <w:rsid w:val="006577F5"/>
    <w:rsid w:val="006A41B2"/>
    <w:rsid w:val="006A5124"/>
    <w:rsid w:val="006C5C0B"/>
    <w:rsid w:val="006E52EE"/>
    <w:rsid w:val="0070403B"/>
    <w:rsid w:val="00710BE7"/>
    <w:rsid w:val="00715068"/>
    <w:rsid w:val="00724CE3"/>
    <w:rsid w:val="0076474C"/>
    <w:rsid w:val="00784577"/>
    <w:rsid w:val="007860C0"/>
    <w:rsid w:val="007867FB"/>
    <w:rsid w:val="007960C1"/>
    <w:rsid w:val="007B3492"/>
    <w:rsid w:val="007C3324"/>
    <w:rsid w:val="007D19A4"/>
    <w:rsid w:val="007D2D29"/>
    <w:rsid w:val="00803408"/>
    <w:rsid w:val="008229D5"/>
    <w:rsid w:val="0083354A"/>
    <w:rsid w:val="00842DEB"/>
    <w:rsid w:val="00867D8A"/>
    <w:rsid w:val="0087034B"/>
    <w:rsid w:val="008717FB"/>
    <w:rsid w:val="00875AEF"/>
    <w:rsid w:val="00891BB1"/>
    <w:rsid w:val="008A30E7"/>
    <w:rsid w:val="008D65C4"/>
    <w:rsid w:val="00911272"/>
    <w:rsid w:val="00911E57"/>
    <w:rsid w:val="00932F9B"/>
    <w:rsid w:val="00934300"/>
    <w:rsid w:val="00943BBF"/>
    <w:rsid w:val="00960B39"/>
    <w:rsid w:val="00965402"/>
    <w:rsid w:val="0096780F"/>
    <w:rsid w:val="009E7A71"/>
    <w:rsid w:val="00A00A01"/>
    <w:rsid w:val="00A10932"/>
    <w:rsid w:val="00A21068"/>
    <w:rsid w:val="00A2736B"/>
    <w:rsid w:val="00A51DBF"/>
    <w:rsid w:val="00A6479F"/>
    <w:rsid w:val="00A67F0F"/>
    <w:rsid w:val="00AA51E9"/>
    <w:rsid w:val="00AB509A"/>
    <w:rsid w:val="00AB7481"/>
    <w:rsid w:val="00AC125F"/>
    <w:rsid w:val="00AC63FB"/>
    <w:rsid w:val="00AF230F"/>
    <w:rsid w:val="00AF514E"/>
    <w:rsid w:val="00B0160B"/>
    <w:rsid w:val="00B03860"/>
    <w:rsid w:val="00B40DC1"/>
    <w:rsid w:val="00B439C6"/>
    <w:rsid w:val="00B43A52"/>
    <w:rsid w:val="00B45818"/>
    <w:rsid w:val="00B46417"/>
    <w:rsid w:val="00B5273C"/>
    <w:rsid w:val="00B54506"/>
    <w:rsid w:val="00B76D04"/>
    <w:rsid w:val="00B84B98"/>
    <w:rsid w:val="00BA1EAF"/>
    <w:rsid w:val="00BB785B"/>
    <w:rsid w:val="00BD7E15"/>
    <w:rsid w:val="00BE21B5"/>
    <w:rsid w:val="00BE692B"/>
    <w:rsid w:val="00BF00DE"/>
    <w:rsid w:val="00C12ABB"/>
    <w:rsid w:val="00C3220E"/>
    <w:rsid w:val="00C4775A"/>
    <w:rsid w:val="00C65CC3"/>
    <w:rsid w:val="00C7072A"/>
    <w:rsid w:val="00C815B8"/>
    <w:rsid w:val="00C96E2F"/>
    <w:rsid w:val="00CB296C"/>
    <w:rsid w:val="00CB4A1F"/>
    <w:rsid w:val="00CE4A03"/>
    <w:rsid w:val="00CE6573"/>
    <w:rsid w:val="00D000D2"/>
    <w:rsid w:val="00D22723"/>
    <w:rsid w:val="00D326EB"/>
    <w:rsid w:val="00D33200"/>
    <w:rsid w:val="00D3383E"/>
    <w:rsid w:val="00D45954"/>
    <w:rsid w:val="00D560FF"/>
    <w:rsid w:val="00D563AB"/>
    <w:rsid w:val="00D61822"/>
    <w:rsid w:val="00D6773D"/>
    <w:rsid w:val="00D87E27"/>
    <w:rsid w:val="00D949C1"/>
    <w:rsid w:val="00D96E7E"/>
    <w:rsid w:val="00DA1B5D"/>
    <w:rsid w:val="00E22151"/>
    <w:rsid w:val="00E26D4C"/>
    <w:rsid w:val="00E27972"/>
    <w:rsid w:val="00E319D6"/>
    <w:rsid w:val="00E365C2"/>
    <w:rsid w:val="00E37306"/>
    <w:rsid w:val="00E43EF0"/>
    <w:rsid w:val="00E61A7D"/>
    <w:rsid w:val="00E73E94"/>
    <w:rsid w:val="00E928BB"/>
    <w:rsid w:val="00ED1F6D"/>
    <w:rsid w:val="00EE7609"/>
    <w:rsid w:val="00F00CB0"/>
    <w:rsid w:val="00F2315D"/>
    <w:rsid w:val="00F30DCD"/>
    <w:rsid w:val="00F5479A"/>
    <w:rsid w:val="00F60FDA"/>
    <w:rsid w:val="00F8644C"/>
    <w:rsid w:val="00FA75EE"/>
    <w:rsid w:val="00FB0BAA"/>
    <w:rsid w:val="00FB1B52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5:docId w15:val="{C37095D2-F50C-49FD-A8B9-1A9EC2E2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uiPriority w:val="99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aliases w:val="Знак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iPriority w:val="99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uiPriority w:val="99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uiPriority w:val="99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uiPriority w:val="99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uiPriority w:val="99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uiPriority w:val="99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harStyle8">
    <w:name w:val="Char Style 8"/>
    <w:link w:val="Style7"/>
    <w:uiPriority w:val="99"/>
    <w:locked/>
    <w:rsid w:val="00BA1EAF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BA1EAF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BA1EAF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1fe">
    <w:name w:val="Нет списка1"/>
    <w:next w:val="a2"/>
    <w:uiPriority w:val="99"/>
    <w:semiHidden/>
    <w:unhideWhenUsed/>
    <w:rsid w:val="00FB1B52"/>
  </w:style>
  <w:style w:type="table" w:customStyle="1" w:styleId="1ff">
    <w:name w:val="Сетка таблицы1"/>
    <w:basedOn w:val="a1"/>
    <w:next w:val="a5"/>
    <w:uiPriority w:val="39"/>
    <w:rsid w:val="00FB1B5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next w:val="a5"/>
    <w:uiPriority w:val="59"/>
    <w:rsid w:val="00FB1B5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42DEB"/>
    <w:rPr>
      <w:rFonts w:ascii="Times New Roman" w:hAnsi="Times New Roman"/>
      <w:sz w:val="24"/>
      <w:szCs w:val="24"/>
    </w:rPr>
  </w:style>
  <w:style w:type="paragraph" w:customStyle="1" w:styleId="affffffd">
    <w:name w:val="Содержимое врезки"/>
    <w:basedOn w:val="a"/>
    <w:uiPriority w:val="99"/>
    <w:rsid w:val="00842DEB"/>
    <w:pPr>
      <w:spacing w:after="0" w:line="240" w:lineRule="auto"/>
    </w:pPr>
    <w:rPr>
      <w:color w:val="00000A"/>
      <w:sz w:val="24"/>
      <w:szCs w:val="24"/>
    </w:rPr>
  </w:style>
  <w:style w:type="numbering" w:customStyle="1" w:styleId="2f1">
    <w:name w:val="Нет списка2"/>
    <w:next w:val="a2"/>
    <w:semiHidden/>
    <w:rsid w:val="00E365C2"/>
  </w:style>
  <w:style w:type="character" w:customStyle="1" w:styleId="highlighthighlightactive">
    <w:name w:val="highlight highlight_active"/>
    <w:basedOn w:val="a0"/>
    <w:rsid w:val="00E36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6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23</Pages>
  <Words>4143</Words>
  <Characters>23617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27705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119</cp:revision>
  <cp:lastPrinted>2020-12-14T10:33:00Z</cp:lastPrinted>
  <dcterms:created xsi:type="dcterms:W3CDTF">2009-03-03T13:53:00Z</dcterms:created>
  <dcterms:modified xsi:type="dcterms:W3CDTF">2021-02-15T14:08:00Z</dcterms:modified>
</cp:coreProperties>
</file>